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D2A" w:rsidRDefault="009041D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Escuela Normal de Educación Preescolar</w:t>
      </w:r>
    </w:p>
    <w:p w:rsidR="00086D2A" w:rsidRDefault="009041D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Licenciatura en Educación Preescolar</w:t>
      </w:r>
    </w:p>
    <w:p w:rsidR="00086D2A" w:rsidRDefault="009041D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Ciclo Escolar 2020-2021</w:t>
      </w:r>
    </w:p>
    <w:p w:rsidR="00086D2A" w:rsidRDefault="009041D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MX"/>
        </w:rPr>
        <w:drawing>
          <wp:inline distT="114300" distB="114300" distL="114300" distR="114300">
            <wp:extent cx="1447800" cy="16573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65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86D2A" w:rsidRDefault="009041D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Curso: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Formación Ciudadana</w:t>
      </w:r>
    </w:p>
    <w:p w:rsidR="00086D2A" w:rsidRDefault="009041D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Titular: </w:t>
      </w:r>
      <w:r>
        <w:rPr>
          <w:rFonts w:ascii="Times New Roman" w:eastAsia="Times New Roman" w:hAnsi="Times New Roman" w:cs="Times New Roman"/>
          <w:sz w:val="24"/>
          <w:szCs w:val="24"/>
        </w:rPr>
        <w:t>Diana Elizabeth Cerda Orocio</w:t>
      </w:r>
    </w:p>
    <w:p w:rsidR="00086D2A" w:rsidRDefault="009041D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Alumnas:</w:t>
      </w:r>
    </w:p>
    <w:p w:rsidR="00086D2A" w:rsidRDefault="009041D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Dennise Arizpe Mesquitic No. 1</w:t>
      </w:r>
    </w:p>
    <w:p w:rsidR="00086D2A" w:rsidRDefault="009041D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Abigail Bustos Gutiérrez No. 2</w:t>
      </w:r>
    </w:p>
    <w:p w:rsidR="00086D2A" w:rsidRDefault="009041D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Irlanda Margaret Castillo Martínez No. 3</w:t>
      </w:r>
    </w:p>
    <w:p w:rsidR="00086D2A" w:rsidRDefault="009041D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Jimena Guadalupe Charles Hernández No. 4</w:t>
      </w:r>
    </w:p>
    <w:p w:rsidR="00086D2A" w:rsidRDefault="009041D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Larissa Elizabeth Dávila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Patlán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No. 5</w:t>
      </w:r>
    </w:p>
    <w:p w:rsidR="00086D2A" w:rsidRDefault="009041D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ACTIVIDAD</w:t>
      </w:r>
    </w:p>
    <w:p w:rsidR="00086D2A" w:rsidRDefault="009041D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Planteamientos pedagógicos en torno a la Formación Ciudadana en Educación Infantil</w:t>
      </w:r>
    </w:p>
    <w:p w:rsidR="00086D2A" w:rsidRDefault="009041D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86D2A" w:rsidRDefault="009041DB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Saltillo, Coahuila. México, a 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dici</w:t>
      </w:r>
      <w:r>
        <w:rPr>
          <w:rFonts w:ascii="Times New Roman" w:eastAsia="Times New Roman" w:hAnsi="Times New Roman" w:cs="Times New Roman"/>
          <w:sz w:val="24"/>
          <w:szCs w:val="24"/>
        </w:rPr>
        <w:t>embre de 2020</w:t>
      </w:r>
    </w:p>
    <w:p w:rsidR="00086D2A" w:rsidRDefault="00086D2A">
      <w:pPr>
        <w:rPr>
          <w:rFonts w:ascii="Verdana" w:eastAsia="Verdana" w:hAnsi="Verdana" w:cs="Verdana"/>
          <w:sz w:val="24"/>
          <w:szCs w:val="24"/>
        </w:rPr>
      </w:pPr>
      <w:bookmarkStart w:id="0" w:name="_r0kiz2lnkknf" w:colFirst="0" w:colLast="0"/>
      <w:bookmarkEnd w:id="0"/>
    </w:p>
    <w:p w:rsidR="00086D2A" w:rsidRDefault="009041D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¿De qué manera podrá contribuir la educación preescolar en la formación ciudadana de los niños y las niñas? </w:t>
      </w:r>
    </w:p>
    <w:p w:rsidR="00086D2A" w:rsidRDefault="009041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educación preescolar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provee herramientas que previenen conductas de riesgo y, a largo plazo, está asociada con el éxito profesional, la salud y la participación social. Además, propicia que los estudiantes consoliden un sentido sano de identidad y dire</w:t>
      </w:r>
      <w:r>
        <w:rPr>
          <w:rFonts w:ascii="Times New Roman" w:eastAsia="Times New Roman" w:hAnsi="Times New Roman" w:cs="Times New Roman"/>
          <w:sz w:val="24"/>
          <w:szCs w:val="24"/>
        </w:rPr>
        <w:t>cción; y favorece que tomen decisiones libremente y en congruencia con objetivos específicos y valores socioculturales.</w:t>
      </w:r>
    </w:p>
    <w:p w:rsidR="00086D2A" w:rsidRDefault="009041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Dentro del preescolar la Educación Socioemocional es muy importante porque es un proceso de aprendizaje a través del cual los niños trab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ajan e integran en su vida los conceptos, valores, actitudes y habilidades que les permiten comprender y manejar sus emociones, construir una identidad personal, mostrar atención y cuidado hacia los demás, colaborar, establecer relaciones positivas, tomar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decisiones responsables y aprender a manejar situaciones retadoras, de manera constructiva y ética, todo lo mencionado anteriormente va contribuir a la formación ciudadana de los niños. </w:t>
      </w:r>
    </w:p>
    <w:p w:rsidR="00086D2A" w:rsidRDefault="009041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 el ámbito escolar tanto alumnos como maestros están inmersos en un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escenario único de aprendizajes, que posteriormente permitirán, principalmente a los niños seguir adquiriendo habilidades y aptitudes para desarrollarse plenamente en sociedad, es esencial transmitirles valores a través del ejemplo, que reconozcan y hagan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valer sus derechos, sin olvidar que cuentan con obligaciones que deben cumplir responsablemente. </w:t>
      </w:r>
    </w:p>
    <w:p w:rsidR="00086D2A" w:rsidRDefault="009041D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¿Qué estrategias y métodos son los adecuados para promover la formación cívica y ética en educación preescolar?</w:t>
      </w:r>
    </w:p>
    <w:p w:rsidR="00086D2A" w:rsidRDefault="009041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escuela juega un papel fundamental en 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desarrollo de situaciones de aprendizaje que permitan a los alumnos identificar y resolver conflictos de manera adecuada, a partir de lo acontecido, una estrategia para promover la FC Y Ética en el preescolar es que como educadores brindemos el espacio o </w:t>
      </w:r>
      <w:r>
        <w:rPr>
          <w:rFonts w:ascii="Times New Roman" w:eastAsia="Times New Roman" w:hAnsi="Times New Roman" w:cs="Times New Roman"/>
          <w:sz w:val="24"/>
          <w:szCs w:val="24"/>
        </w:rPr>
        <w:t>la construcción de la sana convivencia, dentro y fuera del aula, desde cómo se diseñan los planes de trabajo, hasta la organización de los ambientes de aprendizaje, es indispensable que la enseñanza inculque nociones de empatía, respeto y tolerancia.  El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nfoque de los métodos debe promover el desarrollo de conocimientos, habilidades, aptitudes, valores, que apunten hacia la formación de personas autónomas, que practiquen el respeto mutuo y la solidaridad recíproca. </w:t>
      </w:r>
    </w:p>
    <w:p w:rsidR="00086D2A" w:rsidRDefault="009041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Formación Cívica y Ética no sólo es 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contenido, también hay que recuperar su sentido transversal en los demás campos o áreas, así como relacionarlo en la convivencia cotidiana. </w:t>
      </w:r>
    </w:p>
    <w:p w:rsidR="00086D2A" w:rsidRDefault="009041D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- ¿Qué aspectos teórico-conceptuales y metodológicos debo conocer y analizar para apoyar a los alumnos de educaci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ón preescolar en el desarrollo de competencias personales y sociales, que después se convertirán en competencias cívicas y ciudadanas? </w:t>
      </w:r>
    </w:p>
    <w:p w:rsidR="00086D2A" w:rsidRDefault="009041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Los valores humanistas que deben constituir los fundamentos y la finalidad de la educación son el respeto a la vida y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dignidad humana, la igualdad de derechos y la justicia social, y la diversidad cultural y social, así como el sentido de solidaridad humana y la responsabilidad compartida de nuestro futuro común. </w:t>
      </w:r>
    </w:p>
    <w:p w:rsidR="00086D2A" w:rsidRDefault="009041DB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 esencial conocer los contenidos de los planes y prog</w:t>
      </w:r>
      <w:r>
        <w:rPr>
          <w:rFonts w:ascii="Times New Roman" w:eastAsia="Times New Roman" w:hAnsi="Times New Roman" w:cs="Times New Roman"/>
        </w:rPr>
        <w:t>ramas de estudio vigentes, para trasladar la información a los escenarios reales en los cuales se desarrolla la intervención pedagógica, nunca hay que olvidar la curiosidad e intereses de los alumnos, la innovación de igual manera es una herramienta que ap</w:t>
      </w:r>
      <w:r>
        <w:rPr>
          <w:rFonts w:ascii="Times New Roman" w:eastAsia="Times New Roman" w:hAnsi="Times New Roman" w:cs="Times New Roman"/>
        </w:rPr>
        <w:t xml:space="preserve">oyará a la amplitud de las competencias personales, que servirán para formar ciudadanos éticamente responsables. </w:t>
      </w:r>
    </w:p>
    <w:sectPr w:rsidR="00086D2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2A"/>
    <w:rsid w:val="00086D2A"/>
    <w:rsid w:val="0090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BDE76"/>
  <w15:docId w15:val="{E50D3CFD-D1DC-4E71-937D-E9005555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3437</Characters>
  <Application>Microsoft Office Word</Application>
  <DocSecurity>0</DocSecurity>
  <Lines>28</Lines>
  <Paragraphs>8</Paragraphs>
  <ScaleCrop>false</ScaleCrop>
  <Company>HP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aagtz99@gmail.com</cp:lastModifiedBy>
  <cp:revision>3</cp:revision>
  <dcterms:created xsi:type="dcterms:W3CDTF">2020-12-18T06:30:00Z</dcterms:created>
  <dcterms:modified xsi:type="dcterms:W3CDTF">2020-12-18T06:31:00Z</dcterms:modified>
</cp:coreProperties>
</file>