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89718777"/>
        <w:docPartObj>
          <w:docPartGallery w:val="Cover Pages"/>
          <w:docPartUnique/>
        </w:docPartObj>
      </w:sdtPr>
      <w:sdtEndPr>
        <w:rPr>
          <w:rFonts w:ascii="Times New Roman" w:hAnsi="Times New Roman" w:cs="Times New Roman"/>
          <w:b/>
          <w:sz w:val="28"/>
          <w:szCs w:val="28"/>
        </w:rPr>
      </w:sdtEndPr>
      <w:sdtContent>
        <w:p w:rsidR="00EA1CEF" w:rsidRDefault="00EA1CEF">
          <w:r>
            <w:rPr>
              <w:noProof/>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top</wp:align>
                    </wp:positionV>
                    <wp:extent cx="3113670" cy="10058400"/>
                    <wp:effectExtent l="0" t="0" r="0" b="0"/>
                    <wp:wrapNone/>
                    <wp:docPr id="453" name="Grupo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ángulo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ángulo 460"/>
                            <wps:cNvSpPr>
                              <a:spLocks noChangeArrowheads="1"/>
                            </wps:cNvSpPr>
                            <wps:spPr bwMode="auto">
                              <a:xfrm>
                                <a:off x="124691" y="0"/>
                                <a:ext cx="2971800" cy="10058400"/>
                              </a:xfrm>
                              <a:prstGeom prst="rect">
                                <a:avLst/>
                              </a:prstGeom>
                              <a:solidFill>
                                <a:srgbClr val="0070C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ángulo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Año"/>
                                    <w:id w:val="1012341074"/>
                                    <w:dataBinding w:prefixMappings="xmlns:ns0='http://schemas.microsoft.com/office/2006/coverPageProps'" w:xpath="/ns0:CoverPageProperties[1]/ns0:PublishDate[1]" w:storeItemID="{55AF091B-3C7A-41E3-B477-F2FDAA23CFDA}"/>
                                    <w:date w:fullDate="2021-01-13T00:00:00Z">
                                      <w:dateFormat w:val="yyyy"/>
                                      <w:lid w:val="es-ES"/>
                                      <w:storeMappedDataAs w:val="dateTime"/>
                                      <w:calendar w:val="gregorian"/>
                                    </w:date>
                                  </w:sdtPr>
                                  <w:sdtContent>
                                    <w:p w:rsidR="00EA1CEF" w:rsidRDefault="00EA1CEF">
                                      <w:pPr>
                                        <w:pStyle w:val="Sinespaciado"/>
                                        <w:rPr>
                                          <w:color w:val="FFFFFF" w:themeColor="background1"/>
                                          <w:sz w:val="96"/>
                                          <w:szCs w:val="96"/>
                                        </w:rPr>
                                      </w:pPr>
                                      <w:r>
                                        <w:rPr>
                                          <w:color w:val="FFFFFF" w:themeColor="background1"/>
                                          <w:sz w:val="96"/>
                                          <w:szCs w:val="96"/>
                                          <w:lang w:val="es-ES"/>
                                        </w:rPr>
                                        <w:t>2021</w:t>
                                      </w:r>
                                    </w:p>
                                  </w:sdtContent>
                                </w:sdt>
                              </w:txbxContent>
                            </wps:txbx>
                            <wps:bodyPr rot="0" vert="horz" wrap="square" lIns="365760" tIns="182880" rIns="182880" bIns="182880" anchor="b" anchorCtr="0" upright="1">
                              <a:noAutofit/>
                            </wps:bodyPr>
                          </wps:wsp>
                          <wps:wsp>
                            <wps:cNvPr id="462" name="Rectángulo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A1CEF" w:rsidRDefault="00EA1CEF">
                                  <w:pPr>
                                    <w:pStyle w:val="Sinespaciado"/>
                                    <w:spacing w:line="360" w:lineRule="auto"/>
                                    <w:rPr>
                                      <w:color w:val="FFFFFF" w:themeColor="background1"/>
                                      <w:sz w:val="28"/>
                                      <w:szCs w:val="28"/>
                                    </w:rPr>
                                  </w:pPr>
                                </w:p>
                                <w:p w:rsidR="00EA1CEF" w:rsidRDefault="00EA1CEF">
                                  <w:pPr>
                                    <w:pStyle w:val="Sinespaciado"/>
                                    <w:spacing w:line="360" w:lineRule="auto"/>
                                    <w:rPr>
                                      <w:color w:val="FFFFFF" w:themeColor="background1"/>
                                      <w:sz w:val="28"/>
                                      <w:szCs w:val="28"/>
                                    </w:rPr>
                                  </w:pPr>
                                </w:p>
                                <w:p w:rsidR="00EA1CEF" w:rsidRPr="00EA1CEF" w:rsidRDefault="00EA1CEF">
                                  <w:pPr>
                                    <w:pStyle w:val="Sinespaciado"/>
                                    <w:spacing w:line="360" w:lineRule="auto"/>
                                    <w:rPr>
                                      <w:color w:val="FFFFFF" w:themeColor="background1"/>
                                      <w:sz w:val="28"/>
                                      <w:szCs w:val="28"/>
                                    </w:rPr>
                                  </w:pPr>
                                  <w:r w:rsidRPr="00EA1CEF">
                                    <w:rPr>
                                      <w:color w:val="FFFFFF" w:themeColor="background1"/>
                                      <w:sz w:val="28"/>
                                      <w:szCs w:val="28"/>
                                    </w:rPr>
                                    <w:t xml:space="preserve">Mariana Paola Pardo Sena </w:t>
                                  </w:r>
                                </w:p>
                                <w:p w:rsidR="00EA1CEF" w:rsidRPr="00EA1CEF" w:rsidRDefault="00EA1CEF">
                                  <w:pPr>
                                    <w:pStyle w:val="Sinespaciado"/>
                                    <w:spacing w:line="360" w:lineRule="auto"/>
                                    <w:rPr>
                                      <w:color w:val="FFFFFF" w:themeColor="background1"/>
                                      <w:sz w:val="28"/>
                                      <w:szCs w:val="28"/>
                                    </w:rPr>
                                  </w:pPr>
                                  <w:r w:rsidRPr="00EA1CEF">
                                    <w:rPr>
                                      <w:color w:val="FFFFFF" w:themeColor="background1"/>
                                      <w:sz w:val="28"/>
                                      <w:szCs w:val="28"/>
                                    </w:rPr>
                                    <w:t>Escuela Norma de Educación Preescolar</w:t>
                                  </w:r>
                                </w:p>
                                <w:p w:rsidR="00EA1CEF" w:rsidRPr="00EA1CEF" w:rsidRDefault="00EA1CEF">
                                  <w:pPr>
                                    <w:pStyle w:val="Sinespaciado"/>
                                    <w:spacing w:line="360" w:lineRule="auto"/>
                                    <w:rPr>
                                      <w:color w:val="FFFFFF" w:themeColor="background1"/>
                                      <w:sz w:val="28"/>
                                      <w:szCs w:val="28"/>
                                    </w:rPr>
                                  </w:pPr>
                                  <w:r w:rsidRPr="00EA1CEF">
                                    <w:rPr>
                                      <w:color w:val="FFFFFF" w:themeColor="background1"/>
                                      <w:sz w:val="28"/>
                                      <w:szCs w:val="28"/>
                                    </w:rPr>
                                    <w:t xml:space="preserve">Lenguaje y alfabetización </w:t>
                                  </w:r>
                                </w:p>
                                <w:p w:rsidR="00EA1CEF" w:rsidRPr="00EA1CEF" w:rsidRDefault="00EA1CEF">
                                  <w:pPr>
                                    <w:pStyle w:val="Sinespaciado"/>
                                    <w:spacing w:line="360" w:lineRule="auto"/>
                                    <w:rPr>
                                      <w:color w:val="FFFFFF" w:themeColor="background1"/>
                                      <w:sz w:val="28"/>
                                      <w:szCs w:val="28"/>
                                    </w:rPr>
                                  </w:pPr>
                                  <w:r>
                                    <w:rPr>
                                      <w:color w:val="FFFFFF" w:themeColor="background1"/>
                                      <w:sz w:val="28"/>
                                      <w:szCs w:val="28"/>
                                    </w:rPr>
                                    <w:t xml:space="preserve">María Elena Villarreal </w:t>
                                  </w:r>
                                  <w:r w:rsidR="00E5534B">
                                    <w:rPr>
                                      <w:color w:val="FFFFFF" w:themeColor="background1"/>
                                      <w:sz w:val="28"/>
                                      <w:szCs w:val="28"/>
                                    </w:rPr>
                                    <w:t>Márquez</w:t>
                                  </w:r>
                                </w:p>
                                <w:p w:rsidR="00EA1CEF" w:rsidRDefault="00EA1CEF">
                                  <w:pPr>
                                    <w:pStyle w:val="Sinespaciado"/>
                                    <w:spacing w:line="360" w:lineRule="auto"/>
                                    <w:rPr>
                                      <w:color w:val="FFFFFF" w:themeColor="background1"/>
                                    </w:rPr>
                                  </w:pPr>
                                  <w:sdt>
                                    <w:sdtPr>
                                      <w:rPr>
                                        <w:color w:val="FFFFFF" w:themeColor="background1"/>
                                      </w:rPr>
                                      <w:alias w:val="Fecha"/>
                                      <w:id w:val="1724480474"/>
                                      <w:dataBinding w:prefixMappings="xmlns:ns0='http://schemas.microsoft.com/office/2006/coverPageProps'" w:xpath="/ns0:CoverPageProperties[1]/ns0:PublishDate[1]" w:storeItemID="{55AF091B-3C7A-41E3-B477-F2FDAA23CFDA}"/>
                                      <w:date w:fullDate="2021-01-13T00:00:00Z">
                                        <w:dateFormat w:val="d-M-yyyy"/>
                                        <w:lid w:val="es-ES"/>
                                        <w:storeMappedDataAs w:val="dateTime"/>
                                        <w:calendar w:val="gregorian"/>
                                      </w:date>
                                    </w:sdtPr>
                                    <w:sdtContent>
                                      <w:r>
                                        <w:rPr>
                                          <w:color w:val="FFFFFF" w:themeColor="background1"/>
                                          <w:lang w:val="es-ES"/>
                                        </w:rPr>
                                        <w:t>13-1-2021</w:t>
                                      </w:r>
                                    </w:sdtContent>
                                  </w:sdt>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453" o:spid="_x0000_s1026" style="position:absolute;margin-left:193.95pt;margin-top:0;width:245.15pt;height:11in;z-index:25166028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">
                    <v:rect id="Rectángulo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6" o:title="" opacity="52428f" color2="white [3212]" o:opacity2="52428f" type="pattern"/>
                      <v:shadow color="#d8d8d8" offset="3pt,3pt"/>
                    </v:rect>
                    <v:rect id="Rectángulo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BRL8A&#10;AADcAAAADwAAAGRycy9kb3ducmV2LnhtbERPy4rCMBTdC/5DuII7TRUfQ8coIgiiK52Z/Z3m2lab&#10;m9rEGv/eLASXh/NerIKpREuNKy0rGA0TEMSZ1SXnCn5/toMvEM4ja6wsk4InOVgtu50Fpto++Ejt&#10;yecihrBLUUHhfZ1K6bKCDLqhrYkjd7aNQR9hk0vd4COGm0qOk2QmDZYcGwqsaVNQdj3djYK/fUm3&#10;3WEaLmYf5uN1e/iXYa5UvxfW3yA8Bf8Rv907rWAyi/PjmXg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sIFEvwAAANwAAAAPAAAAAAAAAAAAAAAAAJgCAABkcnMvZG93bnJl&#10;di54bWxQSwUGAAAAAAQABAD1AAAAhAMAAAAA&#10;" fillcolor="#0070c0" stroked="f" strokecolor="#d8d8d8"/>
                    <v:rect id="Rectángulo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Año"/>
                              <w:id w:val="1012341074"/>
                              <w:dataBinding w:prefixMappings="xmlns:ns0='http://schemas.microsoft.com/office/2006/coverPageProps'" w:xpath="/ns0:CoverPageProperties[1]/ns0:PublishDate[1]" w:storeItemID="{55AF091B-3C7A-41E3-B477-F2FDAA23CFDA}"/>
                              <w:date w:fullDate="2021-01-13T00:00:00Z">
                                <w:dateFormat w:val="yyyy"/>
                                <w:lid w:val="es-ES"/>
                                <w:storeMappedDataAs w:val="dateTime"/>
                                <w:calendar w:val="gregorian"/>
                              </w:date>
                            </w:sdtPr>
                            <w:sdtContent>
                              <w:p w:rsidR="00EA1CEF" w:rsidRDefault="00EA1CEF">
                                <w:pPr>
                                  <w:pStyle w:val="Sinespaciado"/>
                                  <w:rPr>
                                    <w:color w:val="FFFFFF" w:themeColor="background1"/>
                                    <w:sz w:val="96"/>
                                    <w:szCs w:val="96"/>
                                  </w:rPr>
                                </w:pPr>
                                <w:r>
                                  <w:rPr>
                                    <w:color w:val="FFFFFF" w:themeColor="background1"/>
                                    <w:sz w:val="96"/>
                                    <w:szCs w:val="96"/>
                                    <w:lang w:val="es-ES"/>
                                  </w:rPr>
                                  <w:t>2021</w:t>
                                </w:r>
                              </w:p>
                            </w:sdtContent>
                          </w:sdt>
                        </w:txbxContent>
                      </v:textbox>
                    </v:rect>
                    <v:rect id="Rectángulo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EA1CEF" w:rsidRDefault="00EA1CEF">
                            <w:pPr>
                              <w:pStyle w:val="Sinespaciado"/>
                              <w:spacing w:line="360" w:lineRule="auto"/>
                              <w:rPr>
                                <w:color w:val="FFFFFF" w:themeColor="background1"/>
                                <w:sz w:val="28"/>
                                <w:szCs w:val="28"/>
                              </w:rPr>
                            </w:pPr>
                          </w:p>
                          <w:p w:rsidR="00EA1CEF" w:rsidRDefault="00EA1CEF">
                            <w:pPr>
                              <w:pStyle w:val="Sinespaciado"/>
                              <w:spacing w:line="360" w:lineRule="auto"/>
                              <w:rPr>
                                <w:color w:val="FFFFFF" w:themeColor="background1"/>
                                <w:sz w:val="28"/>
                                <w:szCs w:val="28"/>
                              </w:rPr>
                            </w:pPr>
                          </w:p>
                          <w:p w:rsidR="00EA1CEF" w:rsidRPr="00EA1CEF" w:rsidRDefault="00EA1CEF">
                            <w:pPr>
                              <w:pStyle w:val="Sinespaciado"/>
                              <w:spacing w:line="360" w:lineRule="auto"/>
                              <w:rPr>
                                <w:color w:val="FFFFFF" w:themeColor="background1"/>
                                <w:sz w:val="28"/>
                                <w:szCs w:val="28"/>
                              </w:rPr>
                            </w:pPr>
                            <w:r w:rsidRPr="00EA1CEF">
                              <w:rPr>
                                <w:color w:val="FFFFFF" w:themeColor="background1"/>
                                <w:sz w:val="28"/>
                                <w:szCs w:val="28"/>
                              </w:rPr>
                              <w:t xml:space="preserve">Mariana Paola Pardo Sena </w:t>
                            </w:r>
                          </w:p>
                          <w:p w:rsidR="00EA1CEF" w:rsidRPr="00EA1CEF" w:rsidRDefault="00EA1CEF">
                            <w:pPr>
                              <w:pStyle w:val="Sinespaciado"/>
                              <w:spacing w:line="360" w:lineRule="auto"/>
                              <w:rPr>
                                <w:color w:val="FFFFFF" w:themeColor="background1"/>
                                <w:sz w:val="28"/>
                                <w:szCs w:val="28"/>
                              </w:rPr>
                            </w:pPr>
                            <w:r w:rsidRPr="00EA1CEF">
                              <w:rPr>
                                <w:color w:val="FFFFFF" w:themeColor="background1"/>
                                <w:sz w:val="28"/>
                                <w:szCs w:val="28"/>
                              </w:rPr>
                              <w:t>Escuela Norma de Educación Preescolar</w:t>
                            </w:r>
                          </w:p>
                          <w:p w:rsidR="00EA1CEF" w:rsidRPr="00EA1CEF" w:rsidRDefault="00EA1CEF">
                            <w:pPr>
                              <w:pStyle w:val="Sinespaciado"/>
                              <w:spacing w:line="360" w:lineRule="auto"/>
                              <w:rPr>
                                <w:color w:val="FFFFFF" w:themeColor="background1"/>
                                <w:sz w:val="28"/>
                                <w:szCs w:val="28"/>
                              </w:rPr>
                            </w:pPr>
                            <w:r w:rsidRPr="00EA1CEF">
                              <w:rPr>
                                <w:color w:val="FFFFFF" w:themeColor="background1"/>
                                <w:sz w:val="28"/>
                                <w:szCs w:val="28"/>
                              </w:rPr>
                              <w:t xml:space="preserve">Lenguaje y alfabetización </w:t>
                            </w:r>
                          </w:p>
                          <w:p w:rsidR="00EA1CEF" w:rsidRPr="00EA1CEF" w:rsidRDefault="00EA1CEF">
                            <w:pPr>
                              <w:pStyle w:val="Sinespaciado"/>
                              <w:spacing w:line="360" w:lineRule="auto"/>
                              <w:rPr>
                                <w:color w:val="FFFFFF" w:themeColor="background1"/>
                                <w:sz w:val="28"/>
                                <w:szCs w:val="28"/>
                              </w:rPr>
                            </w:pPr>
                            <w:r>
                              <w:rPr>
                                <w:color w:val="FFFFFF" w:themeColor="background1"/>
                                <w:sz w:val="28"/>
                                <w:szCs w:val="28"/>
                              </w:rPr>
                              <w:t xml:space="preserve">María Elena Villarreal </w:t>
                            </w:r>
                            <w:r w:rsidR="00E5534B">
                              <w:rPr>
                                <w:color w:val="FFFFFF" w:themeColor="background1"/>
                                <w:sz w:val="28"/>
                                <w:szCs w:val="28"/>
                              </w:rPr>
                              <w:t>Márquez</w:t>
                            </w:r>
                          </w:p>
                          <w:p w:rsidR="00EA1CEF" w:rsidRDefault="00EA1CEF">
                            <w:pPr>
                              <w:pStyle w:val="Sinespaciado"/>
                              <w:spacing w:line="360" w:lineRule="auto"/>
                              <w:rPr>
                                <w:color w:val="FFFFFF" w:themeColor="background1"/>
                              </w:rPr>
                            </w:pPr>
                            <w:sdt>
                              <w:sdtPr>
                                <w:rPr>
                                  <w:color w:val="FFFFFF" w:themeColor="background1"/>
                                </w:rPr>
                                <w:alias w:val="Fecha"/>
                                <w:id w:val="1724480474"/>
                                <w:dataBinding w:prefixMappings="xmlns:ns0='http://schemas.microsoft.com/office/2006/coverPageProps'" w:xpath="/ns0:CoverPageProperties[1]/ns0:PublishDate[1]" w:storeItemID="{55AF091B-3C7A-41E3-B477-F2FDAA23CFDA}"/>
                                <w:date w:fullDate="2021-01-13T00:00:00Z">
                                  <w:dateFormat w:val="d-M-yyyy"/>
                                  <w:lid w:val="es-ES"/>
                                  <w:storeMappedDataAs w:val="dateTime"/>
                                  <w:calendar w:val="gregorian"/>
                                </w:date>
                              </w:sdtPr>
                              <w:sdtContent>
                                <w:r>
                                  <w:rPr>
                                    <w:color w:val="FFFFFF" w:themeColor="background1"/>
                                    <w:lang w:val="es-ES"/>
                                  </w:rPr>
                                  <w:t>13-1-2021</w:t>
                                </w:r>
                              </w:sdtContent>
                            </w:sdt>
                          </w:p>
                        </w:txbxContent>
                      </v:textbox>
                    </v:rect>
                    <w10:wrap anchorx="page" anchory="page"/>
                  </v:group>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15240" b="17145"/>
                    <wp:wrapNone/>
                    <wp:docPr id="463"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002060"/>
                            </a:solidFill>
                            <a:ln w="19050">
                              <a:solidFill>
                                <a:schemeClr val="tx1"/>
                              </a:solidFill>
                              <a:miter lim="800000"/>
                              <a:headEnd/>
                              <a:tailEnd/>
                            </a:ln>
                          </wps:spPr>
                          <wps:txbx>
                            <w:txbxContent>
                              <w:sdt>
                                <w:sdtPr>
                                  <w:rPr>
                                    <w:color w:val="FFFFFF" w:themeColor="background1"/>
                                    <w:sz w:val="72"/>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rsidR="00EA1CEF" w:rsidRDefault="00E5534B">
                                    <w:pPr>
                                      <w:pStyle w:val="Sinespaciado"/>
                                      <w:jc w:val="right"/>
                                      <w:rPr>
                                        <w:color w:val="FFFFFF" w:themeColor="background1"/>
                                        <w:sz w:val="72"/>
                                        <w:szCs w:val="72"/>
                                      </w:rPr>
                                    </w:pPr>
                                    <w:r>
                                      <w:rPr>
                                        <w:color w:val="FFFFFF" w:themeColor="background1"/>
                                        <w:sz w:val="72"/>
                                        <w:szCs w:val="72"/>
                                      </w:rPr>
                                      <w:t>DISLEXIA EN NIÑOS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ángulo 16" o:spid="_x0000_s1031" style="position:absolute;margin-left:0;margin-top:0;width:548.85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" o:allowincell="f" fillcolor="#002060" strokecolor="black [3213]" strokeweight="1.5pt">
                    <v:textbox style="mso-fit-shape-to-text:t" inset="14.4pt,,14.4pt">
                      <w:txbxContent>
                        <w:sdt>
                          <w:sdtPr>
                            <w:rPr>
                              <w:color w:val="FFFFFF" w:themeColor="background1"/>
                              <w:sz w:val="72"/>
                              <w:szCs w:val="72"/>
                            </w:rPr>
                            <w:alias w:val="Título"/>
                            <w:id w:val="-1704864950"/>
                            <w:dataBinding w:prefixMappings="xmlns:ns0='http://schemas.openxmlformats.org/package/2006/metadata/core-properties' xmlns:ns1='http://purl.org/dc/elements/1.1/'" w:xpath="/ns0:coreProperties[1]/ns1:title[1]" w:storeItemID="{6C3C8BC8-F283-45AE-878A-BAB7291924A1}"/>
                            <w:text/>
                          </w:sdtPr>
                          <w:sdtContent>
                            <w:p w:rsidR="00EA1CEF" w:rsidRDefault="00E5534B">
                              <w:pPr>
                                <w:pStyle w:val="Sinespaciado"/>
                                <w:jc w:val="right"/>
                                <w:rPr>
                                  <w:color w:val="FFFFFF" w:themeColor="background1"/>
                                  <w:sz w:val="72"/>
                                  <w:szCs w:val="72"/>
                                </w:rPr>
                              </w:pPr>
                              <w:r>
                                <w:rPr>
                                  <w:color w:val="FFFFFF" w:themeColor="background1"/>
                                  <w:sz w:val="72"/>
                                  <w:szCs w:val="72"/>
                                </w:rPr>
                                <w:t>DISLEXIA EN NIÑOS</w:t>
                              </w:r>
                            </w:p>
                          </w:sdtContent>
                        </w:sdt>
                      </w:txbxContent>
                    </v:textbox>
                    <w10:wrap anchorx="page" anchory="page"/>
                  </v:rect>
                </w:pict>
              </mc:Fallback>
            </mc:AlternateContent>
          </w:r>
        </w:p>
        <w:p w:rsidR="00EA1CEF" w:rsidRDefault="00EA1CEF">
          <w:pPr>
            <w:rPr>
              <w:rFonts w:ascii="Times New Roman" w:hAnsi="Times New Roman" w:cs="Times New Roman"/>
              <w:b/>
              <w:sz w:val="28"/>
              <w:szCs w:val="28"/>
            </w:rPr>
          </w:pPr>
          <w:r>
            <w:rPr>
              <w:noProof/>
              <w:lang w:eastAsia="es-MX"/>
            </w:rPr>
            <w:drawing>
              <wp:anchor distT="0" distB="0" distL="114300" distR="114300" simplePos="0" relativeHeight="251663360" behindDoc="1" locked="0" layoutInCell="1" allowOverlap="1">
                <wp:simplePos x="0" y="0"/>
                <wp:positionH relativeFrom="page">
                  <wp:posOffset>2152866</wp:posOffset>
                </wp:positionH>
                <wp:positionV relativeFrom="paragraph">
                  <wp:posOffset>2040578</wp:posOffset>
                </wp:positionV>
                <wp:extent cx="5610225" cy="3743325"/>
                <wp:effectExtent l="0" t="0" r="9525" b="9525"/>
                <wp:wrapTight wrapText="bothSides">
                  <wp:wrapPolygon edited="0">
                    <wp:start x="0" y="0"/>
                    <wp:lineTo x="0" y="21545"/>
                    <wp:lineTo x="21563" y="21545"/>
                    <wp:lineTo x="21563" y="0"/>
                    <wp:lineTo x="0" y="0"/>
                  </wp:wrapPolygon>
                </wp:wrapTight>
                <wp:docPr id="2" name="Imagen 2" descr="Cómo podemos entender la dislexia en niños y adoles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podemos entender la dislexia en niños y adolesce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br w:type="page"/>
          </w:r>
        </w:p>
      </w:sdtContent>
    </w:sdt>
    <w:p w:rsidR="00294339" w:rsidRPr="00F93904" w:rsidRDefault="00294339" w:rsidP="00294339">
      <w:pPr>
        <w:rPr>
          <w:rFonts w:ascii="Times New Roman" w:hAnsi="Times New Roman" w:cs="Times New Roman"/>
          <w:b/>
          <w:sz w:val="28"/>
          <w:szCs w:val="28"/>
        </w:rPr>
      </w:pPr>
      <w:r w:rsidRPr="00F93904">
        <w:rPr>
          <w:rFonts w:ascii="Times New Roman" w:hAnsi="Times New Roman" w:cs="Times New Roman"/>
          <w:b/>
          <w:sz w:val="28"/>
          <w:szCs w:val="28"/>
        </w:rPr>
        <w:lastRenderedPageBreak/>
        <w:t>¿Qué es la dislexia?</w:t>
      </w:r>
    </w:p>
    <w:p w:rsidR="00294339" w:rsidRPr="00294339" w:rsidRDefault="00294339" w:rsidP="00294339">
      <w:pPr>
        <w:pStyle w:val="NormalWeb"/>
        <w:shd w:val="clear" w:color="auto" w:fill="FFFFFF"/>
        <w:spacing w:before="0" w:beforeAutospacing="0" w:after="0" w:afterAutospacing="0" w:line="360" w:lineRule="atLeast"/>
        <w:jc w:val="both"/>
        <w:rPr>
          <w:color w:val="111111"/>
          <w:sz w:val="28"/>
          <w:szCs w:val="28"/>
        </w:rPr>
      </w:pPr>
      <w:r w:rsidRPr="00294339">
        <w:rPr>
          <w:color w:val="111111"/>
          <w:sz w:val="28"/>
          <w:szCs w:val="28"/>
        </w:rPr>
        <w:t>La dislexia es un trastorno del aprendizaje que supone la dificultad para leer a raíz de problemas para identificar los sonidos del habla y para comprender cómo estos se relacionan con las letras y las palabras (decodificación). La dislexia, que también se denomina «dificultad de lectura», afecta zonas del cerebro que procesan el lenguaje.</w:t>
      </w:r>
    </w:p>
    <w:p w:rsidR="00294339" w:rsidRPr="00294339" w:rsidRDefault="00294339" w:rsidP="00294339">
      <w:pPr>
        <w:pStyle w:val="NormalWeb"/>
        <w:shd w:val="clear" w:color="auto" w:fill="FFFFFF"/>
        <w:spacing w:before="0" w:beforeAutospacing="0" w:after="0" w:afterAutospacing="0" w:line="360" w:lineRule="atLeast"/>
        <w:jc w:val="both"/>
        <w:rPr>
          <w:color w:val="111111"/>
          <w:sz w:val="28"/>
          <w:szCs w:val="28"/>
        </w:rPr>
      </w:pPr>
      <w:r w:rsidRPr="00294339">
        <w:rPr>
          <w:color w:val="111111"/>
          <w:sz w:val="28"/>
          <w:szCs w:val="28"/>
        </w:rPr>
        <w:t>Las personas con dislexia tienen una inteligencia normal y, por lo general, también una visión normal. La mayor parte de los niños con dislexia puede tener éxito en la escuela con la ayuda de un tutor o de un programa de enseñanza especializado. El apoyo emocional también juega un papel importante.</w:t>
      </w:r>
    </w:p>
    <w:p w:rsidR="00294339" w:rsidRPr="00F93904" w:rsidRDefault="00294339">
      <w:pPr>
        <w:rPr>
          <w:rFonts w:ascii="Times New Roman" w:hAnsi="Times New Roman" w:cs="Times New Roman"/>
          <w:b/>
          <w:sz w:val="28"/>
          <w:szCs w:val="28"/>
        </w:rPr>
      </w:pPr>
    </w:p>
    <w:p w:rsidR="00294339" w:rsidRPr="00F93904" w:rsidRDefault="00294339">
      <w:pPr>
        <w:rPr>
          <w:rFonts w:ascii="Times New Roman" w:hAnsi="Times New Roman" w:cs="Times New Roman"/>
          <w:b/>
          <w:sz w:val="28"/>
          <w:szCs w:val="28"/>
        </w:rPr>
      </w:pPr>
      <w:r w:rsidRPr="00F93904">
        <w:rPr>
          <w:rFonts w:ascii="Times New Roman" w:hAnsi="Times New Roman" w:cs="Times New Roman"/>
          <w:b/>
          <w:sz w:val="28"/>
          <w:szCs w:val="28"/>
        </w:rPr>
        <w:t>¿Cómo detectar la dislexia en niños?</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Tarda en comenzar hablar </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Aprende palabras más lento</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Confunde palabras que suenan parecido </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Nivel de lectura muy por debajo </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 xml:space="preserve">Problemas en procesar lo que escucha </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Problemas para recordar la secuencia de cosas</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Confundir letras</w:t>
      </w:r>
    </w:p>
    <w:p w:rsidR="00294339" w:rsidRDefault="00294339" w:rsidP="00294339">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Incapacidad para pronunciar una palabra desconocida</w:t>
      </w:r>
    </w:p>
    <w:p w:rsidR="004140CD" w:rsidRDefault="004140CD" w:rsidP="004140CD">
      <w:pPr>
        <w:pStyle w:val="Prrafodelista"/>
        <w:numPr>
          <w:ilvl w:val="0"/>
          <w:numId w:val="1"/>
        </w:numPr>
        <w:rPr>
          <w:rFonts w:ascii="Times New Roman" w:hAnsi="Times New Roman" w:cs="Times New Roman"/>
          <w:sz w:val="28"/>
          <w:szCs w:val="28"/>
        </w:rPr>
      </w:pPr>
      <w:r>
        <w:rPr>
          <w:rFonts w:ascii="Times New Roman" w:hAnsi="Times New Roman" w:cs="Times New Roman"/>
          <w:sz w:val="28"/>
          <w:szCs w:val="28"/>
        </w:rPr>
        <w:t>Mala pronunciación de nombres y palabras</w:t>
      </w:r>
    </w:p>
    <w:p w:rsidR="004140CD" w:rsidRDefault="004140CD" w:rsidP="004140CD">
      <w:pPr>
        <w:rPr>
          <w:rFonts w:ascii="Times New Roman" w:hAnsi="Times New Roman" w:cs="Times New Roman"/>
          <w:sz w:val="28"/>
          <w:szCs w:val="28"/>
        </w:rPr>
      </w:pPr>
    </w:p>
    <w:p w:rsidR="004140CD" w:rsidRPr="00F93904" w:rsidRDefault="004140CD" w:rsidP="004140CD">
      <w:pPr>
        <w:rPr>
          <w:rFonts w:ascii="Times New Roman" w:hAnsi="Times New Roman" w:cs="Times New Roman"/>
          <w:b/>
          <w:sz w:val="28"/>
          <w:szCs w:val="28"/>
        </w:rPr>
      </w:pPr>
      <w:r w:rsidRPr="00F93904">
        <w:rPr>
          <w:rFonts w:ascii="Times New Roman" w:hAnsi="Times New Roman" w:cs="Times New Roman"/>
          <w:b/>
          <w:sz w:val="28"/>
          <w:szCs w:val="28"/>
        </w:rPr>
        <w:t>¿Cuáles son las causas?</w:t>
      </w:r>
    </w:p>
    <w:p w:rsidR="004140CD" w:rsidRDefault="004140CD" w:rsidP="004140CD">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Herencia</w:t>
      </w:r>
    </w:p>
    <w:p w:rsidR="004140CD" w:rsidRDefault="004140CD" w:rsidP="004140CD">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Nacimiento prematuro</w:t>
      </w:r>
    </w:p>
    <w:p w:rsidR="004140CD" w:rsidRDefault="004140CD" w:rsidP="004140CD">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Exposición a drogas, alcohol o tabaco</w:t>
      </w:r>
    </w:p>
    <w:p w:rsidR="004140CD" w:rsidRDefault="004140CD" w:rsidP="004140CD">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 xml:space="preserve">Infecciones durante el embarazo </w:t>
      </w:r>
    </w:p>
    <w:p w:rsidR="004140CD" w:rsidRDefault="004140CD" w:rsidP="004140CD">
      <w:pPr>
        <w:pStyle w:val="Prrafodelista"/>
        <w:numPr>
          <w:ilvl w:val="0"/>
          <w:numId w:val="2"/>
        </w:numPr>
        <w:rPr>
          <w:rFonts w:ascii="Times New Roman" w:hAnsi="Times New Roman" w:cs="Times New Roman"/>
          <w:sz w:val="28"/>
          <w:szCs w:val="28"/>
        </w:rPr>
      </w:pPr>
      <w:r>
        <w:rPr>
          <w:rFonts w:ascii="Times New Roman" w:hAnsi="Times New Roman" w:cs="Times New Roman"/>
          <w:sz w:val="28"/>
          <w:szCs w:val="28"/>
        </w:rPr>
        <w:t>Bajo peso al nacer</w:t>
      </w:r>
    </w:p>
    <w:p w:rsidR="009A4BCD" w:rsidRDefault="009A4BCD" w:rsidP="009A4BCD">
      <w:pPr>
        <w:tabs>
          <w:tab w:val="left" w:pos="6005"/>
        </w:tabs>
        <w:rPr>
          <w:rFonts w:ascii="Times New Roman" w:hAnsi="Times New Roman" w:cs="Times New Roman"/>
          <w:sz w:val="28"/>
          <w:szCs w:val="28"/>
        </w:rPr>
      </w:pPr>
      <w:bookmarkStart w:id="0" w:name="_GoBack"/>
      <w:bookmarkEnd w:id="0"/>
    </w:p>
    <w:p w:rsidR="00F93904" w:rsidRDefault="00F93904" w:rsidP="009A4BCD">
      <w:pPr>
        <w:tabs>
          <w:tab w:val="left" w:pos="6005"/>
        </w:tabs>
        <w:rPr>
          <w:rFonts w:ascii="Times New Roman" w:hAnsi="Times New Roman" w:cs="Times New Roman"/>
          <w:sz w:val="28"/>
          <w:szCs w:val="28"/>
        </w:rPr>
      </w:pPr>
      <w:r>
        <w:rPr>
          <w:noProof/>
          <w:lang w:eastAsia="es-MX"/>
        </w:rPr>
        <w:lastRenderedPageBreak/>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589905" cy="1983740"/>
            <wp:effectExtent l="0" t="0" r="0" b="0"/>
            <wp:wrapSquare wrapText="bothSides"/>
            <wp:docPr id="1" name="Imagen 1" descr="4 técnicas de estudio para que los niños con dislexia disfruten aprendi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técnicas de estudio para que los niños con dislexia disfruten aprendien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905" cy="1983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BCD" w:rsidRPr="00F93904" w:rsidRDefault="009A4BCD" w:rsidP="009A4BCD">
      <w:pPr>
        <w:tabs>
          <w:tab w:val="left" w:pos="6005"/>
        </w:tabs>
        <w:rPr>
          <w:rFonts w:ascii="Times New Roman" w:hAnsi="Times New Roman" w:cs="Times New Roman"/>
          <w:b/>
          <w:sz w:val="28"/>
          <w:szCs w:val="28"/>
        </w:rPr>
      </w:pPr>
      <w:r w:rsidRPr="00F93904">
        <w:rPr>
          <w:rFonts w:ascii="Times New Roman" w:hAnsi="Times New Roman" w:cs="Times New Roman"/>
          <w:b/>
          <w:sz w:val="28"/>
          <w:szCs w:val="28"/>
        </w:rPr>
        <w:t>¿Cuáles son las complicaciones?</w:t>
      </w:r>
    </w:p>
    <w:p w:rsidR="009A4BCD" w:rsidRDefault="009A4BCD" w:rsidP="009A4BCD">
      <w:pPr>
        <w:pStyle w:val="Prrafodelista"/>
        <w:numPr>
          <w:ilvl w:val="0"/>
          <w:numId w:val="3"/>
        </w:numPr>
        <w:tabs>
          <w:tab w:val="left" w:pos="6005"/>
        </w:tabs>
        <w:rPr>
          <w:rFonts w:ascii="Times New Roman" w:hAnsi="Times New Roman" w:cs="Times New Roman"/>
          <w:sz w:val="28"/>
          <w:szCs w:val="28"/>
        </w:rPr>
      </w:pPr>
      <w:r>
        <w:rPr>
          <w:rFonts w:ascii="Times New Roman" w:hAnsi="Times New Roman" w:cs="Times New Roman"/>
          <w:sz w:val="28"/>
          <w:szCs w:val="28"/>
        </w:rPr>
        <w:t>Problemas para aprender</w:t>
      </w:r>
    </w:p>
    <w:p w:rsidR="009A4BCD" w:rsidRDefault="009A4BCD" w:rsidP="009A4BCD">
      <w:pPr>
        <w:pStyle w:val="Prrafodelista"/>
        <w:numPr>
          <w:ilvl w:val="0"/>
          <w:numId w:val="3"/>
        </w:numPr>
        <w:tabs>
          <w:tab w:val="left" w:pos="6005"/>
        </w:tabs>
        <w:rPr>
          <w:rFonts w:ascii="Times New Roman" w:hAnsi="Times New Roman" w:cs="Times New Roman"/>
          <w:sz w:val="28"/>
          <w:szCs w:val="28"/>
        </w:rPr>
      </w:pPr>
      <w:r>
        <w:rPr>
          <w:rFonts w:ascii="Times New Roman" w:hAnsi="Times New Roman" w:cs="Times New Roman"/>
          <w:sz w:val="28"/>
          <w:szCs w:val="28"/>
        </w:rPr>
        <w:t>Problemas sociales</w:t>
      </w:r>
    </w:p>
    <w:p w:rsidR="009A4BCD" w:rsidRDefault="009A4BCD" w:rsidP="009A4BCD">
      <w:pPr>
        <w:pStyle w:val="Prrafodelista"/>
        <w:numPr>
          <w:ilvl w:val="0"/>
          <w:numId w:val="3"/>
        </w:numPr>
        <w:tabs>
          <w:tab w:val="left" w:pos="6005"/>
        </w:tabs>
        <w:rPr>
          <w:rFonts w:ascii="Times New Roman" w:hAnsi="Times New Roman" w:cs="Times New Roman"/>
          <w:sz w:val="28"/>
          <w:szCs w:val="28"/>
        </w:rPr>
      </w:pPr>
      <w:r>
        <w:rPr>
          <w:rFonts w:ascii="Times New Roman" w:hAnsi="Times New Roman" w:cs="Times New Roman"/>
          <w:sz w:val="28"/>
          <w:szCs w:val="28"/>
        </w:rPr>
        <w:t>Problemas en la adultez (economía, empleo, situaciones sentimentales, etc.)</w:t>
      </w:r>
    </w:p>
    <w:p w:rsidR="009A4BCD" w:rsidRPr="009A4BCD" w:rsidRDefault="009A4BCD" w:rsidP="009A4BCD">
      <w:pPr>
        <w:pStyle w:val="Prrafodelista"/>
        <w:numPr>
          <w:ilvl w:val="0"/>
          <w:numId w:val="3"/>
        </w:numPr>
        <w:tabs>
          <w:tab w:val="left" w:pos="6005"/>
        </w:tabs>
        <w:rPr>
          <w:rFonts w:ascii="Times New Roman" w:hAnsi="Times New Roman" w:cs="Times New Roman"/>
          <w:sz w:val="28"/>
          <w:szCs w:val="28"/>
        </w:rPr>
      </w:pPr>
      <w:r>
        <w:rPr>
          <w:rFonts w:ascii="Times New Roman" w:hAnsi="Times New Roman" w:cs="Times New Roman"/>
          <w:sz w:val="28"/>
          <w:szCs w:val="28"/>
        </w:rPr>
        <w:t xml:space="preserve">Trastornos de déficit de atención </w:t>
      </w:r>
    </w:p>
    <w:p w:rsidR="009A4BCD" w:rsidRDefault="009A4BCD" w:rsidP="009A4BCD">
      <w:pPr>
        <w:tabs>
          <w:tab w:val="left" w:pos="6005"/>
        </w:tabs>
        <w:rPr>
          <w:rFonts w:ascii="Times New Roman" w:hAnsi="Times New Roman" w:cs="Times New Roman"/>
          <w:sz w:val="28"/>
          <w:szCs w:val="28"/>
        </w:rPr>
      </w:pPr>
    </w:p>
    <w:p w:rsidR="00F93904" w:rsidRPr="00F93904" w:rsidRDefault="009A4BCD" w:rsidP="009A4BCD">
      <w:pPr>
        <w:tabs>
          <w:tab w:val="left" w:pos="6005"/>
        </w:tabs>
        <w:rPr>
          <w:rFonts w:ascii="Times New Roman" w:hAnsi="Times New Roman" w:cs="Times New Roman"/>
          <w:b/>
          <w:sz w:val="28"/>
          <w:szCs w:val="28"/>
        </w:rPr>
      </w:pPr>
      <w:r w:rsidRPr="00F93904">
        <w:rPr>
          <w:rFonts w:ascii="Times New Roman" w:hAnsi="Times New Roman" w:cs="Times New Roman"/>
          <w:b/>
          <w:sz w:val="28"/>
          <w:szCs w:val="28"/>
        </w:rPr>
        <w:t>Ejer</w:t>
      </w:r>
      <w:r w:rsidR="00F93904" w:rsidRPr="00F93904">
        <w:rPr>
          <w:rFonts w:ascii="Times New Roman" w:hAnsi="Times New Roman" w:cs="Times New Roman"/>
          <w:b/>
          <w:sz w:val="28"/>
          <w:szCs w:val="28"/>
        </w:rPr>
        <w:t xml:space="preserve">cicios para dislexia </w:t>
      </w:r>
    </w:p>
    <w:p w:rsidR="00F93904" w:rsidRDefault="00F93904" w:rsidP="00F93904">
      <w:pPr>
        <w:pStyle w:val="Prrafodelista"/>
        <w:numPr>
          <w:ilvl w:val="0"/>
          <w:numId w:val="4"/>
        </w:numPr>
        <w:tabs>
          <w:tab w:val="left" w:pos="6005"/>
        </w:tabs>
        <w:rPr>
          <w:rFonts w:ascii="Times New Roman" w:hAnsi="Times New Roman" w:cs="Times New Roman"/>
          <w:sz w:val="28"/>
          <w:szCs w:val="28"/>
        </w:rPr>
      </w:pPr>
      <w:r>
        <w:rPr>
          <w:rFonts w:ascii="Times New Roman" w:hAnsi="Times New Roman" w:cs="Times New Roman"/>
          <w:sz w:val="28"/>
          <w:szCs w:val="28"/>
        </w:rPr>
        <w:t>Formando palabras</w:t>
      </w:r>
    </w:p>
    <w:p w:rsidR="00F93904" w:rsidRDefault="00F93904" w:rsidP="00F93904">
      <w:pPr>
        <w:pStyle w:val="Prrafodelista"/>
        <w:numPr>
          <w:ilvl w:val="0"/>
          <w:numId w:val="4"/>
        </w:numPr>
        <w:tabs>
          <w:tab w:val="left" w:pos="6005"/>
        </w:tabs>
        <w:rPr>
          <w:rFonts w:ascii="Times New Roman" w:hAnsi="Times New Roman" w:cs="Times New Roman"/>
          <w:sz w:val="28"/>
          <w:szCs w:val="28"/>
        </w:rPr>
      </w:pPr>
      <w:r>
        <w:rPr>
          <w:rFonts w:ascii="Times New Roman" w:hAnsi="Times New Roman" w:cs="Times New Roman"/>
          <w:sz w:val="28"/>
          <w:szCs w:val="28"/>
        </w:rPr>
        <w:t xml:space="preserve">Discriminación visual de una palabra real </w:t>
      </w:r>
    </w:p>
    <w:p w:rsidR="00F93904" w:rsidRDefault="00F93904" w:rsidP="00F93904">
      <w:pPr>
        <w:pStyle w:val="Prrafodelista"/>
        <w:numPr>
          <w:ilvl w:val="0"/>
          <w:numId w:val="4"/>
        </w:numPr>
        <w:tabs>
          <w:tab w:val="left" w:pos="6005"/>
        </w:tabs>
        <w:rPr>
          <w:rFonts w:ascii="Times New Roman" w:hAnsi="Times New Roman" w:cs="Times New Roman"/>
          <w:sz w:val="28"/>
          <w:szCs w:val="28"/>
        </w:rPr>
      </w:pPr>
      <w:r>
        <w:rPr>
          <w:rFonts w:ascii="Times New Roman" w:hAnsi="Times New Roman" w:cs="Times New Roman"/>
          <w:sz w:val="28"/>
          <w:szCs w:val="28"/>
        </w:rPr>
        <w:t xml:space="preserve">Encontrar letras en cada palabra </w:t>
      </w:r>
    </w:p>
    <w:p w:rsidR="00F93904" w:rsidRDefault="00F93904" w:rsidP="00F93904">
      <w:pPr>
        <w:pStyle w:val="Prrafodelista"/>
        <w:numPr>
          <w:ilvl w:val="0"/>
          <w:numId w:val="4"/>
        </w:numPr>
        <w:tabs>
          <w:tab w:val="left" w:pos="6005"/>
        </w:tabs>
        <w:rPr>
          <w:rFonts w:ascii="Times New Roman" w:hAnsi="Times New Roman" w:cs="Times New Roman"/>
          <w:sz w:val="28"/>
          <w:szCs w:val="28"/>
        </w:rPr>
      </w:pPr>
      <w:r>
        <w:rPr>
          <w:rFonts w:ascii="Times New Roman" w:hAnsi="Times New Roman" w:cs="Times New Roman"/>
          <w:sz w:val="28"/>
          <w:szCs w:val="28"/>
        </w:rPr>
        <w:t xml:space="preserve">Nombre correcto de una imagen </w:t>
      </w:r>
    </w:p>
    <w:p w:rsidR="004140CD" w:rsidRPr="00F93904" w:rsidRDefault="00F93904" w:rsidP="00F93904">
      <w:pPr>
        <w:pStyle w:val="Prrafodelista"/>
        <w:numPr>
          <w:ilvl w:val="0"/>
          <w:numId w:val="4"/>
        </w:numPr>
        <w:tabs>
          <w:tab w:val="left" w:pos="6005"/>
        </w:tabs>
        <w:rPr>
          <w:rFonts w:ascii="Times New Roman" w:hAnsi="Times New Roman" w:cs="Times New Roman"/>
          <w:sz w:val="28"/>
          <w:szCs w:val="28"/>
        </w:rPr>
      </w:pPr>
      <w:r>
        <w:rPr>
          <w:rFonts w:ascii="Times New Roman" w:hAnsi="Times New Roman" w:cs="Times New Roman"/>
          <w:sz w:val="28"/>
          <w:szCs w:val="28"/>
        </w:rPr>
        <w:t xml:space="preserve">Letras desordenadas </w:t>
      </w:r>
      <w:r w:rsidR="009A4BCD" w:rsidRPr="00F93904">
        <w:rPr>
          <w:rFonts w:ascii="Times New Roman" w:hAnsi="Times New Roman" w:cs="Times New Roman"/>
          <w:sz w:val="28"/>
          <w:szCs w:val="28"/>
        </w:rPr>
        <w:br/>
      </w:r>
    </w:p>
    <w:sectPr w:rsidR="004140CD" w:rsidRPr="00F93904" w:rsidSect="00EA1CE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466"/>
    <w:multiLevelType w:val="hybridMultilevel"/>
    <w:tmpl w:val="660C5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AD712F"/>
    <w:multiLevelType w:val="hybridMultilevel"/>
    <w:tmpl w:val="D5084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46132"/>
    <w:multiLevelType w:val="hybridMultilevel"/>
    <w:tmpl w:val="13BC9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96D6D6B"/>
    <w:multiLevelType w:val="hybridMultilevel"/>
    <w:tmpl w:val="C3DE9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39"/>
    <w:rsid w:val="00294339"/>
    <w:rsid w:val="004140CD"/>
    <w:rsid w:val="007311D9"/>
    <w:rsid w:val="009A4BCD"/>
    <w:rsid w:val="00E5534B"/>
    <w:rsid w:val="00EA1CEF"/>
    <w:rsid w:val="00F939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FBC4D6-3C76-422D-A03F-EF4DD1B8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43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94339"/>
    <w:pPr>
      <w:ind w:left="720"/>
      <w:contextualSpacing/>
    </w:pPr>
  </w:style>
  <w:style w:type="paragraph" w:styleId="Sinespaciado">
    <w:name w:val="No Spacing"/>
    <w:link w:val="SinespaciadoCar"/>
    <w:uiPriority w:val="1"/>
    <w:qFormat/>
    <w:rsid w:val="00EA1CEF"/>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A1CEF"/>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9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DISLEXIA EN NIÑOS</dc:title>
  <dc:subject/>
  <dc:creator>P1_René</dc:creator>
  <cp:keywords/>
  <dc:description/>
  <cp:lastModifiedBy>P1_René</cp:lastModifiedBy>
  <cp:revision>1</cp:revision>
  <dcterms:created xsi:type="dcterms:W3CDTF">2021-01-12T18:13:00Z</dcterms:created>
  <dcterms:modified xsi:type="dcterms:W3CDTF">2021-01-12T19:20:00Z</dcterms:modified>
</cp:coreProperties>
</file>