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3D97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b/>
          <w:sz w:val="40"/>
          <w:szCs w:val="40"/>
        </w:rPr>
        <w:t>Escuela Normal de Educación Preescolar</w:t>
      </w:r>
    </w:p>
    <w:p w14:paraId="36C6A4D2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DADE1C7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bCs/>
          <w:sz w:val="40"/>
          <w:szCs w:val="40"/>
        </w:rPr>
        <w:t xml:space="preserve">Licenciatura en Preescolar </w:t>
      </w:r>
    </w:p>
    <w:p w14:paraId="12BB992A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41EF9C20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bCs/>
          <w:sz w:val="40"/>
          <w:szCs w:val="40"/>
        </w:rPr>
        <w:t>Ciclo Escolar 2020-2021</w:t>
      </w:r>
    </w:p>
    <w:p w14:paraId="2045567D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6C4A">
        <w:rPr>
          <w:rFonts w:ascii="Times New Roman" w:eastAsia="Calibri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72D7E7" wp14:editId="5FD18EEF">
            <wp:simplePos x="0" y="0"/>
            <wp:positionH relativeFrom="column">
              <wp:posOffset>2079625</wp:posOffset>
            </wp:positionH>
            <wp:positionV relativeFrom="paragraph">
              <wp:posOffset>180975</wp:posOffset>
            </wp:positionV>
            <wp:extent cx="1395095" cy="15932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3AB3D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09D14FB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53AC883" w14:textId="77777777" w:rsidR="00026C4A" w:rsidRPr="00026C4A" w:rsidRDefault="00026C4A" w:rsidP="00026C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B2B0F93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20E8CB8" w14:textId="77777777" w:rsidR="00026C4A" w:rsidRPr="00026C4A" w:rsidRDefault="00026C4A" w:rsidP="00026C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3395EA4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AF06D5B" w14:textId="77777777" w:rsidR="00026C4A" w:rsidRPr="00026C4A" w:rsidRDefault="00026C4A" w:rsidP="0002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4A0033E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Rosa María Sanchez García </w:t>
      </w:r>
    </w:p>
    <w:p w14:paraId="59A92A6D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9CD8DAF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>Numero de lista: 20</w:t>
      </w:r>
    </w:p>
    <w:p w14:paraId="6DC1569A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D243E98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>2°D</w:t>
      </w:r>
    </w:p>
    <w:p w14:paraId="62820F61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3294E4FD" w14:textId="37AB8F68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Lenguaje y alfabetización </w:t>
      </w: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15219534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465B6D2" w14:textId="7D286E0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>Prof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a. María Elena Villarreal Márquez </w:t>
      </w:r>
      <w:r w:rsidRPr="00026C4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0D236258" w14:textId="77777777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1808B75" w14:textId="17840955" w:rsidR="00026C4A" w:rsidRPr="00026C4A" w:rsidRDefault="00026C4A" w:rsidP="00026C4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26C4A">
        <w:rPr>
          <w:rFonts w:ascii="Times New Roman" w:eastAsia="Times New Roman" w:hAnsi="Times New Roman" w:cs="Times New Roman"/>
          <w:sz w:val="40"/>
          <w:szCs w:val="40"/>
        </w:rPr>
        <w:t xml:space="preserve">Dislexia </w:t>
      </w:r>
    </w:p>
    <w:p w14:paraId="43F8C956" w14:textId="77777777" w:rsidR="00026C4A" w:rsidRDefault="00026C4A">
      <w:pPr>
        <w:rPr>
          <w:rFonts w:ascii="Times New Roman" w:hAnsi="Times New Roman" w:cs="Times New Roman"/>
          <w:sz w:val="40"/>
          <w:szCs w:val="40"/>
        </w:rPr>
      </w:pPr>
    </w:p>
    <w:p w14:paraId="11F723BF" w14:textId="73FFD13B" w:rsidR="00026C4A" w:rsidRPr="00026C4A" w:rsidRDefault="00026C4A">
      <w:pPr>
        <w:rPr>
          <w:rFonts w:ascii="Times New Roman" w:hAnsi="Times New Roman" w:cs="Times New Roman"/>
          <w:sz w:val="40"/>
          <w:szCs w:val="40"/>
        </w:rPr>
      </w:pPr>
      <w:r w:rsidRPr="00026C4A">
        <w:rPr>
          <w:rFonts w:ascii="Times New Roman" w:hAnsi="Times New Roman" w:cs="Times New Roman"/>
          <w:sz w:val="40"/>
          <w:szCs w:val="40"/>
        </w:rPr>
        <w:t xml:space="preserve">Saltillo Coahuila    </w:t>
      </w: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026C4A">
        <w:rPr>
          <w:rFonts w:ascii="Times New Roman" w:hAnsi="Times New Roman" w:cs="Times New Roman"/>
          <w:sz w:val="40"/>
          <w:szCs w:val="40"/>
        </w:rPr>
        <w:t xml:space="preserve">             1</w:t>
      </w:r>
      <w:r w:rsidR="007B3E1E">
        <w:rPr>
          <w:rFonts w:ascii="Times New Roman" w:hAnsi="Times New Roman" w:cs="Times New Roman"/>
          <w:sz w:val="40"/>
          <w:szCs w:val="40"/>
        </w:rPr>
        <w:t>3</w:t>
      </w:r>
      <w:r w:rsidRPr="00026C4A">
        <w:rPr>
          <w:rFonts w:ascii="Times New Roman" w:hAnsi="Times New Roman" w:cs="Times New Roman"/>
          <w:sz w:val="40"/>
          <w:szCs w:val="40"/>
        </w:rPr>
        <w:t xml:space="preserve"> de enero de 2021</w:t>
      </w:r>
    </w:p>
    <w:p w14:paraId="625F10C1" w14:textId="7412A5AF" w:rsidR="00026C4A" w:rsidRDefault="00026C4A"/>
    <w:p w14:paraId="0A6B2828" w14:textId="1F2AE9FE" w:rsidR="00026C4A" w:rsidRPr="009570BE" w:rsidRDefault="00026C4A" w:rsidP="00026C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70BE">
        <w:rPr>
          <w:rFonts w:ascii="Arial" w:hAnsi="Arial" w:cs="Arial"/>
          <w:b/>
          <w:bCs/>
          <w:sz w:val="28"/>
          <w:szCs w:val="28"/>
        </w:rPr>
        <w:lastRenderedPageBreak/>
        <w:t>Lista de patologías y procesos de aprendizaje</w:t>
      </w:r>
    </w:p>
    <w:p w14:paraId="4C5F6E98" w14:textId="2F35D394" w:rsidR="00026C4A" w:rsidRPr="004D0ADC" w:rsidRDefault="00026C4A" w:rsidP="00B97A8F">
      <w:pPr>
        <w:spacing w:line="360" w:lineRule="auto"/>
        <w:rPr>
          <w:rFonts w:ascii="Arial" w:hAnsi="Arial" w:cs="Arial"/>
          <w:sz w:val="28"/>
          <w:szCs w:val="28"/>
        </w:rPr>
      </w:pPr>
      <w:r w:rsidRPr="004D0ADC">
        <w:rPr>
          <w:rFonts w:ascii="Arial" w:hAnsi="Arial" w:cs="Arial"/>
          <w:sz w:val="28"/>
          <w:szCs w:val="28"/>
        </w:rPr>
        <w:t xml:space="preserve">Patologías </w:t>
      </w:r>
    </w:p>
    <w:p w14:paraId="3F02A0BF" w14:textId="51976445" w:rsidR="00026C4A" w:rsidRPr="00B97A8F" w:rsidRDefault="0003684E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U</w:t>
      </w:r>
      <w:r w:rsidR="00481704" w:rsidRPr="00B97A8F">
        <w:rPr>
          <w:rFonts w:ascii="Arial" w:hAnsi="Arial" w:cs="Arial"/>
          <w:sz w:val="20"/>
          <w:szCs w:val="20"/>
        </w:rPr>
        <w:t>n trastorno específico del aprendizaje de la lectoescritura por una alteración del neurodesarrollo, que se da en niños que no presentan ning</w:t>
      </w:r>
      <w:r w:rsidRPr="00B97A8F">
        <w:rPr>
          <w:rFonts w:ascii="Arial" w:hAnsi="Arial" w:cs="Arial"/>
          <w:sz w:val="20"/>
          <w:szCs w:val="20"/>
        </w:rPr>
        <w:t>u</w:t>
      </w:r>
      <w:r w:rsidR="00481704" w:rsidRPr="00B97A8F">
        <w:rPr>
          <w:rFonts w:ascii="Arial" w:hAnsi="Arial" w:cs="Arial"/>
          <w:sz w:val="20"/>
          <w:szCs w:val="20"/>
        </w:rPr>
        <w:t>n</w:t>
      </w:r>
      <w:r w:rsidRPr="00B97A8F">
        <w:rPr>
          <w:rFonts w:ascii="Arial" w:hAnsi="Arial" w:cs="Arial"/>
          <w:sz w:val="20"/>
          <w:szCs w:val="20"/>
        </w:rPr>
        <w:t>a condición</w:t>
      </w:r>
      <w:r w:rsidR="00481704" w:rsidRPr="00B97A8F">
        <w:rPr>
          <w:rFonts w:ascii="Arial" w:hAnsi="Arial" w:cs="Arial"/>
          <w:sz w:val="20"/>
          <w:szCs w:val="20"/>
        </w:rPr>
        <w:t xml:space="preserve"> físico, psíquico ni sociocultural.</w:t>
      </w:r>
    </w:p>
    <w:p w14:paraId="37EE898D" w14:textId="153B9410" w:rsidR="00467C87" w:rsidRPr="00B97A8F" w:rsidRDefault="00467C87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Hoy se la define como un trastorno de origen neurobiológico, crónico. Dificultades en el deletreo, decodificación, lectura lenta, la aparición de omisiones o adiciones de letras, de inversiones, sustituciones, uniones o fragmentaciones de palabras, errores en la ortografía.</w:t>
      </w:r>
    </w:p>
    <w:p w14:paraId="601AC366" w14:textId="2B92660F" w:rsidR="001519B0" w:rsidRPr="00B97A8F" w:rsidRDefault="00BD75F7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En la l</w:t>
      </w:r>
      <w:r w:rsidR="001519B0" w:rsidRPr="00B97A8F">
        <w:rPr>
          <w:rFonts w:ascii="Arial" w:hAnsi="Arial" w:cs="Arial"/>
          <w:b/>
          <w:bCs/>
          <w:sz w:val="20"/>
          <w:szCs w:val="20"/>
        </w:rPr>
        <w:t>ectura:</w:t>
      </w:r>
    </w:p>
    <w:p w14:paraId="7DC7002F" w14:textId="77777777" w:rsidR="001519B0" w:rsidRPr="00B97A8F" w:rsidRDefault="001519B0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Confunde letras, cambia sílabas y sustituye unas palabras por otras. Lee sin comprender.</w:t>
      </w:r>
    </w:p>
    <w:p w14:paraId="565F0D00" w14:textId="77777777" w:rsidR="001519B0" w:rsidRPr="00B97A8F" w:rsidRDefault="001519B0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Al leer presenta repeticiones, omisiones/adiciones de letras o palabras.</w:t>
      </w:r>
    </w:p>
    <w:p w14:paraId="178291A5" w14:textId="77777777" w:rsidR="001519B0" w:rsidRPr="00B97A8F" w:rsidRDefault="001519B0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Al realizar actividades de lectoescritura se queja de sentir o percibir movimientos que en realidad no existen.</w:t>
      </w:r>
    </w:p>
    <w:p w14:paraId="071A15DA" w14:textId="3933DD46" w:rsidR="001519B0" w:rsidRPr="00B97A8F" w:rsidRDefault="00AC67C9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En la v</w:t>
      </w:r>
      <w:r w:rsidR="001519B0" w:rsidRPr="00B97A8F">
        <w:rPr>
          <w:rFonts w:ascii="Arial" w:hAnsi="Arial" w:cs="Arial"/>
          <w:b/>
          <w:bCs/>
          <w:sz w:val="20"/>
          <w:szCs w:val="20"/>
        </w:rPr>
        <w:t>isión:</w:t>
      </w:r>
    </w:p>
    <w:p w14:paraId="0EC4F46F" w14:textId="6E3D257D" w:rsidR="001519B0" w:rsidRPr="00B97A8F" w:rsidRDefault="001519B0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Parece que tiene problemas de visión/</w:t>
      </w:r>
      <w:r w:rsidR="00AC67C9" w:rsidRPr="00B97A8F">
        <w:rPr>
          <w:rFonts w:ascii="Arial" w:hAnsi="Arial" w:cs="Arial"/>
          <w:sz w:val="20"/>
          <w:szCs w:val="20"/>
        </w:rPr>
        <w:t>audición,</w:t>
      </w:r>
      <w:r w:rsidRPr="00B97A8F">
        <w:rPr>
          <w:rFonts w:ascii="Arial" w:hAnsi="Arial" w:cs="Arial"/>
          <w:sz w:val="20"/>
          <w:szCs w:val="20"/>
        </w:rPr>
        <w:t xml:space="preserve"> aunque los resultados de los exámenes médicos no lo confirman.</w:t>
      </w:r>
    </w:p>
    <w:p w14:paraId="5A030EED" w14:textId="10B7193F" w:rsidR="001519B0" w:rsidRPr="00B97A8F" w:rsidRDefault="001519B0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 xml:space="preserve">Sorprende por su agudeza visual y por su capacidad de observación, </w:t>
      </w:r>
      <w:proofErr w:type="gramStart"/>
      <w:r w:rsidRPr="00B97A8F">
        <w:rPr>
          <w:rFonts w:ascii="Arial" w:hAnsi="Arial" w:cs="Arial"/>
          <w:sz w:val="20"/>
          <w:szCs w:val="20"/>
        </w:rPr>
        <w:t>o</w:t>
      </w:r>
      <w:proofErr w:type="gramEnd"/>
      <w:r w:rsidRPr="00B97A8F">
        <w:rPr>
          <w:rFonts w:ascii="Arial" w:hAnsi="Arial" w:cs="Arial"/>
          <w:sz w:val="20"/>
          <w:szCs w:val="20"/>
        </w:rPr>
        <w:t xml:space="preserve"> por el contrario, carece de la percepción profunda y de la visión periférica.</w:t>
      </w:r>
    </w:p>
    <w:p w14:paraId="6E9D2041" w14:textId="77777777" w:rsidR="000562BC" w:rsidRPr="00B97A8F" w:rsidRDefault="000562BC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Escritura y ortografía:</w:t>
      </w:r>
    </w:p>
    <w:p w14:paraId="1CEB6323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Tiene problemas en la escritura y en el copiado: hace inversiones, omisiones, adiciones y/o sustituciones de letras y palabras.</w:t>
      </w:r>
    </w:p>
    <w:p w14:paraId="0D470392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A menudo la escritura varía pudiendo ser ilegible en algunos momentos.</w:t>
      </w:r>
    </w:p>
    <w:p w14:paraId="7860A0F2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Su ortografía es fonética e inconstante; cometiendo a menudo errores ortográficos.</w:t>
      </w:r>
    </w:p>
    <w:p w14:paraId="2E0B6ADD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La manera de tomar el lápiz es diferente, haciendo demasiada presión sobre el papel.</w:t>
      </w:r>
    </w:p>
    <w:p w14:paraId="070F5902" w14:textId="77777777" w:rsidR="000562BC" w:rsidRPr="00B97A8F" w:rsidRDefault="000562BC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Coordinación psicomotriz:</w:t>
      </w:r>
    </w:p>
    <w:p w14:paraId="72D66875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Las etapas del desarrollo como gatear y caminar se lograron antes o más tarde de lo habitual.</w:t>
      </w:r>
    </w:p>
    <w:p w14:paraId="26723C54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A menudo presenta dificultades en las habilidades motoras finas/gruesas (atarse los cordones, patinar, montar en bicicleta…). Mantiene mal el equilibrio.</w:t>
      </w:r>
    </w:p>
    <w:p w14:paraId="078124AE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Dificultades de coordinación, es tosco en los juegos de pelota, juegos en equipo… etc.</w:t>
      </w:r>
    </w:p>
    <w:p w14:paraId="0068E99A" w14:textId="77777777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Se marea fácilmente con algunos movimientos.</w:t>
      </w:r>
    </w:p>
    <w:p w14:paraId="5B504606" w14:textId="6B8CE92C" w:rsidR="000562BC" w:rsidRPr="00B97A8F" w:rsidRDefault="000562BC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Puede ser ambidiestro y con frecuencia confunde izquierda/derecha y arriba/abajo.</w:t>
      </w:r>
    </w:p>
    <w:p w14:paraId="3A24B7A8" w14:textId="77777777" w:rsidR="00363596" w:rsidRPr="00B97A8F" w:rsidRDefault="00363596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Matemáticas y comprensión del tiempo:</w:t>
      </w:r>
    </w:p>
    <w:p w14:paraId="2DA68146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Puede contar haciendo uso de sus dedos u otros trucos para trabajar las matemáticas.</w:t>
      </w:r>
    </w:p>
    <w:p w14:paraId="67BA1AB7" w14:textId="216A043F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 xml:space="preserve">Se defiende con la mecánica de las operaciones </w:t>
      </w:r>
      <w:r w:rsidR="00467C87" w:rsidRPr="00B97A8F">
        <w:rPr>
          <w:rFonts w:ascii="Arial" w:hAnsi="Arial" w:cs="Arial"/>
          <w:sz w:val="20"/>
          <w:szCs w:val="20"/>
        </w:rPr>
        <w:t>aritméticas,</w:t>
      </w:r>
      <w:r w:rsidRPr="00B97A8F">
        <w:rPr>
          <w:rFonts w:ascii="Arial" w:hAnsi="Arial" w:cs="Arial"/>
          <w:sz w:val="20"/>
          <w:szCs w:val="20"/>
        </w:rPr>
        <w:t xml:space="preserve"> pero no comprende los problemas.</w:t>
      </w:r>
    </w:p>
    <w:p w14:paraId="699FD8D6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Le cuesta manejarse con el dinero.</w:t>
      </w:r>
    </w:p>
    <w:p w14:paraId="344E7B56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Tiene dificultades para aprender a manejar el reloj, controlar su tiempo, y entender las tareas secuenciales.</w:t>
      </w:r>
    </w:p>
    <w:p w14:paraId="41DE53CE" w14:textId="77777777" w:rsidR="00363596" w:rsidRPr="00B97A8F" w:rsidRDefault="00363596" w:rsidP="00B97A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7A8F">
        <w:rPr>
          <w:rFonts w:ascii="Arial" w:hAnsi="Arial" w:cs="Arial"/>
          <w:b/>
          <w:bCs/>
          <w:sz w:val="20"/>
          <w:szCs w:val="20"/>
        </w:rPr>
        <w:t>Cognición memoria y lenguaje:</w:t>
      </w:r>
    </w:p>
    <w:p w14:paraId="0941DD35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Para comprender usa principalmente imágenes, iconos y sentimientos, más que sonidos y palabras. Tiene poco diálogo interno.</w:t>
      </w:r>
    </w:p>
    <w:p w14:paraId="3ECFE5CA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Excelente memoria a largo plazo para experiencias, lugares y caras.</w:t>
      </w:r>
    </w:p>
    <w:p w14:paraId="48AF3E50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Mala memoria para lo aprendido el día anterior, al igual que para secuencias, hechos e información que no ha experimentado.</w:t>
      </w:r>
    </w:p>
    <w:p w14:paraId="05F66B4B" w14:textId="77777777" w:rsidR="00363596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Tiene un oído muy fino. Escucha cosas que a menudo a los demás pasarían desapercibidas. Se distrae fácilmente con los sonidos.</w:t>
      </w:r>
    </w:p>
    <w:p w14:paraId="08991369" w14:textId="768E7124" w:rsidR="00822385" w:rsidRPr="00B97A8F" w:rsidRDefault="00363596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Habla con frases entrecortadas, dejando oraciones incompletas, no pronuncia bien palabras largas, se come artículos y tartamudea cuando está estresado.</w:t>
      </w:r>
    </w:p>
    <w:p w14:paraId="1E12B8F6" w14:textId="0DADC161" w:rsidR="00822385" w:rsidRPr="00B97A8F" w:rsidRDefault="004D0ADC" w:rsidP="00B97A8F">
      <w:pPr>
        <w:spacing w:line="360" w:lineRule="auto"/>
        <w:rPr>
          <w:rFonts w:ascii="Arial" w:hAnsi="Arial" w:cs="Arial"/>
          <w:sz w:val="28"/>
          <w:szCs w:val="28"/>
        </w:rPr>
      </w:pPr>
      <w:r w:rsidRPr="00B97A8F">
        <w:rPr>
          <w:rFonts w:ascii="Arial" w:hAnsi="Arial" w:cs="Arial"/>
          <w:sz w:val="28"/>
          <w:szCs w:val="28"/>
        </w:rPr>
        <w:t xml:space="preserve">Procesos de aprendizaje </w:t>
      </w:r>
    </w:p>
    <w:p w14:paraId="025D38FA" w14:textId="2B7EB09A" w:rsidR="00B116B5" w:rsidRPr="00B97A8F" w:rsidRDefault="00B116B5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Se identifica leer con descifrar y sonorizar un texto y escribir con copiar o transcribir fonemas en símbolos gráficos. “supuestas sintomatologías de un trastorno” como parte inherente a los procesos de construcción del sistema alfabético y como muchos de los problemas que los niños deben enfrentar para convertirse en lectores y productores.</w:t>
      </w:r>
    </w:p>
    <w:p w14:paraId="04640C49" w14:textId="77777777" w:rsidR="00E15E3A" w:rsidRPr="00B97A8F" w:rsidRDefault="00FE0759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Se lleva la c</w:t>
      </w:r>
      <w:r w:rsidR="00822385" w:rsidRPr="00B97A8F">
        <w:rPr>
          <w:rFonts w:ascii="Arial" w:hAnsi="Arial" w:cs="Arial"/>
          <w:sz w:val="20"/>
          <w:szCs w:val="20"/>
        </w:rPr>
        <w:t>onstrucción de saberes</w:t>
      </w:r>
      <w:r w:rsidRPr="00B97A8F">
        <w:rPr>
          <w:rFonts w:ascii="Arial" w:hAnsi="Arial" w:cs="Arial"/>
          <w:sz w:val="20"/>
          <w:szCs w:val="20"/>
        </w:rPr>
        <w:t xml:space="preserve"> </w:t>
      </w:r>
      <w:r w:rsidR="00E15E3A" w:rsidRPr="00B97A8F">
        <w:rPr>
          <w:rFonts w:ascii="Arial" w:hAnsi="Arial" w:cs="Arial"/>
          <w:sz w:val="20"/>
          <w:szCs w:val="20"/>
        </w:rPr>
        <w:t>siguiendo la:</w:t>
      </w:r>
    </w:p>
    <w:p w14:paraId="2A7080CA" w14:textId="77777777" w:rsidR="00E15E3A" w:rsidRPr="00B97A8F" w:rsidRDefault="00E15E3A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H</w:t>
      </w:r>
      <w:r w:rsidR="00494546" w:rsidRPr="00B97A8F">
        <w:rPr>
          <w:rFonts w:ascii="Arial" w:hAnsi="Arial" w:cs="Arial"/>
          <w:sz w:val="20"/>
          <w:szCs w:val="20"/>
        </w:rPr>
        <w:t>ipótesis del niñ</w:t>
      </w:r>
      <w:r w:rsidR="00FE0759" w:rsidRPr="00B97A8F">
        <w:rPr>
          <w:rFonts w:ascii="Arial" w:hAnsi="Arial" w:cs="Arial"/>
          <w:sz w:val="20"/>
          <w:szCs w:val="20"/>
        </w:rPr>
        <w:t>o</w:t>
      </w:r>
    </w:p>
    <w:p w14:paraId="2676EB6C" w14:textId="39098D3D" w:rsidR="00822385" w:rsidRPr="00B97A8F" w:rsidRDefault="00E15E3A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S</w:t>
      </w:r>
      <w:r w:rsidR="00822385" w:rsidRPr="00B97A8F">
        <w:rPr>
          <w:rFonts w:ascii="Arial" w:hAnsi="Arial" w:cs="Arial"/>
          <w:sz w:val="20"/>
          <w:szCs w:val="20"/>
        </w:rPr>
        <w:t xml:space="preserve">aberes convencionales </w:t>
      </w:r>
    </w:p>
    <w:p w14:paraId="44A81B93" w14:textId="3F735FDE" w:rsidR="00494546" w:rsidRPr="00B97A8F" w:rsidRDefault="00E15E3A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Neurobiológico</w:t>
      </w:r>
      <w:r w:rsidR="00CE2E0C" w:rsidRPr="00B97A8F">
        <w:rPr>
          <w:rFonts w:ascii="Arial" w:hAnsi="Arial" w:cs="Arial"/>
          <w:sz w:val="20"/>
          <w:szCs w:val="20"/>
        </w:rPr>
        <w:t xml:space="preserve"> y genético </w:t>
      </w:r>
    </w:p>
    <w:p w14:paraId="1C5EBF95" w14:textId="5739E365" w:rsidR="00CE2E0C" w:rsidRPr="00B97A8F" w:rsidRDefault="00CE2E0C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Descontextualidad</w:t>
      </w:r>
    </w:p>
    <w:p w14:paraId="62D58BF5" w14:textId="2F2F34CB" w:rsidR="00CE2E0C" w:rsidRPr="00B97A8F" w:rsidRDefault="00CE2E0C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 xml:space="preserve">Falta de habilidades de decodificación </w:t>
      </w:r>
    </w:p>
    <w:p w14:paraId="410923AB" w14:textId="36A64572" w:rsidR="00CE2E0C" w:rsidRPr="00B97A8F" w:rsidRDefault="00E15E3A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Diagnóstico</w:t>
      </w:r>
      <w:r w:rsidR="00CE2E0C" w:rsidRPr="00B97A8F">
        <w:rPr>
          <w:rFonts w:ascii="Arial" w:hAnsi="Arial" w:cs="Arial"/>
          <w:sz w:val="20"/>
          <w:szCs w:val="20"/>
        </w:rPr>
        <w:t xml:space="preserve"> de tratamiento y ejercitación </w:t>
      </w:r>
    </w:p>
    <w:p w14:paraId="00D92805" w14:textId="4FEDE159" w:rsidR="004C44F3" w:rsidRPr="00B97A8F" w:rsidRDefault="004C44F3" w:rsidP="00B97A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Patologización o comprensión de un proceso complejo</w:t>
      </w:r>
    </w:p>
    <w:p w14:paraId="73EAED51" w14:textId="2E6AB56E" w:rsidR="000F3749" w:rsidRPr="00B97A8F" w:rsidRDefault="000F3749" w:rsidP="00B97A8F">
      <w:p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 xml:space="preserve">Siguiendo las siguientes recomendaciones: </w:t>
      </w:r>
    </w:p>
    <w:p w14:paraId="7C40D06C" w14:textId="77777777" w:rsidR="00D607EE" w:rsidRPr="00B97A8F" w:rsidRDefault="00E51AE9" w:rsidP="00B97A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Identificar niños con dificultades en lectura y escritura</w:t>
      </w:r>
      <w:r w:rsidR="001C58F1" w:rsidRPr="00B97A8F">
        <w:rPr>
          <w:rFonts w:ascii="Arial" w:hAnsi="Arial" w:cs="Arial"/>
          <w:sz w:val="20"/>
          <w:szCs w:val="20"/>
        </w:rPr>
        <w:t xml:space="preserve"> en la escuela, mediante el trabajo de situaciones didácticas y </w:t>
      </w:r>
      <w:r w:rsidR="00D607EE" w:rsidRPr="00B97A8F">
        <w:rPr>
          <w:rFonts w:ascii="Arial" w:hAnsi="Arial" w:cs="Arial"/>
          <w:sz w:val="20"/>
          <w:szCs w:val="20"/>
        </w:rPr>
        <w:t>sacando provecho de sus h</w:t>
      </w:r>
      <w:r w:rsidRPr="00B97A8F">
        <w:rPr>
          <w:rFonts w:ascii="Arial" w:hAnsi="Arial" w:cs="Arial"/>
          <w:sz w:val="20"/>
          <w:szCs w:val="20"/>
        </w:rPr>
        <w:t>abilidades y fortalezas</w:t>
      </w:r>
      <w:r w:rsidR="00D607EE" w:rsidRPr="00B97A8F">
        <w:rPr>
          <w:rFonts w:ascii="Arial" w:hAnsi="Arial" w:cs="Arial"/>
          <w:sz w:val="20"/>
          <w:szCs w:val="20"/>
        </w:rPr>
        <w:t>.</w:t>
      </w:r>
    </w:p>
    <w:p w14:paraId="5A8A3221" w14:textId="77777777" w:rsidR="00D607EE" w:rsidRPr="00B97A8F" w:rsidRDefault="00FD5684" w:rsidP="00B97A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Intervenciones que favorecen a todos los niños</w:t>
      </w:r>
      <w:r w:rsidR="00D607EE" w:rsidRPr="00B97A8F">
        <w:rPr>
          <w:rFonts w:ascii="Arial" w:hAnsi="Arial" w:cs="Arial"/>
          <w:sz w:val="20"/>
          <w:szCs w:val="20"/>
        </w:rPr>
        <w:t>.</w:t>
      </w:r>
    </w:p>
    <w:p w14:paraId="55ACB3EA" w14:textId="77777777" w:rsidR="00D607EE" w:rsidRPr="00B97A8F" w:rsidRDefault="00FD5684" w:rsidP="00B97A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Condiciones didácticas</w:t>
      </w:r>
      <w:r w:rsidR="00D607EE" w:rsidRPr="00B97A8F">
        <w:rPr>
          <w:rFonts w:ascii="Arial" w:hAnsi="Arial" w:cs="Arial"/>
          <w:sz w:val="20"/>
          <w:szCs w:val="20"/>
        </w:rPr>
        <w:t>.</w:t>
      </w:r>
    </w:p>
    <w:p w14:paraId="4D96E5DD" w14:textId="77777777" w:rsidR="00D607EE" w:rsidRPr="00B97A8F" w:rsidRDefault="00FD5684" w:rsidP="00B97A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Tender puentes entre lo que saben los niños y lo que se quiere enseñar</w:t>
      </w:r>
      <w:r w:rsidR="00D607EE" w:rsidRPr="00B97A8F">
        <w:rPr>
          <w:rFonts w:ascii="Arial" w:hAnsi="Arial" w:cs="Arial"/>
          <w:sz w:val="20"/>
          <w:szCs w:val="20"/>
        </w:rPr>
        <w:t>.</w:t>
      </w:r>
    </w:p>
    <w:p w14:paraId="597B3480" w14:textId="22BD273C" w:rsidR="00FD5684" w:rsidRPr="00B97A8F" w:rsidRDefault="00FD5684" w:rsidP="00B97A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B97A8F">
        <w:rPr>
          <w:rFonts w:ascii="Arial" w:hAnsi="Arial" w:cs="Arial"/>
          <w:sz w:val="20"/>
          <w:szCs w:val="20"/>
        </w:rPr>
        <w:t>Llevar a cabo con los alumnos proyectos en los que la lectura y escritura tengan sentido y preserven sus funciones sociales y reales</w:t>
      </w:r>
      <w:r w:rsidR="00D607EE" w:rsidRPr="00B97A8F">
        <w:rPr>
          <w:rFonts w:ascii="Arial" w:hAnsi="Arial" w:cs="Arial"/>
          <w:sz w:val="20"/>
          <w:szCs w:val="20"/>
        </w:rPr>
        <w:t>.</w:t>
      </w:r>
    </w:p>
    <w:p w14:paraId="245F44FD" w14:textId="77777777" w:rsidR="00E51AE9" w:rsidRPr="00026C4A" w:rsidRDefault="00E51AE9" w:rsidP="00B97A8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E51AE9" w:rsidRPr="00026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71187"/>
    <w:multiLevelType w:val="hybridMultilevel"/>
    <w:tmpl w:val="29BECD14"/>
    <w:lvl w:ilvl="0" w:tplc="00FC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E9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4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2C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E5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E7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415E6"/>
    <w:multiLevelType w:val="hybridMultilevel"/>
    <w:tmpl w:val="803E53F0"/>
    <w:lvl w:ilvl="0" w:tplc="8FB6E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A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8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25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22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A4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50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7E1545"/>
    <w:multiLevelType w:val="hybridMultilevel"/>
    <w:tmpl w:val="E1FC0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D44D4"/>
    <w:multiLevelType w:val="hybridMultilevel"/>
    <w:tmpl w:val="6A68A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83F5E"/>
    <w:multiLevelType w:val="hybridMultilevel"/>
    <w:tmpl w:val="696823E2"/>
    <w:lvl w:ilvl="0" w:tplc="EE606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E4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4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F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C0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0E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2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4A"/>
    <w:rsid w:val="00026C4A"/>
    <w:rsid w:val="0003684E"/>
    <w:rsid w:val="000562BC"/>
    <w:rsid w:val="000C3AC4"/>
    <w:rsid w:val="000F3749"/>
    <w:rsid w:val="00104945"/>
    <w:rsid w:val="001519B0"/>
    <w:rsid w:val="00177379"/>
    <w:rsid w:val="001C58F1"/>
    <w:rsid w:val="00363596"/>
    <w:rsid w:val="00467C87"/>
    <w:rsid w:val="00481704"/>
    <w:rsid w:val="00494546"/>
    <w:rsid w:val="004C44F3"/>
    <w:rsid w:val="004D0ADC"/>
    <w:rsid w:val="007A4288"/>
    <w:rsid w:val="007B3E1E"/>
    <w:rsid w:val="00822385"/>
    <w:rsid w:val="008807F7"/>
    <w:rsid w:val="009570BE"/>
    <w:rsid w:val="00AC67C9"/>
    <w:rsid w:val="00B116B5"/>
    <w:rsid w:val="00B97A8F"/>
    <w:rsid w:val="00BD75F7"/>
    <w:rsid w:val="00C13B65"/>
    <w:rsid w:val="00CE2E0C"/>
    <w:rsid w:val="00D607EE"/>
    <w:rsid w:val="00E15E3A"/>
    <w:rsid w:val="00E51AE9"/>
    <w:rsid w:val="00FD5684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FE08"/>
  <w15:chartTrackingRefBased/>
  <w15:docId w15:val="{9E958FAB-4604-4206-AEF5-0545D0C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674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31</cp:revision>
  <dcterms:created xsi:type="dcterms:W3CDTF">2021-01-13T00:04:00Z</dcterms:created>
  <dcterms:modified xsi:type="dcterms:W3CDTF">2021-01-14T04:23:00Z</dcterms:modified>
</cp:coreProperties>
</file>