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781A6A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Escuela Normal de Educación Preescolar</w:t>
      </w: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1857375" cy="1381125"/>
            <wp:effectExtent l="0" t="0" r="0" b="0"/>
            <wp:docPr id="4" name="3 Imagen" descr="escud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enep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6A" w:rsidRP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781A6A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Curso Lenguaje y alfabetización</w:t>
      </w:r>
    </w:p>
    <w:p w:rsidR="00781A6A" w:rsidRP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81A6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Maestra Elena Monserrat Gámez Cepeda</w:t>
      </w:r>
    </w:p>
    <w:p w:rsidR="00781A6A" w:rsidRP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94"/>
      </w:tblGrid>
      <w:tr w:rsidR="00781A6A" w:rsidRPr="00781A6A" w:rsidTr="00781A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1A6A" w:rsidRPr="00781A6A" w:rsidRDefault="00781A6A" w:rsidP="00781A6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Unidad de aprendizaje III. Las intervenciones didácticas en la enseñanza del lenguaje y alfabetización temprana. </w:t>
            </w:r>
          </w:p>
        </w:tc>
      </w:tr>
      <w:tr w:rsidR="00781A6A" w:rsidRPr="00781A6A" w:rsidTr="00781A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099"/>
            </w:tblGrid>
            <w:tr w:rsidR="00781A6A" w:rsidRPr="00781A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81A6A" w:rsidRPr="00781A6A" w:rsidRDefault="00781A6A" w:rsidP="00781A6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781A6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81A6A" w:rsidRPr="00781A6A" w:rsidRDefault="00781A6A" w:rsidP="00781A6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781A6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  <w:t>Detecta los procesos de aprendizaje de sus alumnos para favorecer su desarrollo cognitivo y socioemocional. </w:t>
                  </w:r>
                </w:p>
              </w:tc>
            </w:tr>
          </w:tbl>
          <w:p w:rsidR="00781A6A" w:rsidRPr="00781A6A" w:rsidRDefault="00781A6A" w:rsidP="00781A6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099"/>
            </w:tblGrid>
            <w:tr w:rsidR="00781A6A" w:rsidRPr="00781A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81A6A" w:rsidRPr="00781A6A" w:rsidRDefault="00781A6A" w:rsidP="00781A6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781A6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81A6A" w:rsidRPr="00781A6A" w:rsidRDefault="00781A6A" w:rsidP="00781A6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781A6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  <w:t>Aplica el plan y programas de estudio para alcanzar los propósitos educativos y contribuir al pleno desenvolvimiento de las capacidades de sus alumnos. </w:t>
                  </w:r>
                </w:p>
              </w:tc>
            </w:tr>
          </w:tbl>
          <w:p w:rsidR="00781A6A" w:rsidRPr="00781A6A" w:rsidRDefault="00781A6A" w:rsidP="00781A6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099"/>
            </w:tblGrid>
            <w:tr w:rsidR="00781A6A" w:rsidRPr="00781A6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81A6A" w:rsidRPr="00781A6A" w:rsidRDefault="00781A6A" w:rsidP="00781A6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781A6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81A6A" w:rsidRPr="00781A6A" w:rsidRDefault="00781A6A" w:rsidP="00781A6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781A6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781A6A" w:rsidRPr="00781A6A" w:rsidRDefault="00781A6A" w:rsidP="00781A6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</w:tr>
    </w:tbl>
    <w:p w:rsidR="00781A6A" w:rsidRP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</w:p>
    <w:p w:rsidR="00781A6A" w:rsidRP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781A6A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Sugerencias para trabajar la patologización</w:t>
      </w:r>
    </w:p>
    <w:p w:rsidR="00814CF5" w:rsidRDefault="00814CF5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814CF5" w:rsidRDefault="00814CF5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814CF5" w:rsidRDefault="00814CF5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814CF5" w:rsidRDefault="00814CF5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P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  <w:r w:rsidRPr="00781A6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Alumna Melina </w:t>
      </w:r>
      <w:proofErr w:type="spellStart"/>
      <w:r w:rsidRPr="00781A6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Maryvi</w:t>
      </w:r>
      <w:proofErr w:type="spellEnd"/>
      <w:r w:rsidRPr="00781A6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Medina Rocha</w:t>
      </w: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P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81A6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Sal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tillo,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Coah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 12 de enero de 2021</w:t>
      </w:r>
    </w:p>
    <w:p w:rsidR="00781A6A" w:rsidRDefault="00781A6A" w:rsidP="00814CF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Default="00781A6A" w:rsidP="00781A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81A6A" w:rsidRPr="00781A6A" w:rsidRDefault="00781A6A" w:rsidP="0078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781A6A" w:rsidRPr="00781A6A" w:rsidRDefault="00781A6A" w:rsidP="0078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3658"/>
        <w:gridCol w:w="3234"/>
      </w:tblGrid>
      <w:tr w:rsidR="00781A6A" w:rsidRPr="00781A6A" w:rsidTr="00781A6A">
        <w:trPr>
          <w:trHeight w:val="1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781A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Patologización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¿Qué les posibilita hacer con el lenguaje que se escribe a los niños?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¿Qué aspectos focaliza del lenguaje y de las prácticas con ese lenguaje?</w:t>
            </w:r>
          </w:p>
        </w:tc>
      </w:tr>
      <w:tr w:rsidR="00781A6A" w:rsidRPr="00781A6A" w:rsidTr="00781A6A">
        <w:trPr>
          <w:trHeight w:val="2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Los</w:t>
            </w: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niños </w:t>
            </w: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leen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Utilizar y trabajar con el lenguaje pre silábico, para que de esta manera puedan practicar el sonido de las sílabas con lo que está escrito, para formar palabras completas.</w:t>
            </w:r>
          </w:p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Trabajar la decodificación para llegar al sentido</w:t>
            </w:r>
          </w:p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Cuando los niños leen palabras que conocen, o identifican letras, si confunden letras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. Identificar a los niños que presentan alguna dificultad al momento de realizar una lectura</w:t>
            </w:r>
          </w:p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Identificar la convencionalidad que tengan con el sonido (trabajar la contextualización al momento de leer)</w:t>
            </w:r>
          </w:p>
        </w:tc>
      </w:tr>
      <w:tr w:rsidR="00781A6A" w:rsidRPr="00781A6A" w:rsidTr="00781A6A">
        <w:trPr>
          <w:trHeight w:val="73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81A6A" w:rsidRPr="00781A6A" w:rsidTr="00781A6A">
        <w:trPr>
          <w:trHeight w:val="2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A6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781A6A" w:rsidRPr="00781A6A" w:rsidRDefault="00781A6A" w:rsidP="00781A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Los niños escriben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Utilizar portadores de texto e imágenes de apoyo, la misma tipología que no sea la letra de imprenta</w:t>
            </w:r>
          </w:p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Utilizar las sílabas al momento de escribir para que se familiaricen poco a poco con ellas e ir escribiendo palabras más completas y entendibles.</w:t>
            </w:r>
          </w:p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Que identifiquen la intencionalidad a la hora de escribir, teniendo un propósito las actividades que se plantean.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Identificar que no confundan letras por la posición y trabajen el espaciado entre palabras.</w:t>
            </w:r>
          </w:p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Colocar el material de una forma visible para los niños, tomando en cuenta una posición adecuada de ellos.</w:t>
            </w:r>
          </w:p>
          <w:p w:rsidR="00781A6A" w:rsidRPr="00781A6A" w:rsidRDefault="00781A6A" w:rsidP="0078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81A6A" w:rsidRPr="00781A6A" w:rsidRDefault="00781A6A" w:rsidP="00781A6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81A6A">
              <w:rPr>
                <w:rFonts w:ascii="Arial" w:eastAsia="Times New Roman" w:hAnsi="Arial" w:cs="Arial"/>
                <w:color w:val="000000"/>
                <w:lang w:eastAsia="es-ES"/>
              </w:rPr>
              <w:t>Identificar a los niños que tengan alguna situación para apoyarlos de una manera adecuada y poderles dar seguimiento.</w:t>
            </w:r>
          </w:p>
        </w:tc>
      </w:tr>
    </w:tbl>
    <w:p w:rsidR="009B08C3" w:rsidRDefault="009B08C3"/>
    <w:sectPr w:rsidR="009B08C3" w:rsidSect="009B0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A6A"/>
    <w:rsid w:val="00781A6A"/>
    <w:rsid w:val="00814CF5"/>
    <w:rsid w:val="009B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81A6A"/>
  </w:style>
  <w:style w:type="paragraph" w:styleId="Textodeglobo">
    <w:name w:val="Balloon Text"/>
    <w:basedOn w:val="Normal"/>
    <w:link w:val="TextodegloboCar"/>
    <w:uiPriority w:val="99"/>
    <w:semiHidden/>
    <w:unhideWhenUsed/>
    <w:rsid w:val="0078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3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2</cp:revision>
  <dcterms:created xsi:type="dcterms:W3CDTF">2021-01-12T19:00:00Z</dcterms:created>
  <dcterms:modified xsi:type="dcterms:W3CDTF">2021-01-12T19:04:00Z</dcterms:modified>
</cp:coreProperties>
</file>