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9C5C2" w14:textId="14DB0F29" w:rsidR="003041BA" w:rsidRPr="003041BA" w:rsidRDefault="003041BA" w:rsidP="003041BA">
      <w:pPr>
        <w:jc w:val="center"/>
        <w:rPr>
          <w:rFonts w:ascii="Arial" w:hAnsi="Arial" w:cs="Arial"/>
          <w:sz w:val="40"/>
          <w:szCs w:val="40"/>
        </w:rPr>
      </w:pPr>
      <w:r w:rsidRPr="003041BA">
        <w:rPr>
          <w:noProof/>
          <w:sz w:val="20"/>
          <w:szCs w:val="20"/>
        </w:rPr>
        <w:drawing>
          <wp:anchor distT="0" distB="0" distL="114300" distR="114300" simplePos="0" relativeHeight="251658240" behindDoc="0" locked="0" layoutInCell="1" allowOverlap="1" wp14:anchorId="7BF6CB67" wp14:editId="67B51618">
            <wp:simplePos x="0" y="0"/>
            <wp:positionH relativeFrom="column">
              <wp:posOffset>-499745</wp:posOffset>
            </wp:positionH>
            <wp:positionV relativeFrom="margin">
              <wp:posOffset>-176530</wp:posOffset>
            </wp:positionV>
            <wp:extent cx="809625" cy="1038860"/>
            <wp:effectExtent l="0" t="0" r="9525"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backgroundRemoval t="2759" b="96552" l="9744" r="89744">
                                  <a14:foregroundMark x1="35897" y1="8966" x2="35897" y2="8966"/>
                                  <a14:foregroundMark x1="48205" y1="2759" x2="48205" y2="2759"/>
                                  <a14:foregroundMark x1="46154" y1="93793" x2="46154" y2="93793"/>
                                  <a14:foregroundMark x1="52308" y1="96552" x2="52308" y2="96552"/>
                                </a14:backgroundRemoval>
                              </a14:imgEffect>
                            </a14:imgLayer>
                          </a14:imgProps>
                        </a:ext>
                        <a:ext uri="{28A0092B-C50C-407E-A947-70E740481C1C}">
                          <a14:useLocalDpi xmlns:a14="http://schemas.microsoft.com/office/drawing/2010/main" val="0"/>
                        </a:ext>
                      </a:extLst>
                    </a:blip>
                    <a:srcRect l="22564" r="19487"/>
                    <a:stretch/>
                  </pic:blipFill>
                  <pic:spPr bwMode="auto">
                    <a:xfrm>
                      <a:off x="0" y="0"/>
                      <a:ext cx="809625" cy="103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41BA">
        <w:rPr>
          <w:rFonts w:ascii="Arial" w:hAnsi="Arial" w:cs="Arial"/>
          <w:sz w:val="40"/>
          <w:szCs w:val="40"/>
        </w:rPr>
        <w:t>Escuela Normal de Educación Preescolar</w:t>
      </w:r>
    </w:p>
    <w:p w14:paraId="189EE978" w14:textId="65053BFC" w:rsidR="003041BA" w:rsidRPr="003041BA" w:rsidRDefault="003041BA" w:rsidP="003041BA">
      <w:pPr>
        <w:jc w:val="center"/>
        <w:rPr>
          <w:rFonts w:ascii="Arial" w:hAnsi="Arial" w:cs="Arial"/>
          <w:sz w:val="36"/>
          <w:szCs w:val="36"/>
        </w:rPr>
      </w:pPr>
      <w:r w:rsidRPr="003041BA">
        <w:rPr>
          <w:rFonts w:ascii="Arial" w:hAnsi="Arial" w:cs="Arial"/>
          <w:sz w:val="36"/>
          <w:szCs w:val="36"/>
        </w:rPr>
        <w:t>Licenciatura en Preescolar</w:t>
      </w:r>
    </w:p>
    <w:p w14:paraId="0C9E8CDE" w14:textId="559AC90B" w:rsidR="003041BA" w:rsidRDefault="003041BA" w:rsidP="003041BA">
      <w:pPr>
        <w:jc w:val="center"/>
        <w:rPr>
          <w:rFonts w:ascii="Arial" w:hAnsi="Arial" w:cs="Arial"/>
          <w:sz w:val="28"/>
          <w:szCs w:val="28"/>
        </w:rPr>
      </w:pPr>
      <w:r w:rsidRPr="003041BA">
        <w:rPr>
          <w:rFonts w:ascii="Arial" w:hAnsi="Arial" w:cs="Arial"/>
          <w:sz w:val="28"/>
          <w:szCs w:val="28"/>
        </w:rPr>
        <w:t>Ciclo Escolar 2020-2021</w:t>
      </w:r>
    </w:p>
    <w:p w14:paraId="17738D58" w14:textId="77777777" w:rsidR="003041BA" w:rsidRDefault="003041BA" w:rsidP="009A093C">
      <w:pPr>
        <w:rPr>
          <w:rFonts w:ascii="Arial" w:hAnsi="Arial" w:cs="Arial"/>
          <w:sz w:val="24"/>
          <w:szCs w:val="24"/>
        </w:rPr>
      </w:pPr>
    </w:p>
    <w:p w14:paraId="2FF0C329" w14:textId="410E79BB" w:rsidR="003041BA" w:rsidRPr="003041BA" w:rsidRDefault="003041BA" w:rsidP="003041BA">
      <w:pPr>
        <w:jc w:val="center"/>
        <w:rPr>
          <w:rFonts w:ascii="Arial" w:hAnsi="Arial" w:cs="Arial"/>
          <w:sz w:val="24"/>
          <w:szCs w:val="24"/>
        </w:rPr>
      </w:pPr>
      <w:r w:rsidRPr="003041BA">
        <w:rPr>
          <w:rFonts w:ascii="Arial" w:hAnsi="Arial" w:cs="Arial"/>
          <w:sz w:val="24"/>
          <w:szCs w:val="24"/>
        </w:rPr>
        <w:t>Educación Socioemocional</w:t>
      </w:r>
    </w:p>
    <w:p w14:paraId="2900B6BF" w14:textId="4CE66277" w:rsidR="003041BA" w:rsidRPr="003041BA" w:rsidRDefault="003041BA" w:rsidP="003041BA">
      <w:pPr>
        <w:jc w:val="center"/>
        <w:rPr>
          <w:rFonts w:ascii="Arial" w:hAnsi="Arial" w:cs="Arial"/>
          <w:sz w:val="24"/>
          <w:szCs w:val="24"/>
        </w:rPr>
      </w:pPr>
      <w:r w:rsidRPr="003041BA">
        <w:rPr>
          <w:rFonts w:ascii="Arial" w:hAnsi="Arial" w:cs="Arial"/>
          <w:sz w:val="24"/>
          <w:szCs w:val="24"/>
        </w:rPr>
        <w:t xml:space="preserve">Docente: Laura Cristina Reyes Rincón </w:t>
      </w:r>
    </w:p>
    <w:p w14:paraId="3D5C3FA1" w14:textId="18F48DCE" w:rsidR="003041BA" w:rsidRPr="003041BA" w:rsidRDefault="003041BA" w:rsidP="003041BA">
      <w:pPr>
        <w:jc w:val="center"/>
        <w:rPr>
          <w:rFonts w:ascii="Arial" w:hAnsi="Arial" w:cs="Arial"/>
          <w:b/>
          <w:bCs/>
          <w:sz w:val="24"/>
          <w:szCs w:val="24"/>
        </w:rPr>
      </w:pPr>
      <w:r w:rsidRPr="003041BA">
        <w:rPr>
          <w:rFonts w:ascii="Arial" w:hAnsi="Arial" w:cs="Arial"/>
          <w:b/>
          <w:bCs/>
          <w:sz w:val="24"/>
          <w:szCs w:val="24"/>
        </w:rPr>
        <w:t>“Evidencia Integradora”</w:t>
      </w:r>
    </w:p>
    <w:p w14:paraId="78F0D067" w14:textId="25FE9220" w:rsidR="003041BA" w:rsidRPr="003041BA" w:rsidRDefault="003041BA" w:rsidP="003041BA">
      <w:pPr>
        <w:jc w:val="center"/>
        <w:rPr>
          <w:rFonts w:ascii="Arial" w:hAnsi="Arial" w:cs="Arial"/>
          <w:sz w:val="24"/>
          <w:szCs w:val="24"/>
        </w:rPr>
      </w:pPr>
      <w:r w:rsidRPr="003041BA">
        <w:rPr>
          <w:rFonts w:ascii="Arial" w:hAnsi="Arial" w:cs="Arial"/>
          <w:sz w:val="24"/>
          <w:szCs w:val="24"/>
        </w:rPr>
        <w:t>Ana Sofía Aguirre Fraga  #1</w:t>
      </w:r>
    </w:p>
    <w:p w14:paraId="323897CA" w14:textId="73DD73BF" w:rsidR="003041BA" w:rsidRPr="003041BA" w:rsidRDefault="003041BA" w:rsidP="003041BA">
      <w:pPr>
        <w:jc w:val="center"/>
        <w:rPr>
          <w:rFonts w:ascii="Arial" w:hAnsi="Arial" w:cs="Arial"/>
          <w:sz w:val="24"/>
          <w:szCs w:val="24"/>
        </w:rPr>
      </w:pPr>
      <w:r w:rsidRPr="003041BA">
        <w:rPr>
          <w:rFonts w:ascii="Arial" w:hAnsi="Arial" w:cs="Arial"/>
          <w:sz w:val="24"/>
          <w:szCs w:val="24"/>
        </w:rPr>
        <w:t>3° Semestre   Sección: “D”</w:t>
      </w:r>
    </w:p>
    <w:p w14:paraId="57C515E7" w14:textId="77777777" w:rsidR="009A093C" w:rsidRDefault="003041BA" w:rsidP="003041BA">
      <w:pPr>
        <w:rPr>
          <w:rFonts w:ascii="Arial" w:hAnsi="Arial" w:cs="Arial"/>
          <w:sz w:val="24"/>
          <w:szCs w:val="24"/>
        </w:rPr>
      </w:pPr>
      <w:r w:rsidRPr="003041BA">
        <w:rPr>
          <w:rFonts w:ascii="Arial" w:hAnsi="Arial" w:cs="Arial"/>
          <w:b/>
          <w:bCs/>
          <w:sz w:val="24"/>
          <w:szCs w:val="24"/>
        </w:rPr>
        <w:t>Propósito:</w:t>
      </w:r>
      <w:r w:rsidRPr="003041BA">
        <w:rPr>
          <w:rFonts w:ascii="Arial" w:hAnsi="Arial" w:cs="Arial"/>
          <w:sz w:val="24"/>
          <w:szCs w:val="24"/>
        </w:rPr>
        <w:t xml:space="preserve"> </w:t>
      </w:r>
    </w:p>
    <w:p w14:paraId="11AE5728" w14:textId="27BEA4CD" w:rsidR="003041BA" w:rsidRPr="009A093C" w:rsidRDefault="003041BA" w:rsidP="009A093C">
      <w:pPr>
        <w:pStyle w:val="Prrafodelista"/>
        <w:numPr>
          <w:ilvl w:val="0"/>
          <w:numId w:val="3"/>
        </w:numPr>
        <w:rPr>
          <w:rFonts w:ascii="Arial" w:hAnsi="Arial" w:cs="Arial"/>
          <w:color w:val="000000"/>
          <w:sz w:val="24"/>
          <w:szCs w:val="24"/>
        </w:rPr>
      </w:pPr>
      <w:r w:rsidRPr="009A093C">
        <w:rPr>
          <w:rFonts w:ascii="Arial" w:hAnsi="Arial" w:cs="Arial"/>
          <w:color w:val="000000"/>
          <w:sz w:val="24"/>
          <w:szCs w:val="24"/>
        </w:rPr>
        <w:t>Que el estudiante comprenda el concepto, las características, definiciones y estrategias de desarrollo de las diferentes habilidades socioemocionales abordadas en el curso, reconociéndolas en su propia personalidad.</w:t>
      </w:r>
    </w:p>
    <w:p w14:paraId="0B66577C" w14:textId="5B1CBCF5" w:rsidR="003041BA" w:rsidRPr="003041BA" w:rsidRDefault="003041BA" w:rsidP="003041BA">
      <w:pPr>
        <w:rPr>
          <w:rFonts w:ascii="Arial" w:hAnsi="Arial" w:cs="Arial"/>
          <w:b/>
          <w:bCs/>
          <w:color w:val="000000"/>
          <w:sz w:val="24"/>
          <w:szCs w:val="24"/>
        </w:rPr>
      </w:pPr>
      <w:r w:rsidRPr="003041BA">
        <w:rPr>
          <w:rFonts w:ascii="Arial" w:hAnsi="Arial" w:cs="Arial"/>
          <w:b/>
          <w:bCs/>
          <w:color w:val="000000"/>
          <w:sz w:val="24"/>
          <w:szCs w:val="24"/>
        </w:rPr>
        <w:t xml:space="preserve">Competencias: </w:t>
      </w:r>
    </w:p>
    <w:p w14:paraId="7B21A2D9" w14:textId="4F8CBE83" w:rsidR="003041BA" w:rsidRPr="003041BA" w:rsidRDefault="003041BA" w:rsidP="003041BA">
      <w:pPr>
        <w:pStyle w:val="Prrafodelista"/>
        <w:numPr>
          <w:ilvl w:val="0"/>
          <w:numId w:val="1"/>
        </w:numPr>
        <w:spacing w:after="0" w:line="240" w:lineRule="auto"/>
        <w:jc w:val="both"/>
        <w:rPr>
          <w:rFonts w:ascii="Arial" w:eastAsia="Times New Roman" w:hAnsi="Arial" w:cs="Arial"/>
          <w:color w:val="000000"/>
          <w:sz w:val="18"/>
          <w:szCs w:val="18"/>
          <w:lang w:eastAsia="es-MX"/>
        </w:rPr>
      </w:pPr>
      <w:r w:rsidRPr="003041BA">
        <w:rPr>
          <w:rFonts w:ascii="Arial" w:eastAsia="Times New Roman" w:hAnsi="Arial" w:cs="Arial"/>
          <w:color w:val="000000"/>
          <w:sz w:val="24"/>
          <w:szCs w:val="24"/>
          <w:lang w:eastAsia="es-MX"/>
        </w:rPr>
        <w:t>Plantea las necesidades formativas de los alumnos de acuerdo con sus procesos de desarrollo y de aprendizaje, con base en los nuevos enfoques pedagógicos.</w:t>
      </w:r>
    </w:p>
    <w:p w14:paraId="54716BEC" w14:textId="6575900A" w:rsidR="003041BA" w:rsidRPr="003041BA" w:rsidRDefault="003041BA" w:rsidP="003041BA">
      <w:pPr>
        <w:pStyle w:val="Prrafodelista"/>
        <w:numPr>
          <w:ilvl w:val="0"/>
          <w:numId w:val="1"/>
        </w:numPr>
        <w:spacing w:after="0" w:line="240" w:lineRule="auto"/>
        <w:jc w:val="both"/>
        <w:rPr>
          <w:rFonts w:ascii="Arial" w:eastAsia="Times New Roman" w:hAnsi="Arial" w:cs="Arial"/>
          <w:color w:val="000000"/>
          <w:sz w:val="18"/>
          <w:szCs w:val="18"/>
          <w:lang w:eastAsia="es-MX"/>
        </w:rPr>
      </w:pPr>
      <w:r w:rsidRPr="003041BA">
        <w:rPr>
          <w:rFonts w:ascii="Arial" w:eastAsia="Times New Roman" w:hAnsi="Arial" w:cs="Arial"/>
          <w:color w:val="000000"/>
          <w:sz w:val="24"/>
          <w:szCs w:val="24"/>
          <w:lang w:eastAsia="es-MX"/>
        </w:rPr>
        <w:t>Incorpora los recursos y medios didácticos idóneos para favorecer el aprendizaje de acuerdo con el conocimiento de los procesos de desarrollo cognitivo y socioemocional de los alumnos.</w:t>
      </w:r>
    </w:p>
    <w:p w14:paraId="1E4617C6" w14:textId="22DD668B" w:rsidR="003041BA" w:rsidRPr="003041BA" w:rsidRDefault="003041BA" w:rsidP="003041BA">
      <w:pPr>
        <w:pStyle w:val="Prrafodelista"/>
        <w:numPr>
          <w:ilvl w:val="0"/>
          <w:numId w:val="1"/>
        </w:numPr>
        <w:spacing w:after="0" w:line="240" w:lineRule="auto"/>
        <w:jc w:val="both"/>
        <w:rPr>
          <w:rFonts w:ascii="Arial" w:eastAsia="Times New Roman" w:hAnsi="Arial" w:cs="Arial"/>
          <w:color w:val="000000"/>
          <w:sz w:val="18"/>
          <w:szCs w:val="18"/>
          <w:lang w:eastAsia="es-MX"/>
        </w:rPr>
      </w:pPr>
      <w:r w:rsidRPr="003041BA">
        <w:rPr>
          <w:rFonts w:ascii="Arial" w:eastAsia="Times New Roman" w:hAnsi="Arial" w:cs="Arial"/>
          <w:color w:val="000000"/>
          <w:sz w:val="24"/>
          <w:szCs w:val="24"/>
          <w:lang w:eastAsia="es-MX"/>
        </w:rPr>
        <w:t>Elabora diagnósticos de los intereses, motivaciones y necesidades formativas de los alumnos para organizar las actividades de aprendizaje, así como las adecuaciones curriculares y didácticas pertinentes.</w:t>
      </w:r>
    </w:p>
    <w:p w14:paraId="020AD502" w14:textId="22B3B3F2" w:rsidR="003041BA" w:rsidRPr="003041BA" w:rsidRDefault="003041BA" w:rsidP="003041BA">
      <w:pPr>
        <w:pStyle w:val="Prrafodelista"/>
        <w:numPr>
          <w:ilvl w:val="0"/>
          <w:numId w:val="1"/>
        </w:numPr>
        <w:spacing w:after="0" w:line="240" w:lineRule="auto"/>
        <w:jc w:val="both"/>
        <w:rPr>
          <w:rFonts w:ascii="Arial" w:eastAsia="Times New Roman" w:hAnsi="Arial" w:cs="Arial"/>
          <w:color w:val="000000"/>
          <w:sz w:val="18"/>
          <w:szCs w:val="18"/>
          <w:lang w:eastAsia="es-MX"/>
        </w:rPr>
      </w:pPr>
      <w:r w:rsidRPr="003041BA">
        <w:rPr>
          <w:rFonts w:ascii="Arial" w:eastAsia="Times New Roman" w:hAnsi="Arial" w:cs="Arial"/>
          <w:color w:val="000000"/>
          <w:sz w:val="24"/>
          <w:szCs w:val="24"/>
          <w:lang w:eastAsia="es-MX"/>
        </w:rPr>
        <w:t>Selecciona estrategias que favorecen el desarrollo intelectual, físico, social y emocional de los alumnos para procurar el logro de los aprendizajes.</w:t>
      </w:r>
    </w:p>
    <w:p w14:paraId="749A6B8A" w14:textId="630B0F66" w:rsidR="003041BA" w:rsidRPr="003041BA" w:rsidRDefault="003041BA" w:rsidP="003041BA">
      <w:pPr>
        <w:pStyle w:val="Prrafodelista"/>
        <w:numPr>
          <w:ilvl w:val="0"/>
          <w:numId w:val="1"/>
        </w:numPr>
        <w:spacing w:after="0" w:line="240" w:lineRule="auto"/>
        <w:jc w:val="both"/>
        <w:rPr>
          <w:rFonts w:ascii="Arial" w:eastAsia="Times New Roman" w:hAnsi="Arial" w:cs="Arial"/>
          <w:color w:val="000000"/>
          <w:sz w:val="18"/>
          <w:szCs w:val="18"/>
          <w:lang w:eastAsia="es-MX"/>
        </w:rPr>
      </w:pPr>
      <w:r w:rsidRPr="003041BA">
        <w:rPr>
          <w:rFonts w:ascii="Arial" w:eastAsia="Times New Roman" w:hAnsi="Arial" w:cs="Arial"/>
          <w:color w:val="000000"/>
          <w:sz w:val="24"/>
          <w:szCs w:val="24"/>
          <w:lang w:eastAsia="es-MX"/>
        </w:rPr>
        <w:t>Emplea los medios tecnológicos y las fuentes de información científica disponibles para mantenerse actualizado respecto a los diversos campos de conocimiento que intervienen en su trabajo docente.</w:t>
      </w:r>
    </w:p>
    <w:p w14:paraId="631C87B7" w14:textId="3A5A96A5" w:rsidR="003041BA" w:rsidRPr="003041BA" w:rsidRDefault="003041BA" w:rsidP="003041BA">
      <w:pPr>
        <w:pStyle w:val="Prrafodelista"/>
        <w:numPr>
          <w:ilvl w:val="0"/>
          <w:numId w:val="1"/>
        </w:numPr>
        <w:spacing w:after="0" w:line="240" w:lineRule="auto"/>
        <w:jc w:val="both"/>
        <w:rPr>
          <w:rFonts w:ascii="Arial" w:eastAsia="Times New Roman" w:hAnsi="Arial" w:cs="Arial"/>
          <w:color w:val="000000"/>
          <w:sz w:val="18"/>
          <w:szCs w:val="18"/>
          <w:lang w:eastAsia="es-MX"/>
        </w:rPr>
      </w:pPr>
      <w:r w:rsidRPr="003041BA">
        <w:rPr>
          <w:rFonts w:ascii="Arial" w:eastAsia="Times New Roman" w:hAnsi="Arial" w:cs="Arial"/>
          <w:color w:val="000000"/>
          <w:sz w:val="24"/>
          <w:szCs w:val="24"/>
          <w:lang w:eastAsia="es-MX"/>
        </w:rPr>
        <w:t>Usa los resultados de la investigación para profundizar en el conocimiento y los procesos de aprendizaje de sus alumnos.</w:t>
      </w:r>
    </w:p>
    <w:p w14:paraId="6564B562" w14:textId="77777777" w:rsidR="003041BA" w:rsidRDefault="003041BA" w:rsidP="003041BA">
      <w:pPr>
        <w:jc w:val="right"/>
        <w:rPr>
          <w:rFonts w:ascii="Arial" w:hAnsi="Arial" w:cs="Arial"/>
          <w:sz w:val="24"/>
          <w:szCs w:val="24"/>
        </w:rPr>
      </w:pPr>
    </w:p>
    <w:p w14:paraId="05613161" w14:textId="77777777" w:rsidR="003041BA" w:rsidRDefault="003041BA" w:rsidP="003041BA">
      <w:pPr>
        <w:jc w:val="right"/>
        <w:rPr>
          <w:rFonts w:ascii="Arial" w:hAnsi="Arial" w:cs="Arial"/>
          <w:sz w:val="24"/>
          <w:szCs w:val="24"/>
        </w:rPr>
      </w:pPr>
    </w:p>
    <w:p w14:paraId="5D3EE49C" w14:textId="77777777" w:rsidR="009A093C" w:rsidRDefault="009A093C" w:rsidP="003041BA">
      <w:pPr>
        <w:jc w:val="right"/>
        <w:rPr>
          <w:rFonts w:ascii="Arial" w:hAnsi="Arial" w:cs="Arial"/>
          <w:sz w:val="24"/>
          <w:szCs w:val="24"/>
        </w:rPr>
      </w:pPr>
    </w:p>
    <w:p w14:paraId="0868C194" w14:textId="50D52331" w:rsidR="003041BA" w:rsidRPr="003041BA" w:rsidRDefault="003041BA" w:rsidP="003041BA">
      <w:pPr>
        <w:jc w:val="right"/>
        <w:rPr>
          <w:rFonts w:ascii="Arial" w:hAnsi="Arial" w:cs="Arial"/>
          <w:sz w:val="24"/>
          <w:szCs w:val="24"/>
        </w:rPr>
      </w:pPr>
      <w:r w:rsidRPr="003041BA">
        <w:rPr>
          <w:rFonts w:ascii="Arial" w:hAnsi="Arial" w:cs="Arial"/>
          <w:sz w:val="24"/>
          <w:szCs w:val="24"/>
        </w:rPr>
        <w:t xml:space="preserve">Saltillo, Coahuila </w:t>
      </w:r>
    </w:p>
    <w:p w14:paraId="46F08D43" w14:textId="77777777" w:rsidR="009A093C" w:rsidRDefault="003041BA" w:rsidP="009A093C">
      <w:pPr>
        <w:jc w:val="right"/>
        <w:rPr>
          <w:rFonts w:ascii="Arial" w:hAnsi="Arial" w:cs="Arial"/>
          <w:sz w:val="24"/>
          <w:szCs w:val="24"/>
        </w:rPr>
      </w:pPr>
      <w:r w:rsidRPr="003041BA">
        <w:rPr>
          <w:rFonts w:ascii="Arial" w:hAnsi="Arial" w:cs="Arial"/>
          <w:sz w:val="24"/>
          <w:szCs w:val="24"/>
        </w:rPr>
        <w:t>03/Febrero/2021</w:t>
      </w:r>
    </w:p>
    <w:p w14:paraId="7CB68EA1" w14:textId="7C9DA5DA" w:rsidR="000076DC" w:rsidRDefault="000076DC" w:rsidP="009A093C">
      <w:pPr>
        <w:jc w:val="both"/>
        <w:rPr>
          <w:rFonts w:ascii="Arial" w:hAnsi="Arial" w:cs="Arial"/>
          <w:sz w:val="24"/>
          <w:szCs w:val="24"/>
        </w:rPr>
      </w:pPr>
      <w:r>
        <w:rPr>
          <w:rFonts w:ascii="Arial" w:hAnsi="Arial" w:cs="Arial"/>
          <w:sz w:val="24"/>
          <w:szCs w:val="24"/>
        </w:rPr>
        <w:lastRenderedPageBreak/>
        <w:t>Introducción</w:t>
      </w:r>
    </w:p>
    <w:p w14:paraId="140978E1" w14:textId="67F160F3" w:rsidR="000076DC" w:rsidRDefault="000076DC" w:rsidP="00CF58EB">
      <w:pPr>
        <w:spacing w:line="360" w:lineRule="auto"/>
        <w:jc w:val="both"/>
        <w:rPr>
          <w:rFonts w:ascii="Arial" w:hAnsi="Arial" w:cs="Arial"/>
          <w:sz w:val="24"/>
          <w:szCs w:val="24"/>
        </w:rPr>
      </w:pPr>
      <w:r>
        <w:rPr>
          <w:rFonts w:ascii="Arial" w:hAnsi="Arial" w:cs="Arial"/>
          <w:sz w:val="24"/>
          <w:szCs w:val="24"/>
        </w:rPr>
        <w:t xml:space="preserve">En este trabajo </w:t>
      </w:r>
      <w:r w:rsidR="00B0758C">
        <w:rPr>
          <w:rFonts w:ascii="Arial" w:hAnsi="Arial" w:cs="Arial"/>
          <w:sz w:val="24"/>
          <w:szCs w:val="24"/>
        </w:rPr>
        <w:t>se</w:t>
      </w:r>
      <w:r w:rsidR="00CF58EB">
        <w:rPr>
          <w:rFonts w:ascii="Arial" w:hAnsi="Arial" w:cs="Arial"/>
          <w:sz w:val="24"/>
          <w:szCs w:val="24"/>
        </w:rPr>
        <w:t xml:space="preserve"> </w:t>
      </w:r>
      <w:r w:rsidR="00B0758C">
        <w:rPr>
          <w:rFonts w:ascii="Arial" w:hAnsi="Arial" w:cs="Arial"/>
          <w:sz w:val="24"/>
          <w:szCs w:val="24"/>
        </w:rPr>
        <w:t xml:space="preserve">realizó un texto analítico teniendo como referencia los </w:t>
      </w:r>
      <w:r w:rsidR="00E9358A">
        <w:rPr>
          <w:rFonts w:ascii="Arial" w:hAnsi="Arial" w:cs="Arial"/>
          <w:sz w:val="24"/>
          <w:szCs w:val="24"/>
        </w:rPr>
        <w:t xml:space="preserve">trabajos que </w:t>
      </w:r>
      <w:r w:rsidR="00437B14">
        <w:rPr>
          <w:rFonts w:ascii="Arial" w:hAnsi="Arial" w:cs="Arial"/>
          <w:sz w:val="24"/>
          <w:szCs w:val="24"/>
        </w:rPr>
        <w:t>se realizaron en la clase, también tomando en cu</w:t>
      </w:r>
      <w:r w:rsidR="00C02871">
        <w:rPr>
          <w:rFonts w:ascii="Arial" w:hAnsi="Arial" w:cs="Arial"/>
          <w:sz w:val="24"/>
          <w:szCs w:val="24"/>
        </w:rPr>
        <w:t>e</w:t>
      </w:r>
      <w:r w:rsidR="00437B14">
        <w:rPr>
          <w:rFonts w:ascii="Arial" w:hAnsi="Arial" w:cs="Arial"/>
          <w:sz w:val="24"/>
          <w:szCs w:val="24"/>
        </w:rPr>
        <w:t xml:space="preserve">nta el programa de aprendizajes clave. </w:t>
      </w:r>
    </w:p>
    <w:p w14:paraId="4D1FF210" w14:textId="3A3276E5" w:rsidR="00437B14" w:rsidRDefault="00437B14" w:rsidP="00CF58EB">
      <w:pPr>
        <w:spacing w:line="360" w:lineRule="auto"/>
        <w:jc w:val="both"/>
        <w:rPr>
          <w:rFonts w:ascii="Arial" w:hAnsi="Arial" w:cs="Arial"/>
          <w:sz w:val="24"/>
          <w:szCs w:val="24"/>
        </w:rPr>
      </w:pPr>
      <w:r>
        <w:rPr>
          <w:rFonts w:ascii="Arial" w:hAnsi="Arial" w:cs="Arial"/>
          <w:sz w:val="24"/>
          <w:szCs w:val="24"/>
        </w:rPr>
        <w:t>Este trabajo se realizó para tener un conocimiento sobre las emociones de nosotras como futuras docentes,</w:t>
      </w:r>
      <w:r w:rsidRPr="00811E91">
        <w:rPr>
          <w:rFonts w:ascii="Arial" w:hAnsi="Arial" w:cs="Arial"/>
          <w:color w:val="FF0000"/>
          <w:sz w:val="24"/>
          <w:szCs w:val="24"/>
        </w:rPr>
        <w:t xml:space="preserve"> que </w:t>
      </w:r>
      <w:r>
        <w:rPr>
          <w:rFonts w:ascii="Arial" w:hAnsi="Arial" w:cs="Arial"/>
          <w:sz w:val="24"/>
          <w:szCs w:val="24"/>
        </w:rPr>
        <w:t>actitudes debemos tomar para poder ayudar a los niños al momento de enfrentar una situación en el jardín de niños</w:t>
      </w:r>
      <w:r w:rsidR="000F6F47">
        <w:rPr>
          <w:rFonts w:ascii="Arial" w:hAnsi="Arial" w:cs="Arial"/>
          <w:sz w:val="24"/>
          <w:szCs w:val="24"/>
        </w:rPr>
        <w:t xml:space="preserve">. </w:t>
      </w:r>
    </w:p>
    <w:p w14:paraId="3D07F028" w14:textId="60F2D667" w:rsidR="000F6F47" w:rsidRPr="006158A0" w:rsidRDefault="000F6F47" w:rsidP="00CF58EB">
      <w:pPr>
        <w:spacing w:line="360" w:lineRule="auto"/>
        <w:jc w:val="both"/>
        <w:rPr>
          <w:rFonts w:ascii="Arial" w:hAnsi="Arial" w:cs="Arial"/>
          <w:sz w:val="24"/>
          <w:szCs w:val="24"/>
        </w:rPr>
      </w:pPr>
      <w:r>
        <w:rPr>
          <w:rFonts w:ascii="Arial" w:hAnsi="Arial" w:cs="Arial"/>
          <w:sz w:val="24"/>
          <w:szCs w:val="24"/>
        </w:rPr>
        <w:t xml:space="preserve">También para conocer las emociones de los niños por medio del programa y </w:t>
      </w:r>
      <w:r w:rsidR="00633C55">
        <w:rPr>
          <w:rFonts w:ascii="Arial" w:hAnsi="Arial" w:cs="Arial"/>
          <w:sz w:val="24"/>
          <w:szCs w:val="24"/>
        </w:rPr>
        <w:t>enseñarles</w:t>
      </w:r>
      <w:r>
        <w:rPr>
          <w:rFonts w:ascii="Arial" w:hAnsi="Arial" w:cs="Arial"/>
          <w:sz w:val="24"/>
          <w:szCs w:val="24"/>
        </w:rPr>
        <w:t xml:space="preserve"> </w:t>
      </w:r>
      <w:r w:rsidR="00633C55">
        <w:rPr>
          <w:rFonts w:ascii="Arial" w:hAnsi="Arial" w:cs="Arial"/>
          <w:sz w:val="24"/>
          <w:szCs w:val="24"/>
        </w:rPr>
        <w:t xml:space="preserve">a los niños </w:t>
      </w:r>
      <w:r>
        <w:rPr>
          <w:rFonts w:ascii="Arial" w:hAnsi="Arial" w:cs="Arial"/>
          <w:sz w:val="24"/>
          <w:szCs w:val="24"/>
        </w:rPr>
        <w:t>a</w:t>
      </w:r>
      <w:r w:rsidR="00633C55">
        <w:rPr>
          <w:rFonts w:ascii="Arial" w:hAnsi="Arial" w:cs="Arial"/>
          <w:sz w:val="24"/>
          <w:szCs w:val="24"/>
        </w:rPr>
        <w:t>:</w:t>
      </w:r>
      <w:r>
        <w:rPr>
          <w:rFonts w:ascii="Arial" w:hAnsi="Arial" w:cs="Arial"/>
          <w:sz w:val="24"/>
          <w:szCs w:val="24"/>
        </w:rPr>
        <w:t xml:space="preserve"> </w:t>
      </w:r>
      <w:r w:rsidR="006158A0">
        <w:rPr>
          <w:rFonts w:ascii="Arial" w:hAnsi="Arial" w:cs="Arial"/>
          <w:b/>
          <w:bCs/>
          <w:i/>
          <w:iCs/>
          <w:sz w:val="24"/>
          <w:szCs w:val="24"/>
        </w:rPr>
        <w:t>auto conocerse</w:t>
      </w:r>
      <w:r>
        <w:rPr>
          <w:rFonts w:ascii="Arial" w:hAnsi="Arial" w:cs="Arial"/>
          <w:b/>
          <w:bCs/>
          <w:i/>
          <w:iCs/>
          <w:sz w:val="24"/>
          <w:szCs w:val="24"/>
        </w:rPr>
        <w:t xml:space="preserve">, </w:t>
      </w:r>
      <w:r w:rsidR="006158A0">
        <w:rPr>
          <w:rFonts w:ascii="Arial" w:hAnsi="Arial" w:cs="Arial"/>
          <w:b/>
          <w:bCs/>
          <w:i/>
          <w:iCs/>
          <w:sz w:val="24"/>
          <w:szCs w:val="24"/>
        </w:rPr>
        <w:t xml:space="preserve">autorregular sus emociones, ser autónomos, ser empáticos, y ser colaborativos. </w:t>
      </w:r>
      <w:r w:rsidR="006158A0">
        <w:rPr>
          <w:rFonts w:ascii="Arial" w:hAnsi="Arial" w:cs="Arial"/>
          <w:sz w:val="24"/>
          <w:szCs w:val="24"/>
        </w:rPr>
        <w:t xml:space="preserve">Con ayuda del programa y los aprendizajes esperados </w:t>
      </w:r>
      <w:r w:rsidR="00633C55">
        <w:rPr>
          <w:rFonts w:ascii="Arial" w:hAnsi="Arial" w:cs="Arial"/>
          <w:sz w:val="24"/>
          <w:szCs w:val="24"/>
        </w:rPr>
        <w:t>se podrá realizar planes de clase para la enseñanza-aprendizaje de los niños.</w:t>
      </w:r>
    </w:p>
    <w:p w14:paraId="1F41AE08" w14:textId="77777777" w:rsidR="000076DC" w:rsidRDefault="000076DC" w:rsidP="003A47D5">
      <w:pPr>
        <w:spacing w:line="360" w:lineRule="auto"/>
        <w:rPr>
          <w:rFonts w:ascii="Arial" w:hAnsi="Arial" w:cs="Arial"/>
          <w:sz w:val="24"/>
          <w:szCs w:val="24"/>
        </w:rPr>
      </w:pPr>
    </w:p>
    <w:p w14:paraId="5C420285" w14:textId="77777777" w:rsidR="000076DC" w:rsidRDefault="000076DC" w:rsidP="003A47D5">
      <w:pPr>
        <w:spacing w:line="360" w:lineRule="auto"/>
        <w:rPr>
          <w:rFonts w:ascii="Arial" w:hAnsi="Arial" w:cs="Arial"/>
          <w:sz w:val="24"/>
          <w:szCs w:val="24"/>
        </w:rPr>
      </w:pPr>
    </w:p>
    <w:p w14:paraId="01151AE0" w14:textId="77777777" w:rsidR="000076DC" w:rsidRDefault="000076DC" w:rsidP="003A47D5">
      <w:pPr>
        <w:spacing w:line="360" w:lineRule="auto"/>
        <w:rPr>
          <w:rFonts w:ascii="Arial" w:hAnsi="Arial" w:cs="Arial"/>
          <w:sz w:val="24"/>
          <w:szCs w:val="24"/>
        </w:rPr>
      </w:pPr>
    </w:p>
    <w:p w14:paraId="2AF4B099" w14:textId="77777777" w:rsidR="000076DC" w:rsidRDefault="000076DC" w:rsidP="003A47D5">
      <w:pPr>
        <w:spacing w:line="360" w:lineRule="auto"/>
        <w:rPr>
          <w:rFonts w:ascii="Arial" w:hAnsi="Arial" w:cs="Arial"/>
          <w:sz w:val="24"/>
          <w:szCs w:val="24"/>
        </w:rPr>
      </w:pPr>
    </w:p>
    <w:p w14:paraId="72E1B7F0" w14:textId="5F181B43" w:rsidR="000076DC" w:rsidRDefault="000076DC" w:rsidP="003A47D5">
      <w:pPr>
        <w:spacing w:line="360" w:lineRule="auto"/>
        <w:rPr>
          <w:rFonts w:ascii="Arial" w:hAnsi="Arial" w:cs="Arial"/>
          <w:sz w:val="24"/>
          <w:szCs w:val="24"/>
        </w:rPr>
      </w:pPr>
    </w:p>
    <w:p w14:paraId="3ADABE1E" w14:textId="74BC6A80" w:rsidR="00633C55" w:rsidRDefault="00633C55" w:rsidP="003A47D5">
      <w:pPr>
        <w:spacing w:line="360" w:lineRule="auto"/>
        <w:rPr>
          <w:rFonts w:ascii="Arial" w:hAnsi="Arial" w:cs="Arial"/>
          <w:sz w:val="24"/>
          <w:szCs w:val="24"/>
        </w:rPr>
      </w:pPr>
    </w:p>
    <w:p w14:paraId="7B4E9606" w14:textId="10DE692E" w:rsidR="00633C55" w:rsidRDefault="00633C55" w:rsidP="003A47D5">
      <w:pPr>
        <w:spacing w:line="360" w:lineRule="auto"/>
        <w:rPr>
          <w:rFonts w:ascii="Arial" w:hAnsi="Arial" w:cs="Arial"/>
          <w:sz w:val="24"/>
          <w:szCs w:val="24"/>
        </w:rPr>
      </w:pPr>
    </w:p>
    <w:p w14:paraId="3F75CD12" w14:textId="254910B2" w:rsidR="00633C55" w:rsidRDefault="00633C55" w:rsidP="003A47D5">
      <w:pPr>
        <w:spacing w:line="360" w:lineRule="auto"/>
        <w:rPr>
          <w:rFonts w:ascii="Arial" w:hAnsi="Arial" w:cs="Arial"/>
          <w:sz w:val="24"/>
          <w:szCs w:val="24"/>
        </w:rPr>
      </w:pPr>
    </w:p>
    <w:p w14:paraId="7F123861" w14:textId="7909D885" w:rsidR="00633C55" w:rsidRDefault="00633C55" w:rsidP="003A47D5">
      <w:pPr>
        <w:spacing w:line="360" w:lineRule="auto"/>
        <w:rPr>
          <w:rFonts w:ascii="Arial" w:hAnsi="Arial" w:cs="Arial"/>
          <w:sz w:val="24"/>
          <w:szCs w:val="24"/>
        </w:rPr>
      </w:pPr>
    </w:p>
    <w:p w14:paraId="09C46D1E" w14:textId="4F9AC2AF" w:rsidR="00633C55" w:rsidRDefault="00633C55" w:rsidP="003A47D5">
      <w:pPr>
        <w:spacing w:line="360" w:lineRule="auto"/>
        <w:rPr>
          <w:rFonts w:ascii="Arial" w:hAnsi="Arial" w:cs="Arial"/>
          <w:sz w:val="24"/>
          <w:szCs w:val="24"/>
        </w:rPr>
      </w:pPr>
    </w:p>
    <w:p w14:paraId="7F2B828C" w14:textId="433C1FEF" w:rsidR="00633C55" w:rsidRDefault="00633C55" w:rsidP="003A47D5">
      <w:pPr>
        <w:spacing w:line="360" w:lineRule="auto"/>
        <w:rPr>
          <w:rFonts w:ascii="Arial" w:hAnsi="Arial" w:cs="Arial"/>
          <w:sz w:val="24"/>
          <w:szCs w:val="24"/>
        </w:rPr>
      </w:pPr>
    </w:p>
    <w:p w14:paraId="74A1DD07" w14:textId="00A94125" w:rsidR="00633C55" w:rsidRDefault="00633C55" w:rsidP="003A47D5">
      <w:pPr>
        <w:spacing w:line="360" w:lineRule="auto"/>
        <w:rPr>
          <w:rFonts w:ascii="Arial" w:hAnsi="Arial" w:cs="Arial"/>
          <w:sz w:val="24"/>
          <w:szCs w:val="24"/>
        </w:rPr>
      </w:pPr>
    </w:p>
    <w:p w14:paraId="7834D59F" w14:textId="77777777" w:rsidR="00633C55" w:rsidRDefault="00633C55" w:rsidP="003A47D5">
      <w:pPr>
        <w:spacing w:line="360" w:lineRule="auto"/>
        <w:rPr>
          <w:rFonts w:ascii="Arial" w:hAnsi="Arial" w:cs="Arial"/>
          <w:sz w:val="24"/>
          <w:szCs w:val="24"/>
        </w:rPr>
      </w:pPr>
    </w:p>
    <w:p w14:paraId="6E33D8EA" w14:textId="08279DE9" w:rsidR="003041BA" w:rsidRDefault="003041BA" w:rsidP="009A093C">
      <w:pPr>
        <w:spacing w:line="360" w:lineRule="auto"/>
        <w:jc w:val="both"/>
        <w:rPr>
          <w:rFonts w:ascii="Arial" w:hAnsi="Arial" w:cs="Arial"/>
          <w:sz w:val="24"/>
          <w:szCs w:val="24"/>
        </w:rPr>
      </w:pPr>
      <w:r>
        <w:rPr>
          <w:rFonts w:ascii="Arial" w:hAnsi="Arial" w:cs="Arial"/>
          <w:sz w:val="24"/>
          <w:szCs w:val="24"/>
        </w:rPr>
        <w:lastRenderedPageBreak/>
        <w:t>Desarrollo:</w:t>
      </w:r>
    </w:p>
    <w:p w14:paraId="74A6CCEB" w14:textId="340C1CBD" w:rsidR="003A47D5" w:rsidRDefault="003A47D5" w:rsidP="00CF58EB">
      <w:pPr>
        <w:spacing w:line="360" w:lineRule="auto"/>
        <w:jc w:val="both"/>
        <w:rPr>
          <w:rFonts w:ascii="Arial" w:hAnsi="Arial" w:cs="Arial"/>
          <w:sz w:val="24"/>
          <w:szCs w:val="24"/>
        </w:rPr>
      </w:pPr>
      <w:r>
        <w:rPr>
          <w:rFonts w:ascii="Arial" w:hAnsi="Arial" w:cs="Arial"/>
          <w:sz w:val="24"/>
          <w:szCs w:val="24"/>
        </w:rPr>
        <w:t xml:space="preserve">Si bien todos contamos con un sinfín de emociones que nos complementan en nuestro comportamiento con otras personas o con nosotros mismos, sin embargo considero que la </w:t>
      </w:r>
      <w:r>
        <w:rPr>
          <w:rFonts w:ascii="Arial" w:hAnsi="Arial" w:cs="Arial"/>
          <w:b/>
          <w:bCs/>
          <w:i/>
          <w:iCs/>
          <w:sz w:val="24"/>
          <w:szCs w:val="24"/>
        </w:rPr>
        <w:t xml:space="preserve">alegría, miedo, sorpresa, asco e ira </w:t>
      </w:r>
      <w:r>
        <w:rPr>
          <w:rFonts w:ascii="Arial" w:hAnsi="Arial" w:cs="Arial"/>
          <w:sz w:val="24"/>
          <w:szCs w:val="24"/>
        </w:rPr>
        <w:t>son l</w:t>
      </w:r>
      <w:r w:rsidR="00994C23">
        <w:rPr>
          <w:rFonts w:ascii="Arial" w:hAnsi="Arial" w:cs="Arial"/>
          <w:sz w:val="24"/>
          <w:szCs w:val="24"/>
        </w:rPr>
        <w:t>o</w:t>
      </w:r>
      <w:r>
        <w:rPr>
          <w:rFonts w:ascii="Arial" w:hAnsi="Arial" w:cs="Arial"/>
          <w:sz w:val="24"/>
          <w:szCs w:val="24"/>
        </w:rPr>
        <w:t>s</w:t>
      </w:r>
      <w:r w:rsidR="00994C23">
        <w:rPr>
          <w:rFonts w:ascii="Arial" w:hAnsi="Arial" w:cs="Arial"/>
          <w:sz w:val="24"/>
          <w:szCs w:val="24"/>
        </w:rPr>
        <w:t xml:space="preserve"> sentimientos</w:t>
      </w:r>
      <w:r>
        <w:rPr>
          <w:rFonts w:ascii="Arial" w:hAnsi="Arial" w:cs="Arial"/>
          <w:sz w:val="24"/>
          <w:szCs w:val="24"/>
        </w:rPr>
        <w:t xml:space="preserve"> básic</w:t>
      </w:r>
      <w:r w:rsidR="00994C23">
        <w:rPr>
          <w:rFonts w:ascii="Arial" w:hAnsi="Arial" w:cs="Arial"/>
          <w:sz w:val="24"/>
          <w:szCs w:val="24"/>
        </w:rPr>
        <w:t>o</w:t>
      </w:r>
      <w:r>
        <w:rPr>
          <w:rFonts w:ascii="Arial" w:hAnsi="Arial" w:cs="Arial"/>
          <w:sz w:val="24"/>
          <w:szCs w:val="24"/>
        </w:rPr>
        <w:t xml:space="preserve">s que sentimos y a medida de </w:t>
      </w:r>
      <w:r w:rsidRPr="00811E91">
        <w:rPr>
          <w:rFonts w:ascii="Arial" w:hAnsi="Arial" w:cs="Arial"/>
          <w:color w:val="FF0000"/>
          <w:sz w:val="24"/>
          <w:szCs w:val="24"/>
        </w:rPr>
        <w:t>estas</w:t>
      </w:r>
      <w:r>
        <w:rPr>
          <w:rFonts w:ascii="Arial" w:hAnsi="Arial" w:cs="Arial"/>
          <w:sz w:val="24"/>
          <w:szCs w:val="24"/>
        </w:rPr>
        <w:t xml:space="preserve"> se van desatando otras emociones. </w:t>
      </w:r>
    </w:p>
    <w:p w14:paraId="595F2C7B" w14:textId="51B82820" w:rsidR="00B008BA" w:rsidRDefault="003A47D5" w:rsidP="00CF58EB">
      <w:pPr>
        <w:spacing w:line="360" w:lineRule="auto"/>
        <w:jc w:val="both"/>
        <w:rPr>
          <w:rFonts w:ascii="Arial" w:hAnsi="Arial" w:cs="Arial"/>
          <w:sz w:val="24"/>
          <w:szCs w:val="24"/>
        </w:rPr>
      </w:pPr>
      <w:r>
        <w:rPr>
          <w:rFonts w:ascii="Arial" w:hAnsi="Arial" w:cs="Arial"/>
          <w:sz w:val="24"/>
          <w:szCs w:val="24"/>
        </w:rPr>
        <w:t>Sabemos que la educación socioemocional se puede definir como un proceso de aprendizaje en el cual los niños y adolescentes trabajan e integran en su vida conceptos, valores, actitudes y habilidades que les permiten comprender y manejar sus emociones pero sobre todo construyen una identidad personal</w:t>
      </w:r>
      <w:r w:rsidR="00FF20ED">
        <w:rPr>
          <w:rFonts w:ascii="Arial" w:hAnsi="Arial" w:cs="Arial"/>
          <w:sz w:val="24"/>
          <w:szCs w:val="24"/>
        </w:rPr>
        <w:t xml:space="preserve"> y </w:t>
      </w:r>
      <w:r>
        <w:rPr>
          <w:rFonts w:ascii="Arial" w:hAnsi="Arial" w:cs="Arial"/>
          <w:sz w:val="24"/>
          <w:szCs w:val="24"/>
        </w:rPr>
        <w:t xml:space="preserve">de este modo muestran </w:t>
      </w:r>
      <w:r w:rsidR="00FF20ED">
        <w:rPr>
          <w:rFonts w:ascii="Arial" w:hAnsi="Arial" w:cs="Arial"/>
          <w:sz w:val="24"/>
          <w:szCs w:val="24"/>
        </w:rPr>
        <w:t xml:space="preserve">más </w:t>
      </w:r>
      <w:r>
        <w:rPr>
          <w:rFonts w:ascii="Arial" w:hAnsi="Arial" w:cs="Arial"/>
          <w:sz w:val="24"/>
          <w:szCs w:val="24"/>
        </w:rPr>
        <w:t xml:space="preserve">atención y cuidado. </w:t>
      </w:r>
    </w:p>
    <w:p w14:paraId="0A785DB4" w14:textId="6368516A" w:rsidR="00CA6451" w:rsidRDefault="000B114C" w:rsidP="00CF58EB">
      <w:pPr>
        <w:spacing w:line="360" w:lineRule="auto"/>
        <w:jc w:val="both"/>
        <w:rPr>
          <w:rFonts w:ascii="Arial" w:hAnsi="Arial" w:cs="Arial"/>
          <w:sz w:val="24"/>
          <w:szCs w:val="24"/>
        </w:rPr>
      </w:pPr>
      <w:r>
        <w:rPr>
          <w:rFonts w:ascii="Arial" w:hAnsi="Arial" w:cs="Arial"/>
          <w:sz w:val="24"/>
          <w:szCs w:val="24"/>
        </w:rPr>
        <w:t>L</w:t>
      </w:r>
      <w:r w:rsidR="00B008BA">
        <w:rPr>
          <w:rFonts w:ascii="Arial" w:hAnsi="Arial" w:cs="Arial"/>
          <w:sz w:val="24"/>
          <w:szCs w:val="24"/>
        </w:rPr>
        <w:t>a educación socioemocional</w:t>
      </w:r>
      <w:r>
        <w:rPr>
          <w:rFonts w:ascii="Arial" w:hAnsi="Arial" w:cs="Arial"/>
          <w:sz w:val="24"/>
          <w:szCs w:val="24"/>
        </w:rPr>
        <w:t xml:space="preserve"> va de la mano con competencias, </w:t>
      </w:r>
      <w:r w:rsidR="00B008BA">
        <w:rPr>
          <w:rFonts w:ascii="Arial" w:hAnsi="Arial" w:cs="Arial"/>
          <w:sz w:val="24"/>
          <w:szCs w:val="24"/>
        </w:rPr>
        <w:t>que s</w:t>
      </w:r>
      <w:r>
        <w:rPr>
          <w:rFonts w:ascii="Arial" w:hAnsi="Arial" w:cs="Arial"/>
          <w:sz w:val="24"/>
          <w:szCs w:val="24"/>
        </w:rPr>
        <w:t>on</w:t>
      </w:r>
      <w:r w:rsidR="00B008BA">
        <w:rPr>
          <w:rFonts w:ascii="Arial" w:hAnsi="Arial" w:cs="Arial"/>
          <w:sz w:val="24"/>
          <w:szCs w:val="24"/>
        </w:rPr>
        <w:t xml:space="preserve"> importante</w:t>
      </w:r>
      <w:r>
        <w:rPr>
          <w:rFonts w:ascii="Arial" w:hAnsi="Arial" w:cs="Arial"/>
          <w:sz w:val="24"/>
          <w:szCs w:val="24"/>
        </w:rPr>
        <w:t>s</w:t>
      </w:r>
      <w:r w:rsidR="00B008BA">
        <w:rPr>
          <w:rFonts w:ascii="Arial" w:hAnsi="Arial" w:cs="Arial"/>
          <w:sz w:val="24"/>
          <w:szCs w:val="24"/>
        </w:rPr>
        <w:t xml:space="preserve"> en preescolar: </w:t>
      </w:r>
      <w:r w:rsidR="00B008BA">
        <w:rPr>
          <w:rFonts w:ascii="Arial" w:hAnsi="Arial" w:cs="Arial"/>
          <w:b/>
          <w:bCs/>
          <w:i/>
          <w:iCs/>
          <w:sz w:val="24"/>
          <w:szCs w:val="24"/>
        </w:rPr>
        <w:t xml:space="preserve">autoconocimiento, autorregulación, autonomía, empatía y colaboración </w:t>
      </w:r>
      <w:r w:rsidR="00B008BA">
        <w:rPr>
          <w:rFonts w:ascii="Arial" w:hAnsi="Arial" w:cs="Arial"/>
          <w:sz w:val="24"/>
          <w:szCs w:val="24"/>
        </w:rPr>
        <w:t xml:space="preserve">estas cinco competencias son </w:t>
      </w:r>
      <w:r w:rsidR="00217BDD">
        <w:rPr>
          <w:rFonts w:ascii="Arial" w:hAnsi="Arial" w:cs="Arial"/>
          <w:sz w:val="24"/>
          <w:szCs w:val="24"/>
        </w:rPr>
        <w:t>significativos</w:t>
      </w:r>
      <w:r w:rsidR="00B008BA">
        <w:rPr>
          <w:rFonts w:ascii="Arial" w:hAnsi="Arial" w:cs="Arial"/>
          <w:sz w:val="24"/>
          <w:szCs w:val="24"/>
        </w:rPr>
        <w:t xml:space="preserve"> en la edad </w:t>
      </w:r>
      <w:r w:rsidR="002F694E">
        <w:rPr>
          <w:rFonts w:ascii="Arial" w:hAnsi="Arial" w:cs="Arial"/>
          <w:sz w:val="24"/>
          <w:szCs w:val="24"/>
        </w:rPr>
        <w:t>inicial</w:t>
      </w:r>
      <w:r w:rsidR="00B008BA">
        <w:rPr>
          <w:rFonts w:ascii="Arial" w:hAnsi="Arial" w:cs="Arial"/>
          <w:sz w:val="24"/>
          <w:szCs w:val="24"/>
        </w:rPr>
        <w:t>. En el jardín de niños hay que enseñarles a ser autónomos, autorregulen sus emociones, se conozcan ellos mismos</w:t>
      </w:r>
      <w:r w:rsidR="00602F1B">
        <w:rPr>
          <w:rFonts w:ascii="Arial" w:hAnsi="Arial" w:cs="Arial"/>
          <w:sz w:val="24"/>
          <w:szCs w:val="24"/>
        </w:rPr>
        <w:t xml:space="preserve">, </w:t>
      </w:r>
      <w:r w:rsidR="00B008BA">
        <w:rPr>
          <w:rFonts w:ascii="Arial" w:hAnsi="Arial" w:cs="Arial"/>
          <w:sz w:val="24"/>
          <w:szCs w:val="24"/>
        </w:rPr>
        <w:t>trabajar</w:t>
      </w:r>
      <w:r w:rsidR="00602F1B">
        <w:rPr>
          <w:rFonts w:ascii="Arial" w:hAnsi="Arial" w:cs="Arial"/>
          <w:sz w:val="24"/>
          <w:szCs w:val="24"/>
        </w:rPr>
        <w:t xml:space="preserve"> y ser empáticos</w:t>
      </w:r>
      <w:r w:rsidR="00B008BA">
        <w:rPr>
          <w:rFonts w:ascii="Arial" w:hAnsi="Arial" w:cs="Arial"/>
          <w:sz w:val="24"/>
          <w:szCs w:val="24"/>
        </w:rPr>
        <w:t xml:space="preserve"> con sus compañeros</w:t>
      </w:r>
      <w:r w:rsidR="00CA6451">
        <w:rPr>
          <w:rFonts w:ascii="Arial" w:hAnsi="Arial" w:cs="Arial"/>
          <w:sz w:val="24"/>
          <w:szCs w:val="24"/>
        </w:rPr>
        <w:t xml:space="preserve">. </w:t>
      </w:r>
    </w:p>
    <w:p w14:paraId="69A9399B" w14:textId="34083F87" w:rsidR="00CA6451" w:rsidRDefault="00CA6451" w:rsidP="00CF58EB">
      <w:pPr>
        <w:spacing w:line="360" w:lineRule="auto"/>
        <w:jc w:val="both"/>
        <w:rPr>
          <w:rFonts w:ascii="Arial" w:hAnsi="Arial" w:cs="Arial"/>
          <w:sz w:val="24"/>
          <w:szCs w:val="24"/>
        </w:rPr>
      </w:pPr>
      <w:r>
        <w:rPr>
          <w:rFonts w:ascii="Arial" w:hAnsi="Arial" w:cs="Arial"/>
          <w:sz w:val="24"/>
          <w:szCs w:val="24"/>
        </w:rPr>
        <w:t xml:space="preserve">Nosotras como educadoras </w:t>
      </w:r>
      <w:r w:rsidR="004A66CF">
        <w:rPr>
          <w:rFonts w:ascii="Arial" w:hAnsi="Arial" w:cs="Arial"/>
          <w:sz w:val="24"/>
          <w:szCs w:val="24"/>
        </w:rPr>
        <w:t xml:space="preserve">es necesario observar que los niños se encuentren bien ya que si ellos comienzan a tener emociones negativas podrá ser más difícil que adquieran conocimientos y habilidades, es </w:t>
      </w:r>
      <w:r w:rsidR="00626C74">
        <w:rPr>
          <w:rFonts w:ascii="Arial" w:hAnsi="Arial" w:cs="Arial"/>
          <w:sz w:val="24"/>
          <w:szCs w:val="24"/>
        </w:rPr>
        <w:t>por lo que</w:t>
      </w:r>
      <w:r w:rsidR="004A66CF">
        <w:rPr>
          <w:rFonts w:ascii="Arial" w:hAnsi="Arial" w:cs="Arial"/>
          <w:sz w:val="24"/>
          <w:szCs w:val="24"/>
        </w:rPr>
        <w:t xml:space="preserve"> debemos estar preparadas para intervenir en cualquier situación que se presente, ya que al tener emociones positivas pueden interactuar con personas que los rodean, estarán al tanto de lo que se está enseñando y de esta forma podrán construir aprendizajes significativos para ellos. </w:t>
      </w:r>
    </w:p>
    <w:p w14:paraId="315903AD" w14:textId="3D39E495" w:rsidR="004A66CF" w:rsidRDefault="004A66CF" w:rsidP="00CF58EB">
      <w:pPr>
        <w:spacing w:line="360" w:lineRule="auto"/>
        <w:jc w:val="both"/>
        <w:rPr>
          <w:rFonts w:ascii="Arial" w:hAnsi="Arial" w:cs="Arial"/>
          <w:sz w:val="24"/>
          <w:szCs w:val="24"/>
        </w:rPr>
      </w:pPr>
      <w:r>
        <w:rPr>
          <w:rFonts w:ascii="Arial" w:hAnsi="Arial" w:cs="Arial"/>
          <w:sz w:val="24"/>
          <w:szCs w:val="24"/>
        </w:rPr>
        <w:t xml:space="preserve">Gracias a la </w:t>
      </w:r>
      <w:r w:rsidRPr="00811E91">
        <w:rPr>
          <w:rFonts w:ascii="Arial" w:hAnsi="Arial" w:cs="Arial"/>
          <w:color w:val="FF0000"/>
          <w:sz w:val="24"/>
          <w:szCs w:val="24"/>
        </w:rPr>
        <w:t xml:space="preserve">neuro plasticidad </w:t>
      </w:r>
      <w:r>
        <w:rPr>
          <w:rFonts w:ascii="Arial" w:hAnsi="Arial" w:cs="Arial"/>
          <w:sz w:val="24"/>
          <w:szCs w:val="24"/>
        </w:rPr>
        <w:t>nuestro cerebro cambia físicamente de acuerdo a las experiencias que se van acumulando, en este aspecto los padres de familia deben promover experiencias para que el niño desarrolle su autocontrol y autorreflexión propia de su cerebro</w:t>
      </w:r>
      <w:r w:rsidR="00602F1B">
        <w:rPr>
          <w:rFonts w:ascii="Arial" w:hAnsi="Arial" w:cs="Arial"/>
          <w:sz w:val="24"/>
          <w:szCs w:val="24"/>
        </w:rPr>
        <w:t>.</w:t>
      </w:r>
    </w:p>
    <w:p w14:paraId="34C1F2E9" w14:textId="2A1B6C8C" w:rsidR="00CA6451" w:rsidRDefault="00FF22F1" w:rsidP="00CF58EB">
      <w:pPr>
        <w:spacing w:line="360" w:lineRule="auto"/>
        <w:jc w:val="both"/>
        <w:rPr>
          <w:rFonts w:ascii="Arial" w:hAnsi="Arial" w:cs="Arial"/>
          <w:sz w:val="24"/>
          <w:szCs w:val="24"/>
        </w:rPr>
      </w:pPr>
      <w:r>
        <w:rPr>
          <w:rFonts w:ascii="Arial" w:hAnsi="Arial" w:cs="Arial"/>
          <w:sz w:val="24"/>
          <w:szCs w:val="24"/>
        </w:rPr>
        <w:t>Esto va de la mano con los apegos y vínculos sanos de los niños</w:t>
      </w:r>
      <w:r w:rsidR="009B45E1">
        <w:rPr>
          <w:rFonts w:ascii="Arial" w:hAnsi="Arial" w:cs="Arial"/>
          <w:sz w:val="24"/>
          <w:szCs w:val="24"/>
        </w:rPr>
        <w:t xml:space="preserve">, entendemos que el apego es el afecto, la devoción o la estima que una persona siente hacia otra </w:t>
      </w:r>
      <w:r w:rsidR="009B45E1">
        <w:rPr>
          <w:rFonts w:ascii="Arial" w:hAnsi="Arial" w:cs="Arial"/>
          <w:sz w:val="24"/>
          <w:szCs w:val="24"/>
        </w:rPr>
        <w:lastRenderedPageBreak/>
        <w:t xml:space="preserve">persona o cosa, muchas de las veces el apego es un </w:t>
      </w:r>
      <w:r w:rsidR="00CF58EB">
        <w:rPr>
          <w:rFonts w:ascii="Arial" w:hAnsi="Arial" w:cs="Arial"/>
          <w:sz w:val="24"/>
          <w:szCs w:val="24"/>
        </w:rPr>
        <w:t>vínculo</w:t>
      </w:r>
      <w:r w:rsidR="009B45E1">
        <w:rPr>
          <w:rFonts w:ascii="Arial" w:hAnsi="Arial" w:cs="Arial"/>
          <w:sz w:val="24"/>
          <w:szCs w:val="24"/>
        </w:rPr>
        <w:t xml:space="preserve"> que es muy afectivo que conforme </w:t>
      </w:r>
      <w:r w:rsidR="009B45E1" w:rsidRPr="00811E91">
        <w:rPr>
          <w:rFonts w:ascii="Arial" w:hAnsi="Arial" w:cs="Arial"/>
          <w:color w:val="FF0000"/>
          <w:sz w:val="24"/>
          <w:szCs w:val="24"/>
        </w:rPr>
        <w:t>y</w:t>
      </w:r>
      <w:r w:rsidR="009B45E1">
        <w:rPr>
          <w:rFonts w:ascii="Arial" w:hAnsi="Arial" w:cs="Arial"/>
          <w:sz w:val="24"/>
          <w:szCs w:val="24"/>
        </w:rPr>
        <w:t xml:space="preserve"> pasa el tiempo se va haciendo más intenso, ya que la otra persona les brinda confianza y seguridad, también es una de las partes fundamentales para el crecimiento de los niños, influye positivamente a su desarrollo social.</w:t>
      </w:r>
    </w:p>
    <w:p w14:paraId="487C7D82" w14:textId="03FFF209" w:rsidR="009B45E1" w:rsidRDefault="009B45E1" w:rsidP="00CF58EB">
      <w:pPr>
        <w:spacing w:line="360" w:lineRule="auto"/>
        <w:jc w:val="both"/>
        <w:rPr>
          <w:rFonts w:ascii="Arial" w:hAnsi="Arial" w:cs="Arial"/>
          <w:sz w:val="24"/>
          <w:szCs w:val="24"/>
        </w:rPr>
      </w:pPr>
      <w:r>
        <w:rPr>
          <w:rFonts w:ascii="Arial" w:hAnsi="Arial" w:cs="Arial"/>
          <w:sz w:val="24"/>
          <w:szCs w:val="24"/>
        </w:rPr>
        <w:t>Existen diferentes tipos de apegos que</w:t>
      </w:r>
      <w:r w:rsidRPr="00811E91">
        <w:rPr>
          <w:rFonts w:ascii="Arial" w:hAnsi="Arial" w:cs="Arial"/>
          <w:color w:val="FF0000"/>
          <w:sz w:val="24"/>
          <w:szCs w:val="24"/>
        </w:rPr>
        <w:t>,</w:t>
      </w:r>
      <w:r>
        <w:rPr>
          <w:rFonts w:ascii="Arial" w:hAnsi="Arial" w:cs="Arial"/>
          <w:sz w:val="24"/>
          <w:szCs w:val="24"/>
        </w:rPr>
        <w:t xml:space="preserve"> son: </w:t>
      </w:r>
      <w:r>
        <w:rPr>
          <w:rFonts w:ascii="Arial" w:hAnsi="Arial" w:cs="Arial"/>
          <w:b/>
          <w:bCs/>
          <w:i/>
          <w:iCs/>
          <w:sz w:val="24"/>
          <w:szCs w:val="24"/>
        </w:rPr>
        <w:t>apego seguro, apego ansioso y ambivalente, apego temeroso o evitativo y el apego desorganizado</w:t>
      </w:r>
      <w:r>
        <w:rPr>
          <w:rFonts w:ascii="Arial" w:hAnsi="Arial" w:cs="Arial"/>
          <w:sz w:val="24"/>
          <w:szCs w:val="24"/>
        </w:rPr>
        <w:t xml:space="preserve">, a la vez de que se tratan de apego, tienen sus diferencias, el apego seguro se refiere a </w:t>
      </w:r>
      <w:r w:rsidR="00CF58EB">
        <w:rPr>
          <w:rFonts w:ascii="Arial" w:hAnsi="Arial" w:cs="Arial"/>
          <w:sz w:val="24"/>
          <w:szCs w:val="24"/>
        </w:rPr>
        <w:t>cómo</w:t>
      </w:r>
      <w:r>
        <w:rPr>
          <w:rFonts w:ascii="Arial" w:hAnsi="Arial" w:cs="Arial"/>
          <w:sz w:val="24"/>
          <w:szCs w:val="24"/>
        </w:rPr>
        <w:t xml:space="preserve"> es que los niños perciben a sus padres como una figura confiable y saben que ellos no les van a fallar. Mientras que el apego ansioso y ambivalente tiene el significado de expresar emociones o sentimientos compuestos lo cual frecuentemente genera angustia, y es en este tipo de apego los niños demuestran desconfianza.</w:t>
      </w:r>
    </w:p>
    <w:p w14:paraId="324E7566" w14:textId="6F7A5E57" w:rsidR="009B45E1" w:rsidRPr="006E3D6E" w:rsidRDefault="009B45E1" w:rsidP="00CF58EB">
      <w:pPr>
        <w:spacing w:line="360" w:lineRule="auto"/>
        <w:jc w:val="both"/>
        <w:rPr>
          <w:rFonts w:ascii="Arial" w:hAnsi="Arial" w:cs="Arial"/>
          <w:sz w:val="24"/>
          <w:szCs w:val="24"/>
        </w:rPr>
      </w:pPr>
      <w:r>
        <w:rPr>
          <w:rFonts w:ascii="Arial" w:hAnsi="Arial" w:cs="Arial"/>
          <w:sz w:val="24"/>
          <w:szCs w:val="24"/>
        </w:rPr>
        <w:t xml:space="preserve">Hablando de un apego temeroso o evitativo por parte de los padres, los niños sienten que al momento de buscar confort con su persona de apego </w:t>
      </w:r>
      <w:r w:rsidRPr="00EA7DF3">
        <w:rPr>
          <w:rFonts w:ascii="Arial" w:hAnsi="Arial" w:cs="Arial"/>
          <w:color w:val="FF0000"/>
          <w:sz w:val="24"/>
          <w:szCs w:val="24"/>
        </w:rPr>
        <w:t xml:space="preserve">esta </w:t>
      </w:r>
      <w:r>
        <w:rPr>
          <w:rFonts w:ascii="Arial" w:hAnsi="Arial" w:cs="Arial"/>
          <w:sz w:val="24"/>
          <w:szCs w:val="24"/>
        </w:rPr>
        <w:t xml:space="preserve">pueda hacerle burla y desprecio por lo cual los niños sienten ausencia de protección y seguridad; el apego desorganizado también tiene una mezcla del apego evitativo y ansioso porque los niños que tienen este tipo de apego han convivido múltiples </w:t>
      </w:r>
      <w:r w:rsidR="005856F2">
        <w:rPr>
          <w:rFonts w:ascii="Arial" w:hAnsi="Arial" w:cs="Arial"/>
          <w:sz w:val="24"/>
          <w:szCs w:val="24"/>
        </w:rPr>
        <w:t>situaciones con figuras de apego amenazantes por lo que en este caso se puede adoptar una actitud abusiva.</w:t>
      </w:r>
      <w:r w:rsidR="00B77B16">
        <w:rPr>
          <w:rFonts w:ascii="Arial" w:hAnsi="Arial" w:cs="Arial"/>
          <w:sz w:val="24"/>
          <w:szCs w:val="24"/>
        </w:rPr>
        <w:t xml:space="preserve"> </w:t>
      </w:r>
      <w:r w:rsidR="00EC519B">
        <w:rPr>
          <w:rFonts w:ascii="Arial" w:hAnsi="Arial" w:cs="Arial"/>
          <w:sz w:val="24"/>
          <w:szCs w:val="24"/>
        </w:rPr>
        <w:t>Un teórico nos menciona que</w:t>
      </w:r>
      <w:r w:rsidR="005E4561">
        <w:rPr>
          <w:rFonts w:ascii="Arial" w:hAnsi="Arial" w:cs="Arial"/>
          <w:sz w:val="24"/>
          <w:szCs w:val="24"/>
        </w:rPr>
        <w:t xml:space="preserve">, </w:t>
      </w:r>
      <w:r w:rsidR="009F11BD">
        <w:rPr>
          <w:rFonts w:ascii="Arial" w:hAnsi="Arial" w:cs="Arial"/>
          <w:i/>
          <w:iCs/>
          <w:sz w:val="24"/>
          <w:szCs w:val="24"/>
        </w:rPr>
        <w:t xml:space="preserve">“La teoría del apego es una forma de conceptualizar la propensión de los seres humanos a formar vínculos afectivos fuertes con los demás </w:t>
      </w:r>
      <w:r w:rsidR="006E3D6E">
        <w:rPr>
          <w:rFonts w:ascii="Arial" w:hAnsi="Arial" w:cs="Arial"/>
          <w:i/>
          <w:iCs/>
          <w:sz w:val="24"/>
          <w:szCs w:val="24"/>
        </w:rPr>
        <w:t xml:space="preserve">y de extender las diversas maneras de expresar emociones de angustia, depresión, enfado cuando son abandonados o viven una separación o perdida” </w:t>
      </w:r>
      <w:r w:rsidR="006E3D6E">
        <w:rPr>
          <w:rFonts w:ascii="Arial" w:hAnsi="Arial" w:cs="Arial"/>
          <w:sz w:val="24"/>
          <w:szCs w:val="24"/>
        </w:rPr>
        <w:t>(</w:t>
      </w:r>
      <w:r w:rsidR="00EC519B">
        <w:rPr>
          <w:rFonts w:ascii="Arial" w:hAnsi="Arial" w:cs="Arial"/>
          <w:sz w:val="24"/>
          <w:szCs w:val="24"/>
        </w:rPr>
        <w:t>Bowlby J. 1998)</w:t>
      </w:r>
      <w:r w:rsidR="005E4561">
        <w:rPr>
          <w:rFonts w:ascii="Arial" w:hAnsi="Arial" w:cs="Arial"/>
          <w:sz w:val="24"/>
          <w:szCs w:val="24"/>
        </w:rPr>
        <w:t>.</w:t>
      </w:r>
    </w:p>
    <w:p w14:paraId="0F1486B7" w14:textId="31F3BEF2" w:rsidR="005856F2" w:rsidRPr="005856F2" w:rsidRDefault="005E4561" w:rsidP="00CF58EB">
      <w:pPr>
        <w:spacing w:line="360" w:lineRule="auto"/>
        <w:jc w:val="both"/>
        <w:rPr>
          <w:rFonts w:ascii="Arial" w:hAnsi="Arial" w:cs="Arial"/>
          <w:sz w:val="24"/>
          <w:szCs w:val="24"/>
        </w:rPr>
      </w:pPr>
      <w:r>
        <w:rPr>
          <w:rFonts w:ascii="Arial" w:hAnsi="Arial" w:cs="Arial"/>
          <w:sz w:val="24"/>
          <w:szCs w:val="24"/>
        </w:rPr>
        <w:t>Aunque c</w:t>
      </w:r>
      <w:r w:rsidR="005856F2">
        <w:rPr>
          <w:rFonts w:ascii="Arial" w:hAnsi="Arial" w:cs="Arial"/>
          <w:sz w:val="24"/>
          <w:szCs w:val="24"/>
        </w:rPr>
        <w:t xml:space="preserve">on el apego también se </w:t>
      </w:r>
      <w:r>
        <w:rPr>
          <w:rFonts w:ascii="Arial" w:hAnsi="Arial" w:cs="Arial"/>
          <w:sz w:val="24"/>
          <w:szCs w:val="24"/>
        </w:rPr>
        <w:t>puede llegar a tener</w:t>
      </w:r>
      <w:r w:rsidR="005856F2">
        <w:rPr>
          <w:rFonts w:ascii="Arial" w:hAnsi="Arial" w:cs="Arial"/>
          <w:sz w:val="24"/>
          <w:szCs w:val="24"/>
        </w:rPr>
        <w:t xml:space="preserve"> un estrés toxico, en este caso los niños al momento de afrontar un apoyo inadecuado de un adulto, una frecuente fuerte y prolongada adversidad, como el abuso físico o emocional, exposición a la violencia, cargas acumuladas de problemas económicos familiares, este estrés que tienen los niños afecta de una manera el </w:t>
      </w:r>
      <w:r w:rsidR="005856F2">
        <w:rPr>
          <w:rFonts w:ascii="Arial" w:hAnsi="Arial" w:cs="Arial"/>
          <w:b/>
          <w:bCs/>
          <w:i/>
          <w:iCs/>
          <w:sz w:val="24"/>
          <w:szCs w:val="24"/>
        </w:rPr>
        <w:t>cerebro, corazón y desarrollo</w:t>
      </w:r>
      <w:r w:rsidR="005856F2">
        <w:rPr>
          <w:rFonts w:ascii="Arial" w:hAnsi="Arial" w:cs="Arial"/>
          <w:sz w:val="24"/>
          <w:szCs w:val="24"/>
        </w:rPr>
        <w:t xml:space="preserve">, si no se tiene control sobre las situaciones por las que el niño </w:t>
      </w:r>
      <w:r w:rsidR="00CF58EB">
        <w:rPr>
          <w:rFonts w:ascii="Arial" w:hAnsi="Arial" w:cs="Arial"/>
          <w:sz w:val="24"/>
          <w:szCs w:val="24"/>
        </w:rPr>
        <w:t>está</w:t>
      </w:r>
      <w:r w:rsidR="005856F2">
        <w:rPr>
          <w:rFonts w:ascii="Arial" w:hAnsi="Arial" w:cs="Arial"/>
          <w:sz w:val="24"/>
          <w:szCs w:val="24"/>
        </w:rPr>
        <w:t xml:space="preserve"> pasando. </w:t>
      </w:r>
    </w:p>
    <w:p w14:paraId="2C7B3573" w14:textId="58062920" w:rsidR="00CA6451" w:rsidRDefault="005856F2" w:rsidP="00CF58EB">
      <w:pPr>
        <w:spacing w:line="360" w:lineRule="auto"/>
        <w:jc w:val="both"/>
        <w:rPr>
          <w:rFonts w:ascii="Arial" w:hAnsi="Arial" w:cs="Arial"/>
          <w:sz w:val="24"/>
          <w:szCs w:val="24"/>
        </w:rPr>
      </w:pPr>
      <w:r>
        <w:rPr>
          <w:rFonts w:ascii="Arial" w:hAnsi="Arial" w:cs="Arial"/>
          <w:sz w:val="24"/>
          <w:szCs w:val="24"/>
        </w:rPr>
        <w:t xml:space="preserve">Con anterioridad se mencionaron cinco competencias que son importantes enseñar en preescolar; </w:t>
      </w:r>
      <w:r w:rsidR="00CA6451">
        <w:rPr>
          <w:rFonts w:ascii="Arial" w:hAnsi="Arial" w:cs="Arial"/>
          <w:sz w:val="24"/>
          <w:szCs w:val="24"/>
        </w:rPr>
        <w:t>e</w:t>
      </w:r>
      <w:r w:rsidR="00B008BA">
        <w:rPr>
          <w:rFonts w:ascii="Arial" w:hAnsi="Arial" w:cs="Arial"/>
          <w:sz w:val="24"/>
          <w:szCs w:val="24"/>
        </w:rPr>
        <w:t xml:space="preserve">n el programa de Aprendizajes Clave los podemos encontrar como </w:t>
      </w:r>
      <w:r w:rsidR="00B008BA">
        <w:rPr>
          <w:rFonts w:ascii="Arial" w:hAnsi="Arial" w:cs="Arial"/>
          <w:sz w:val="24"/>
          <w:szCs w:val="24"/>
        </w:rPr>
        <w:lastRenderedPageBreak/>
        <w:t>organizador curricular 1 y en base a eso se desatan los aprendizajes esperados para la planeación de la clase</w:t>
      </w:r>
      <w:r w:rsidR="0039625F">
        <w:rPr>
          <w:rFonts w:ascii="Arial" w:hAnsi="Arial" w:cs="Arial"/>
          <w:sz w:val="24"/>
          <w:szCs w:val="24"/>
        </w:rPr>
        <w:t xml:space="preserve"> que se </w:t>
      </w:r>
      <w:r w:rsidR="00BE1196">
        <w:rPr>
          <w:rFonts w:ascii="Arial" w:hAnsi="Arial" w:cs="Arial"/>
          <w:sz w:val="24"/>
          <w:szCs w:val="24"/>
        </w:rPr>
        <w:t>realizó para la práctica que se tuvo en Noviembre</w:t>
      </w:r>
      <w:r w:rsidR="00B008BA">
        <w:rPr>
          <w:rFonts w:ascii="Arial" w:hAnsi="Arial" w:cs="Arial"/>
          <w:sz w:val="24"/>
          <w:szCs w:val="24"/>
        </w:rPr>
        <w:t xml:space="preserve">. </w:t>
      </w:r>
    </w:p>
    <w:p w14:paraId="75BEF55C" w14:textId="77777777" w:rsidR="00FD5C6C" w:rsidRDefault="00CA6451" w:rsidP="00CF58EB">
      <w:pPr>
        <w:spacing w:line="360" w:lineRule="auto"/>
        <w:jc w:val="both"/>
        <w:rPr>
          <w:rFonts w:ascii="Arial" w:hAnsi="Arial" w:cs="Arial"/>
          <w:sz w:val="24"/>
          <w:szCs w:val="24"/>
        </w:rPr>
      </w:pPr>
      <w:r>
        <w:rPr>
          <w:rFonts w:ascii="Arial" w:hAnsi="Arial" w:cs="Arial"/>
          <w:sz w:val="24"/>
          <w:szCs w:val="24"/>
        </w:rPr>
        <w:t xml:space="preserve">El programa de Aprendizajes Clave menciona que </w:t>
      </w:r>
      <w:r w:rsidRPr="00CA6451">
        <w:rPr>
          <w:rFonts w:ascii="Arial" w:hAnsi="Arial" w:cs="Arial"/>
          <w:i/>
          <w:iCs/>
          <w:sz w:val="24"/>
          <w:szCs w:val="24"/>
        </w:rPr>
        <w:t>“Las actitudes respetuosas, de escucha, atención, retroalimentación, aliento, apoyo, colaboración, honestidad, respeto a las opiniones y a la dignidad de todos, los niños aprenden. Para todos los niños esto es importante; para algunos de ellos significa relacionarse de manera diferente a como lo hacen con sus familias”.</w:t>
      </w:r>
      <w:r>
        <w:rPr>
          <w:rFonts w:ascii="Arial" w:hAnsi="Arial" w:cs="Arial"/>
          <w:sz w:val="24"/>
          <w:szCs w:val="24"/>
        </w:rPr>
        <w:t xml:space="preserve"> (Ap. Clave, 2017). </w:t>
      </w:r>
    </w:p>
    <w:p w14:paraId="7767BE1A" w14:textId="6DA533BE" w:rsidR="003A47D5" w:rsidRDefault="00CA6451" w:rsidP="00CF58EB">
      <w:pPr>
        <w:spacing w:line="360" w:lineRule="auto"/>
        <w:jc w:val="both"/>
        <w:rPr>
          <w:rFonts w:ascii="Arial" w:hAnsi="Arial" w:cs="Arial"/>
          <w:sz w:val="24"/>
          <w:szCs w:val="24"/>
        </w:rPr>
      </w:pPr>
      <w:r>
        <w:rPr>
          <w:rFonts w:ascii="Arial" w:hAnsi="Arial" w:cs="Arial"/>
          <w:sz w:val="24"/>
          <w:szCs w:val="24"/>
        </w:rPr>
        <w:t>De acuerdo con el programa las actitudes que presenta la educadora también son importantes, ya que debemos tomar en cuenta que el modelo de aprendizaje en el jardín de niños es la docente, de este modo los niños imitan las acciones y actitudes que tiene la maestra con otras educadoras, y con otros niños.</w:t>
      </w:r>
    </w:p>
    <w:p w14:paraId="21B53E0C" w14:textId="77777777" w:rsidR="009C744E" w:rsidRDefault="009C744E" w:rsidP="00F04B9B">
      <w:pPr>
        <w:spacing w:line="360" w:lineRule="auto"/>
        <w:jc w:val="both"/>
        <w:rPr>
          <w:rFonts w:ascii="Arial" w:hAnsi="Arial" w:cs="Arial"/>
          <w:sz w:val="24"/>
          <w:szCs w:val="24"/>
        </w:rPr>
      </w:pPr>
      <w:r>
        <w:rPr>
          <w:rFonts w:ascii="Arial" w:hAnsi="Arial" w:cs="Arial"/>
          <w:sz w:val="24"/>
          <w:szCs w:val="24"/>
        </w:rPr>
        <w:t>Mi desarrollo emocional en este curso fue mejor del que esperaba, con los trabajos que se realizaron en equipo, individualmente fue un aprendizaje el tener control de mis emociones que me permitieron tener una relación más saludable con mis compañeras de clase y docente del grupo.</w:t>
      </w:r>
    </w:p>
    <w:p w14:paraId="39EC041C" w14:textId="5E193763" w:rsidR="00633C55" w:rsidRDefault="007069DB" w:rsidP="00F04B9B">
      <w:pPr>
        <w:spacing w:line="360" w:lineRule="auto"/>
        <w:jc w:val="both"/>
        <w:rPr>
          <w:rFonts w:ascii="Arial" w:hAnsi="Arial" w:cs="Arial"/>
          <w:sz w:val="24"/>
          <w:szCs w:val="24"/>
        </w:rPr>
      </w:pPr>
      <w:r>
        <w:rPr>
          <w:rFonts w:ascii="Arial" w:hAnsi="Arial" w:cs="Arial"/>
          <w:sz w:val="24"/>
          <w:szCs w:val="24"/>
        </w:rPr>
        <w:t xml:space="preserve">En este curso a pesar de estar por medio de </w:t>
      </w:r>
      <w:r w:rsidR="009D3F96">
        <w:rPr>
          <w:rFonts w:ascii="Arial" w:hAnsi="Arial" w:cs="Arial"/>
          <w:sz w:val="24"/>
          <w:szCs w:val="24"/>
        </w:rPr>
        <w:t xml:space="preserve">clases virtuales, aprendí a ser más empática </w:t>
      </w:r>
      <w:r w:rsidR="00F04B9B">
        <w:rPr>
          <w:rFonts w:ascii="Arial" w:hAnsi="Arial" w:cs="Arial"/>
          <w:sz w:val="24"/>
          <w:szCs w:val="24"/>
        </w:rPr>
        <w:t xml:space="preserve">con mi familia y </w:t>
      </w:r>
      <w:r w:rsidR="009D3F96">
        <w:rPr>
          <w:rFonts w:ascii="Arial" w:hAnsi="Arial" w:cs="Arial"/>
          <w:sz w:val="24"/>
          <w:szCs w:val="24"/>
        </w:rPr>
        <w:t>con mis compañeras al trabajar en equipo</w:t>
      </w:r>
      <w:r w:rsidR="00A71E14">
        <w:rPr>
          <w:rFonts w:ascii="Arial" w:hAnsi="Arial" w:cs="Arial"/>
          <w:sz w:val="24"/>
          <w:szCs w:val="24"/>
        </w:rPr>
        <w:t xml:space="preserve">, </w:t>
      </w:r>
      <w:r w:rsidR="001D7566">
        <w:rPr>
          <w:rFonts w:ascii="Arial" w:hAnsi="Arial" w:cs="Arial"/>
          <w:sz w:val="24"/>
          <w:szCs w:val="24"/>
        </w:rPr>
        <w:t xml:space="preserve">sobre todo en esta contingencia en la que estamos pasando, es importante ser empáticos de modo </w:t>
      </w:r>
      <w:r w:rsidR="00F04B9B">
        <w:rPr>
          <w:rFonts w:ascii="Arial" w:hAnsi="Arial" w:cs="Arial"/>
          <w:sz w:val="24"/>
          <w:szCs w:val="24"/>
        </w:rPr>
        <w:t>como futuras educadoras, debemos enseñarles a los niños ser empáticos con sus compañeros.</w:t>
      </w:r>
    </w:p>
    <w:p w14:paraId="2C6C6EB9" w14:textId="56E06CA6" w:rsidR="00633C55" w:rsidRDefault="00633C55" w:rsidP="003A47D5">
      <w:pPr>
        <w:spacing w:line="360" w:lineRule="auto"/>
        <w:rPr>
          <w:rFonts w:ascii="Arial" w:hAnsi="Arial" w:cs="Arial"/>
          <w:sz w:val="24"/>
          <w:szCs w:val="24"/>
        </w:rPr>
      </w:pPr>
    </w:p>
    <w:p w14:paraId="7AB4F40B" w14:textId="0B033EBD" w:rsidR="00633C55" w:rsidRDefault="00633C55" w:rsidP="003A47D5">
      <w:pPr>
        <w:spacing w:line="360" w:lineRule="auto"/>
        <w:rPr>
          <w:rFonts w:ascii="Arial" w:hAnsi="Arial" w:cs="Arial"/>
          <w:sz w:val="24"/>
          <w:szCs w:val="24"/>
        </w:rPr>
      </w:pPr>
    </w:p>
    <w:p w14:paraId="168A8C24" w14:textId="5C2EEC63" w:rsidR="00633C55" w:rsidRDefault="00633C55" w:rsidP="003A47D5">
      <w:pPr>
        <w:spacing w:line="360" w:lineRule="auto"/>
        <w:rPr>
          <w:rFonts w:ascii="Arial" w:hAnsi="Arial" w:cs="Arial"/>
          <w:sz w:val="24"/>
          <w:szCs w:val="24"/>
        </w:rPr>
      </w:pPr>
    </w:p>
    <w:p w14:paraId="0F2F6B5C" w14:textId="29365049" w:rsidR="00633C55" w:rsidRDefault="00633C55" w:rsidP="003A47D5">
      <w:pPr>
        <w:spacing w:line="360" w:lineRule="auto"/>
        <w:rPr>
          <w:rFonts w:ascii="Arial" w:hAnsi="Arial" w:cs="Arial"/>
          <w:sz w:val="24"/>
          <w:szCs w:val="24"/>
        </w:rPr>
      </w:pPr>
    </w:p>
    <w:p w14:paraId="23B2CC46" w14:textId="1D536569" w:rsidR="00633C55" w:rsidRDefault="00633C55" w:rsidP="003A47D5">
      <w:pPr>
        <w:spacing w:line="360" w:lineRule="auto"/>
        <w:rPr>
          <w:rFonts w:ascii="Arial" w:hAnsi="Arial" w:cs="Arial"/>
          <w:sz w:val="24"/>
          <w:szCs w:val="24"/>
        </w:rPr>
      </w:pPr>
    </w:p>
    <w:p w14:paraId="54B6FA28" w14:textId="77777777" w:rsidR="00F04B9B" w:rsidRDefault="00F04B9B" w:rsidP="003A47D5">
      <w:pPr>
        <w:spacing w:line="360" w:lineRule="auto"/>
        <w:rPr>
          <w:rFonts w:ascii="Arial" w:hAnsi="Arial" w:cs="Arial"/>
          <w:sz w:val="24"/>
          <w:szCs w:val="24"/>
        </w:rPr>
      </w:pPr>
    </w:p>
    <w:p w14:paraId="5843FE57" w14:textId="0AA7A08F" w:rsidR="00633C55" w:rsidRDefault="00633C55" w:rsidP="009A093C">
      <w:pPr>
        <w:spacing w:line="360" w:lineRule="auto"/>
        <w:jc w:val="both"/>
        <w:rPr>
          <w:rFonts w:ascii="Arial" w:hAnsi="Arial" w:cs="Arial"/>
          <w:sz w:val="24"/>
          <w:szCs w:val="24"/>
        </w:rPr>
      </w:pPr>
      <w:r>
        <w:rPr>
          <w:rFonts w:ascii="Arial" w:hAnsi="Arial" w:cs="Arial"/>
          <w:sz w:val="24"/>
          <w:szCs w:val="24"/>
        </w:rPr>
        <w:lastRenderedPageBreak/>
        <w:t>Conclusión:</w:t>
      </w:r>
    </w:p>
    <w:p w14:paraId="5BC74120" w14:textId="74F914A8" w:rsidR="00F04B9B" w:rsidRDefault="00D33AEF" w:rsidP="00513388">
      <w:pPr>
        <w:spacing w:line="360" w:lineRule="auto"/>
        <w:jc w:val="both"/>
        <w:rPr>
          <w:rFonts w:ascii="Arial" w:hAnsi="Arial" w:cs="Arial"/>
          <w:sz w:val="24"/>
          <w:szCs w:val="24"/>
        </w:rPr>
      </w:pPr>
      <w:r>
        <w:rPr>
          <w:rFonts w:ascii="Arial" w:hAnsi="Arial" w:cs="Arial"/>
          <w:sz w:val="24"/>
          <w:szCs w:val="24"/>
        </w:rPr>
        <w:t>Durante este curso aprendí</w:t>
      </w:r>
      <w:r w:rsidRPr="00EA7DF3">
        <w:rPr>
          <w:rFonts w:ascii="Arial" w:hAnsi="Arial" w:cs="Arial"/>
          <w:color w:val="FF0000"/>
          <w:sz w:val="24"/>
          <w:szCs w:val="24"/>
        </w:rPr>
        <w:t xml:space="preserve"> a </w:t>
      </w:r>
      <w:r>
        <w:rPr>
          <w:rFonts w:ascii="Arial" w:hAnsi="Arial" w:cs="Arial"/>
          <w:sz w:val="24"/>
          <w:szCs w:val="24"/>
        </w:rPr>
        <w:t>que debemos mejorar mucho nuestras emociones, ya que</w:t>
      </w:r>
      <w:r w:rsidR="000E39A3">
        <w:rPr>
          <w:rFonts w:ascii="Arial" w:hAnsi="Arial" w:cs="Arial"/>
          <w:sz w:val="24"/>
          <w:szCs w:val="24"/>
        </w:rPr>
        <w:t xml:space="preserve"> a partir de </w:t>
      </w:r>
      <w:r w:rsidR="000E39A3" w:rsidRPr="00EA7DF3">
        <w:rPr>
          <w:rFonts w:ascii="Arial" w:hAnsi="Arial" w:cs="Arial"/>
          <w:color w:val="FF0000"/>
          <w:sz w:val="24"/>
          <w:szCs w:val="24"/>
        </w:rPr>
        <w:t>estas</w:t>
      </w:r>
      <w:r w:rsidR="000E39A3">
        <w:rPr>
          <w:rFonts w:ascii="Arial" w:hAnsi="Arial" w:cs="Arial"/>
          <w:sz w:val="24"/>
          <w:szCs w:val="24"/>
        </w:rPr>
        <w:t xml:space="preserve"> las demás personas pueden sentir o ver si demostramos algunas de </w:t>
      </w:r>
      <w:r w:rsidR="000E39A3" w:rsidRPr="00EA7DF3">
        <w:rPr>
          <w:rFonts w:ascii="Arial" w:hAnsi="Arial" w:cs="Arial"/>
          <w:color w:val="FF0000"/>
          <w:sz w:val="24"/>
          <w:szCs w:val="24"/>
        </w:rPr>
        <w:t>estas</w:t>
      </w:r>
      <w:r w:rsidR="000E39A3">
        <w:rPr>
          <w:rFonts w:ascii="Arial" w:hAnsi="Arial" w:cs="Arial"/>
          <w:sz w:val="24"/>
          <w:szCs w:val="24"/>
        </w:rPr>
        <w:t xml:space="preserve">, incluso </w:t>
      </w:r>
      <w:r w:rsidR="006D4760">
        <w:rPr>
          <w:rFonts w:ascii="Arial" w:hAnsi="Arial" w:cs="Arial"/>
          <w:sz w:val="24"/>
          <w:szCs w:val="24"/>
        </w:rPr>
        <w:t xml:space="preserve">nuestro estado de </w:t>
      </w:r>
      <w:r w:rsidR="006D4760" w:rsidRPr="00EA7DF3">
        <w:rPr>
          <w:rFonts w:ascii="Arial" w:hAnsi="Arial" w:cs="Arial"/>
          <w:color w:val="FF0000"/>
          <w:sz w:val="24"/>
          <w:szCs w:val="24"/>
        </w:rPr>
        <w:t>animo</w:t>
      </w:r>
      <w:r w:rsidR="006D4760">
        <w:rPr>
          <w:rFonts w:ascii="Arial" w:hAnsi="Arial" w:cs="Arial"/>
          <w:sz w:val="24"/>
          <w:szCs w:val="24"/>
        </w:rPr>
        <w:t xml:space="preserve"> puede ser detectado por las canciones que escuchamos diariamente. </w:t>
      </w:r>
    </w:p>
    <w:p w14:paraId="5532361A" w14:textId="572B022A" w:rsidR="00B71C8A" w:rsidRDefault="005D01FC" w:rsidP="00513388">
      <w:pPr>
        <w:spacing w:line="360" w:lineRule="auto"/>
        <w:jc w:val="both"/>
        <w:rPr>
          <w:rFonts w:ascii="Arial" w:hAnsi="Arial" w:cs="Arial"/>
          <w:sz w:val="24"/>
          <w:szCs w:val="24"/>
        </w:rPr>
      </w:pPr>
      <w:r>
        <w:rPr>
          <w:rFonts w:ascii="Arial" w:hAnsi="Arial" w:cs="Arial"/>
          <w:sz w:val="24"/>
          <w:szCs w:val="24"/>
        </w:rPr>
        <w:t xml:space="preserve">Desde mi perspectiva realizando este trabajo </w:t>
      </w:r>
      <w:r w:rsidR="008D6803">
        <w:rPr>
          <w:rFonts w:ascii="Arial" w:hAnsi="Arial" w:cs="Arial"/>
          <w:sz w:val="24"/>
          <w:szCs w:val="24"/>
        </w:rPr>
        <w:t xml:space="preserve">y tomando en cuenta lo visto en clase, </w:t>
      </w:r>
      <w:r w:rsidR="00D90E5D">
        <w:rPr>
          <w:rFonts w:ascii="Arial" w:hAnsi="Arial" w:cs="Arial"/>
          <w:sz w:val="24"/>
          <w:szCs w:val="24"/>
        </w:rPr>
        <w:t xml:space="preserve">las habilidades emocionales </w:t>
      </w:r>
      <w:r w:rsidR="00FE5847">
        <w:rPr>
          <w:rFonts w:ascii="Arial" w:hAnsi="Arial" w:cs="Arial"/>
          <w:sz w:val="24"/>
          <w:szCs w:val="24"/>
        </w:rPr>
        <w:t>son importantes enseñarlas desde preescolar, aunque en ocasiones se enseñan desde casa, como los valores</w:t>
      </w:r>
      <w:r w:rsidR="00B71C8A">
        <w:rPr>
          <w:rFonts w:ascii="Arial" w:hAnsi="Arial" w:cs="Arial"/>
          <w:sz w:val="24"/>
          <w:szCs w:val="24"/>
        </w:rPr>
        <w:t xml:space="preserve"> y actitudes</w:t>
      </w:r>
      <w:r w:rsidR="00062340">
        <w:rPr>
          <w:rFonts w:ascii="Arial" w:hAnsi="Arial" w:cs="Arial"/>
          <w:sz w:val="24"/>
          <w:szCs w:val="24"/>
        </w:rPr>
        <w:t xml:space="preserve">; </w:t>
      </w:r>
      <w:r w:rsidR="009E2D3B">
        <w:rPr>
          <w:rFonts w:ascii="Arial" w:hAnsi="Arial" w:cs="Arial"/>
          <w:sz w:val="24"/>
          <w:szCs w:val="24"/>
        </w:rPr>
        <w:t>también en casa se empieza por aprender cosas nuevas</w:t>
      </w:r>
      <w:r w:rsidR="004F6FA2">
        <w:rPr>
          <w:rFonts w:ascii="Arial" w:hAnsi="Arial" w:cs="Arial"/>
          <w:sz w:val="24"/>
          <w:szCs w:val="24"/>
        </w:rPr>
        <w:t xml:space="preserve"> con o sin ayuda de los padres. </w:t>
      </w:r>
    </w:p>
    <w:p w14:paraId="5A4AEB40" w14:textId="77777777" w:rsidR="00ED6F90" w:rsidRDefault="004D5E01" w:rsidP="00513388">
      <w:pPr>
        <w:spacing w:line="360" w:lineRule="auto"/>
        <w:jc w:val="both"/>
        <w:rPr>
          <w:rFonts w:ascii="Arial" w:hAnsi="Arial" w:cs="Arial"/>
          <w:sz w:val="24"/>
          <w:szCs w:val="24"/>
        </w:rPr>
      </w:pPr>
      <w:r>
        <w:rPr>
          <w:rFonts w:ascii="Arial" w:hAnsi="Arial" w:cs="Arial"/>
          <w:sz w:val="24"/>
          <w:szCs w:val="24"/>
        </w:rPr>
        <w:t xml:space="preserve">La educación socioemocional en el jardín de </w:t>
      </w:r>
      <w:r w:rsidR="005D1A01">
        <w:rPr>
          <w:rFonts w:ascii="Arial" w:hAnsi="Arial" w:cs="Arial"/>
          <w:sz w:val="24"/>
          <w:szCs w:val="24"/>
        </w:rPr>
        <w:t>niños</w:t>
      </w:r>
      <w:r>
        <w:rPr>
          <w:rFonts w:ascii="Arial" w:hAnsi="Arial" w:cs="Arial"/>
          <w:sz w:val="24"/>
          <w:szCs w:val="24"/>
        </w:rPr>
        <w:t xml:space="preserve"> es importante para el d</w:t>
      </w:r>
      <w:r w:rsidR="0052549B">
        <w:rPr>
          <w:rFonts w:ascii="Arial" w:hAnsi="Arial" w:cs="Arial"/>
          <w:sz w:val="24"/>
          <w:szCs w:val="24"/>
        </w:rPr>
        <w:t xml:space="preserve">esarrollo social y sobre todo personal para los niños, </w:t>
      </w:r>
      <w:r w:rsidR="0046112B">
        <w:rPr>
          <w:rFonts w:ascii="Arial" w:hAnsi="Arial" w:cs="Arial"/>
          <w:sz w:val="24"/>
          <w:szCs w:val="24"/>
        </w:rPr>
        <w:t xml:space="preserve">desde la autonomía, autorregulación de sus emociones, la empatía y la colaboración, en la edad de preescolar los niños al ingresar se encuentran en un nuevo entorno </w:t>
      </w:r>
      <w:r w:rsidR="009728C1">
        <w:rPr>
          <w:rFonts w:ascii="Arial" w:hAnsi="Arial" w:cs="Arial"/>
          <w:sz w:val="24"/>
          <w:szCs w:val="24"/>
        </w:rPr>
        <w:t>social</w:t>
      </w:r>
      <w:r w:rsidR="005D1A01">
        <w:rPr>
          <w:rFonts w:ascii="Arial" w:hAnsi="Arial" w:cs="Arial"/>
          <w:sz w:val="24"/>
          <w:szCs w:val="24"/>
        </w:rPr>
        <w:t>, por lo que las emociones que sienten en algunos casos pueden ser nuevos para ellos</w:t>
      </w:r>
      <w:r w:rsidR="00ED6F90">
        <w:rPr>
          <w:rFonts w:ascii="Arial" w:hAnsi="Arial" w:cs="Arial"/>
          <w:sz w:val="24"/>
          <w:szCs w:val="24"/>
        </w:rPr>
        <w:t xml:space="preserve">. </w:t>
      </w:r>
    </w:p>
    <w:p w14:paraId="3F885544" w14:textId="7F644B75" w:rsidR="005D1A01" w:rsidRDefault="00ED6F90" w:rsidP="00513388">
      <w:pPr>
        <w:spacing w:line="360" w:lineRule="auto"/>
        <w:jc w:val="both"/>
        <w:rPr>
          <w:rFonts w:ascii="Arial" w:hAnsi="Arial" w:cs="Arial"/>
          <w:sz w:val="24"/>
          <w:szCs w:val="24"/>
        </w:rPr>
      </w:pPr>
      <w:r>
        <w:rPr>
          <w:rFonts w:ascii="Arial" w:hAnsi="Arial" w:cs="Arial"/>
          <w:sz w:val="24"/>
          <w:szCs w:val="24"/>
        </w:rPr>
        <w:t xml:space="preserve">En cuanto </w:t>
      </w:r>
      <w:r w:rsidR="00561746">
        <w:rPr>
          <w:rFonts w:ascii="Arial" w:hAnsi="Arial" w:cs="Arial"/>
          <w:sz w:val="24"/>
          <w:szCs w:val="24"/>
        </w:rPr>
        <w:t>a</w:t>
      </w:r>
      <w:r>
        <w:rPr>
          <w:rFonts w:ascii="Arial" w:hAnsi="Arial" w:cs="Arial"/>
          <w:sz w:val="24"/>
          <w:szCs w:val="24"/>
        </w:rPr>
        <w:t>l</w:t>
      </w:r>
      <w:r w:rsidR="00561746">
        <w:rPr>
          <w:rFonts w:ascii="Arial" w:hAnsi="Arial" w:cs="Arial"/>
          <w:sz w:val="24"/>
          <w:szCs w:val="24"/>
        </w:rPr>
        <w:t xml:space="preserve"> aprendizaje con la</w:t>
      </w:r>
      <w:r>
        <w:rPr>
          <w:rFonts w:ascii="Arial" w:hAnsi="Arial" w:cs="Arial"/>
          <w:sz w:val="24"/>
          <w:szCs w:val="24"/>
        </w:rPr>
        <w:t xml:space="preserve"> colaboración</w:t>
      </w:r>
      <w:r w:rsidR="00561746">
        <w:rPr>
          <w:rFonts w:ascii="Arial" w:hAnsi="Arial" w:cs="Arial"/>
          <w:sz w:val="24"/>
          <w:szCs w:val="24"/>
        </w:rPr>
        <w:t xml:space="preserve"> los niños en casa empiezan trabajando </w:t>
      </w:r>
      <w:r w:rsidR="001B7CE4">
        <w:rPr>
          <w:rFonts w:ascii="Arial" w:hAnsi="Arial" w:cs="Arial"/>
          <w:sz w:val="24"/>
          <w:szCs w:val="24"/>
        </w:rPr>
        <w:t xml:space="preserve">o ayudando </w:t>
      </w:r>
      <w:r w:rsidR="00561746">
        <w:rPr>
          <w:rFonts w:ascii="Arial" w:hAnsi="Arial" w:cs="Arial"/>
          <w:sz w:val="24"/>
          <w:szCs w:val="24"/>
        </w:rPr>
        <w:t>en casa,</w:t>
      </w:r>
      <w:r w:rsidR="006213C3">
        <w:rPr>
          <w:rFonts w:ascii="Arial" w:hAnsi="Arial" w:cs="Arial"/>
          <w:sz w:val="24"/>
          <w:szCs w:val="24"/>
        </w:rPr>
        <w:t xml:space="preserve"> con sus juguetes, ayudando en pequeñas tareas domesticas</w:t>
      </w:r>
      <w:r w:rsidR="00FB16D0">
        <w:rPr>
          <w:rFonts w:ascii="Arial" w:hAnsi="Arial" w:cs="Arial"/>
          <w:sz w:val="24"/>
          <w:szCs w:val="24"/>
        </w:rPr>
        <w:t xml:space="preserve"> o en la cocina ayudando a su mamá y todo eso se va incrementando al ingresar en preescolar </w:t>
      </w:r>
      <w:r w:rsidR="008A4F02">
        <w:rPr>
          <w:rFonts w:ascii="Arial" w:hAnsi="Arial" w:cs="Arial"/>
          <w:sz w:val="24"/>
          <w:szCs w:val="24"/>
        </w:rPr>
        <w:t xml:space="preserve">al trabajar con sus compañeros. </w:t>
      </w:r>
      <w:r w:rsidR="00561746">
        <w:rPr>
          <w:rFonts w:ascii="Arial" w:hAnsi="Arial" w:cs="Arial"/>
          <w:sz w:val="24"/>
          <w:szCs w:val="24"/>
        </w:rPr>
        <w:t xml:space="preserve"> </w:t>
      </w:r>
      <w:r>
        <w:rPr>
          <w:rFonts w:ascii="Arial" w:hAnsi="Arial" w:cs="Arial"/>
          <w:sz w:val="24"/>
          <w:szCs w:val="24"/>
        </w:rPr>
        <w:t xml:space="preserve"> </w:t>
      </w:r>
      <w:r w:rsidR="005D1A01">
        <w:rPr>
          <w:rFonts w:ascii="Arial" w:hAnsi="Arial" w:cs="Arial"/>
          <w:sz w:val="24"/>
          <w:szCs w:val="24"/>
        </w:rPr>
        <w:t xml:space="preserve"> </w:t>
      </w:r>
    </w:p>
    <w:p w14:paraId="45AFD2A1" w14:textId="05303199" w:rsidR="004215D7" w:rsidRDefault="004215D7" w:rsidP="00513388">
      <w:pPr>
        <w:spacing w:line="360" w:lineRule="auto"/>
        <w:jc w:val="both"/>
        <w:rPr>
          <w:rFonts w:ascii="Arial" w:hAnsi="Arial" w:cs="Arial"/>
          <w:sz w:val="24"/>
          <w:szCs w:val="24"/>
        </w:rPr>
      </w:pPr>
    </w:p>
    <w:p w14:paraId="24EB7C85" w14:textId="7914CE28" w:rsidR="004215D7" w:rsidRDefault="004215D7" w:rsidP="00513388">
      <w:pPr>
        <w:spacing w:line="360" w:lineRule="auto"/>
        <w:jc w:val="both"/>
        <w:rPr>
          <w:rFonts w:ascii="Arial" w:hAnsi="Arial" w:cs="Arial"/>
          <w:sz w:val="24"/>
          <w:szCs w:val="24"/>
        </w:rPr>
      </w:pPr>
    </w:p>
    <w:p w14:paraId="2E35DE8D" w14:textId="63A7912D" w:rsidR="004215D7" w:rsidRDefault="004215D7" w:rsidP="00513388">
      <w:pPr>
        <w:spacing w:line="360" w:lineRule="auto"/>
        <w:jc w:val="both"/>
        <w:rPr>
          <w:rFonts w:ascii="Arial" w:hAnsi="Arial" w:cs="Arial"/>
          <w:sz w:val="24"/>
          <w:szCs w:val="24"/>
        </w:rPr>
      </w:pPr>
    </w:p>
    <w:p w14:paraId="2E794FE7" w14:textId="7EFB219D" w:rsidR="004215D7" w:rsidRDefault="004215D7" w:rsidP="00513388">
      <w:pPr>
        <w:spacing w:line="360" w:lineRule="auto"/>
        <w:jc w:val="both"/>
        <w:rPr>
          <w:rFonts w:ascii="Arial" w:hAnsi="Arial" w:cs="Arial"/>
          <w:sz w:val="24"/>
          <w:szCs w:val="24"/>
        </w:rPr>
      </w:pPr>
    </w:p>
    <w:p w14:paraId="034575EE" w14:textId="1AC9E289" w:rsidR="004215D7" w:rsidRDefault="004215D7" w:rsidP="00513388">
      <w:pPr>
        <w:spacing w:line="360" w:lineRule="auto"/>
        <w:jc w:val="both"/>
        <w:rPr>
          <w:rFonts w:ascii="Arial" w:hAnsi="Arial" w:cs="Arial"/>
          <w:sz w:val="24"/>
          <w:szCs w:val="24"/>
        </w:rPr>
      </w:pPr>
    </w:p>
    <w:p w14:paraId="4E0468A7" w14:textId="1A2FB912" w:rsidR="004215D7" w:rsidRDefault="004215D7" w:rsidP="00513388">
      <w:pPr>
        <w:spacing w:line="360" w:lineRule="auto"/>
        <w:jc w:val="both"/>
        <w:rPr>
          <w:rFonts w:ascii="Arial" w:hAnsi="Arial" w:cs="Arial"/>
          <w:sz w:val="24"/>
          <w:szCs w:val="24"/>
        </w:rPr>
      </w:pPr>
    </w:p>
    <w:p w14:paraId="33DB9852" w14:textId="0A6F3EC9" w:rsidR="004215D7" w:rsidRDefault="004215D7" w:rsidP="00513388">
      <w:pPr>
        <w:spacing w:line="360" w:lineRule="auto"/>
        <w:jc w:val="both"/>
        <w:rPr>
          <w:rFonts w:ascii="Arial" w:hAnsi="Arial" w:cs="Arial"/>
          <w:sz w:val="24"/>
          <w:szCs w:val="24"/>
        </w:rPr>
      </w:pPr>
    </w:p>
    <w:p w14:paraId="68C852F3" w14:textId="68231B60" w:rsidR="004215D7" w:rsidRDefault="004215D7" w:rsidP="00513388">
      <w:pPr>
        <w:spacing w:line="360" w:lineRule="auto"/>
        <w:jc w:val="both"/>
        <w:rPr>
          <w:rFonts w:ascii="Arial" w:hAnsi="Arial" w:cs="Arial"/>
          <w:sz w:val="24"/>
          <w:szCs w:val="24"/>
        </w:rPr>
      </w:pPr>
    </w:p>
    <w:p w14:paraId="43D86689" w14:textId="4551F88E" w:rsidR="00422E50" w:rsidRDefault="004215D7" w:rsidP="009A093C">
      <w:pPr>
        <w:spacing w:line="360" w:lineRule="auto"/>
        <w:jc w:val="both"/>
        <w:rPr>
          <w:rFonts w:ascii="Arial" w:hAnsi="Arial" w:cs="Arial"/>
          <w:sz w:val="24"/>
          <w:szCs w:val="24"/>
        </w:rPr>
      </w:pPr>
      <w:r>
        <w:rPr>
          <w:rFonts w:ascii="Arial" w:hAnsi="Arial" w:cs="Arial"/>
          <w:sz w:val="24"/>
          <w:szCs w:val="24"/>
        </w:rPr>
        <w:lastRenderedPageBreak/>
        <w:t>Referencias</w:t>
      </w:r>
    </w:p>
    <w:p w14:paraId="15C75BE5" w14:textId="46B0BC77" w:rsidR="00422E50" w:rsidRPr="00422E50" w:rsidRDefault="00422E50" w:rsidP="009A093C">
      <w:pPr>
        <w:spacing w:line="360" w:lineRule="auto"/>
        <w:jc w:val="both"/>
        <w:rPr>
          <w:rFonts w:ascii="Arial" w:hAnsi="Arial" w:cs="Arial"/>
          <w:sz w:val="28"/>
          <w:szCs w:val="28"/>
        </w:rPr>
      </w:pPr>
      <w:r w:rsidRPr="00422E50">
        <w:rPr>
          <w:rFonts w:ascii="Arial" w:hAnsi="Arial" w:cs="Arial"/>
          <w:sz w:val="24"/>
          <w:szCs w:val="24"/>
        </w:rPr>
        <w:t>Bowlby, J. (1998) :”El apego”. Tomo 1 de la trilogía “El apego y la pérdida”. Barcelona, Paidós.</w:t>
      </w:r>
    </w:p>
    <w:p w14:paraId="5875C8C3" w14:textId="6783C9F3" w:rsidR="004215D7" w:rsidRPr="00422E50" w:rsidRDefault="00EE0410" w:rsidP="009A093C">
      <w:pPr>
        <w:spacing w:line="360" w:lineRule="auto"/>
        <w:jc w:val="both"/>
        <w:rPr>
          <w:rFonts w:ascii="Arial" w:hAnsi="Arial" w:cs="Arial"/>
          <w:color w:val="000000"/>
          <w:sz w:val="24"/>
          <w:szCs w:val="24"/>
        </w:rPr>
      </w:pPr>
      <w:r w:rsidRPr="00422E50">
        <w:rPr>
          <w:rFonts w:ascii="Arial" w:hAnsi="Arial" w:cs="Arial"/>
          <w:color w:val="000000"/>
          <w:sz w:val="24"/>
          <w:szCs w:val="24"/>
        </w:rPr>
        <w:t xml:space="preserve">Secretaría de Educación Pública. (2017). </w:t>
      </w:r>
      <w:r w:rsidR="009A093C" w:rsidRPr="009A093C">
        <w:rPr>
          <w:rFonts w:ascii="Arial" w:hAnsi="Arial" w:cs="Arial"/>
          <w:i/>
          <w:iCs/>
          <w:color w:val="000000"/>
          <w:sz w:val="24"/>
          <w:szCs w:val="24"/>
        </w:rPr>
        <w:t>“</w:t>
      </w:r>
      <w:r w:rsidRPr="009A093C">
        <w:rPr>
          <w:rFonts w:ascii="Arial" w:hAnsi="Arial" w:cs="Arial"/>
          <w:i/>
          <w:iCs/>
          <w:color w:val="000000"/>
          <w:sz w:val="24"/>
          <w:szCs w:val="24"/>
        </w:rPr>
        <w:t>Aprendizajes Clave</w:t>
      </w:r>
      <w:r w:rsidR="009A093C" w:rsidRPr="009A093C">
        <w:rPr>
          <w:rFonts w:ascii="Arial" w:hAnsi="Arial" w:cs="Arial"/>
          <w:i/>
          <w:iCs/>
          <w:color w:val="000000"/>
          <w:sz w:val="24"/>
          <w:szCs w:val="24"/>
        </w:rPr>
        <w:t>”</w:t>
      </w:r>
      <w:r w:rsidRPr="009A093C">
        <w:rPr>
          <w:rFonts w:ascii="Arial" w:hAnsi="Arial" w:cs="Arial"/>
          <w:i/>
          <w:iCs/>
          <w:color w:val="000000"/>
          <w:sz w:val="24"/>
          <w:szCs w:val="24"/>
        </w:rPr>
        <w:t>.</w:t>
      </w:r>
      <w:r w:rsidRPr="00422E50">
        <w:rPr>
          <w:rFonts w:ascii="Arial" w:hAnsi="Arial" w:cs="Arial"/>
          <w:color w:val="000000"/>
          <w:sz w:val="24"/>
          <w:szCs w:val="24"/>
        </w:rPr>
        <w:t xml:space="preserve"> Ciudad de México: Secretaría de Educación Pública.</w:t>
      </w:r>
    </w:p>
    <w:p w14:paraId="43F3B26F" w14:textId="7B279DFA" w:rsidR="004215D7" w:rsidRDefault="004215D7" w:rsidP="00422E50">
      <w:pPr>
        <w:spacing w:line="360" w:lineRule="auto"/>
        <w:jc w:val="both"/>
        <w:rPr>
          <w:rFonts w:ascii="Arial" w:hAnsi="Arial" w:cs="Arial"/>
          <w:sz w:val="24"/>
          <w:szCs w:val="24"/>
        </w:rPr>
      </w:pPr>
    </w:p>
    <w:p w14:paraId="39E46CB1" w14:textId="0B2A994C" w:rsidR="00B72D2B" w:rsidRDefault="00B72D2B" w:rsidP="00422E50">
      <w:pPr>
        <w:spacing w:line="360" w:lineRule="auto"/>
        <w:jc w:val="both"/>
        <w:rPr>
          <w:rFonts w:ascii="Arial" w:hAnsi="Arial" w:cs="Arial"/>
          <w:sz w:val="24"/>
          <w:szCs w:val="24"/>
        </w:rPr>
      </w:pPr>
    </w:p>
    <w:p w14:paraId="7C47A7A9" w14:textId="63F8014B" w:rsidR="00B72D2B" w:rsidRDefault="00B72D2B" w:rsidP="00422E50">
      <w:pPr>
        <w:spacing w:line="360" w:lineRule="auto"/>
        <w:jc w:val="both"/>
        <w:rPr>
          <w:rFonts w:ascii="Arial" w:hAnsi="Arial" w:cs="Arial"/>
          <w:sz w:val="24"/>
          <w:szCs w:val="24"/>
        </w:rPr>
      </w:pPr>
    </w:p>
    <w:p w14:paraId="3C5680AC" w14:textId="5D932BF0" w:rsidR="00B72D2B" w:rsidRDefault="00B72D2B" w:rsidP="00422E50">
      <w:pPr>
        <w:spacing w:line="360" w:lineRule="auto"/>
        <w:jc w:val="both"/>
        <w:rPr>
          <w:rFonts w:ascii="Arial" w:hAnsi="Arial" w:cs="Arial"/>
          <w:sz w:val="24"/>
          <w:szCs w:val="24"/>
        </w:rPr>
      </w:pPr>
    </w:p>
    <w:p w14:paraId="72096DC7" w14:textId="6EC55218" w:rsidR="00B72D2B" w:rsidRDefault="00B72D2B" w:rsidP="00422E50">
      <w:pPr>
        <w:spacing w:line="360" w:lineRule="auto"/>
        <w:jc w:val="both"/>
        <w:rPr>
          <w:rFonts w:ascii="Arial" w:hAnsi="Arial" w:cs="Arial"/>
          <w:sz w:val="24"/>
          <w:szCs w:val="24"/>
        </w:rPr>
      </w:pPr>
    </w:p>
    <w:p w14:paraId="22EB44A7" w14:textId="36B57DBB" w:rsidR="00B72D2B" w:rsidRDefault="00B72D2B" w:rsidP="00422E50">
      <w:pPr>
        <w:spacing w:line="360" w:lineRule="auto"/>
        <w:jc w:val="both"/>
        <w:rPr>
          <w:rFonts w:ascii="Arial" w:hAnsi="Arial" w:cs="Arial"/>
          <w:sz w:val="24"/>
          <w:szCs w:val="24"/>
        </w:rPr>
      </w:pPr>
    </w:p>
    <w:p w14:paraId="6BA53836" w14:textId="3C6A622F" w:rsidR="00B72D2B" w:rsidRDefault="00B72D2B" w:rsidP="00422E50">
      <w:pPr>
        <w:spacing w:line="360" w:lineRule="auto"/>
        <w:jc w:val="both"/>
        <w:rPr>
          <w:rFonts w:ascii="Arial" w:hAnsi="Arial" w:cs="Arial"/>
          <w:sz w:val="24"/>
          <w:szCs w:val="24"/>
        </w:rPr>
      </w:pPr>
    </w:p>
    <w:p w14:paraId="58457492" w14:textId="7B95FA86" w:rsidR="00B72D2B" w:rsidRDefault="00B72D2B" w:rsidP="00422E50">
      <w:pPr>
        <w:spacing w:line="360" w:lineRule="auto"/>
        <w:jc w:val="both"/>
        <w:rPr>
          <w:rFonts w:ascii="Arial" w:hAnsi="Arial" w:cs="Arial"/>
          <w:sz w:val="24"/>
          <w:szCs w:val="24"/>
        </w:rPr>
      </w:pPr>
    </w:p>
    <w:p w14:paraId="43B8DFB0" w14:textId="266A4A44" w:rsidR="00B72D2B" w:rsidRDefault="00B72D2B" w:rsidP="00422E50">
      <w:pPr>
        <w:spacing w:line="360" w:lineRule="auto"/>
        <w:jc w:val="both"/>
        <w:rPr>
          <w:rFonts w:ascii="Arial" w:hAnsi="Arial" w:cs="Arial"/>
          <w:sz w:val="24"/>
          <w:szCs w:val="24"/>
        </w:rPr>
      </w:pPr>
    </w:p>
    <w:p w14:paraId="56AFD8AF" w14:textId="3318A471" w:rsidR="00B72D2B" w:rsidRDefault="00B72D2B" w:rsidP="00422E50">
      <w:pPr>
        <w:spacing w:line="360" w:lineRule="auto"/>
        <w:jc w:val="both"/>
        <w:rPr>
          <w:rFonts w:ascii="Arial" w:hAnsi="Arial" w:cs="Arial"/>
          <w:sz w:val="24"/>
          <w:szCs w:val="24"/>
        </w:rPr>
      </w:pPr>
    </w:p>
    <w:p w14:paraId="536947FC" w14:textId="08FB6C96" w:rsidR="00B72D2B" w:rsidRDefault="00B72D2B" w:rsidP="00422E50">
      <w:pPr>
        <w:spacing w:line="360" w:lineRule="auto"/>
        <w:jc w:val="both"/>
        <w:rPr>
          <w:rFonts w:ascii="Arial" w:hAnsi="Arial" w:cs="Arial"/>
          <w:sz w:val="24"/>
          <w:szCs w:val="24"/>
        </w:rPr>
      </w:pPr>
    </w:p>
    <w:p w14:paraId="30816865" w14:textId="6F8EC37B" w:rsidR="00B72D2B" w:rsidRDefault="00B72D2B" w:rsidP="00422E50">
      <w:pPr>
        <w:spacing w:line="360" w:lineRule="auto"/>
        <w:jc w:val="both"/>
        <w:rPr>
          <w:rFonts w:ascii="Arial" w:hAnsi="Arial" w:cs="Arial"/>
          <w:sz w:val="24"/>
          <w:szCs w:val="24"/>
        </w:rPr>
      </w:pPr>
    </w:p>
    <w:p w14:paraId="52EE28E3" w14:textId="15A37930" w:rsidR="00B72D2B" w:rsidRDefault="00B72D2B" w:rsidP="00422E50">
      <w:pPr>
        <w:spacing w:line="360" w:lineRule="auto"/>
        <w:jc w:val="both"/>
        <w:rPr>
          <w:rFonts w:ascii="Arial" w:hAnsi="Arial" w:cs="Arial"/>
          <w:sz w:val="24"/>
          <w:szCs w:val="24"/>
        </w:rPr>
      </w:pPr>
    </w:p>
    <w:p w14:paraId="3B6CEF6B" w14:textId="5D29B290" w:rsidR="00B72D2B" w:rsidRDefault="00B72D2B" w:rsidP="00422E50">
      <w:pPr>
        <w:spacing w:line="360" w:lineRule="auto"/>
        <w:jc w:val="both"/>
        <w:rPr>
          <w:rFonts w:ascii="Arial" w:hAnsi="Arial" w:cs="Arial"/>
          <w:sz w:val="24"/>
          <w:szCs w:val="24"/>
        </w:rPr>
      </w:pPr>
    </w:p>
    <w:p w14:paraId="23B41E39" w14:textId="4FF8375D" w:rsidR="00B72D2B" w:rsidRDefault="00B72D2B" w:rsidP="00422E50">
      <w:pPr>
        <w:spacing w:line="360" w:lineRule="auto"/>
        <w:jc w:val="both"/>
        <w:rPr>
          <w:rFonts w:ascii="Arial" w:hAnsi="Arial" w:cs="Arial"/>
          <w:sz w:val="24"/>
          <w:szCs w:val="24"/>
        </w:rPr>
      </w:pPr>
    </w:p>
    <w:p w14:paraId="0070CFA5" w14:textId="02DA8CCA" w:rsidR="00B72D2B" w:rsidRDefault="00B72D2B" w:rsidP="00422E50">
      <w:pPr>
        <w:spacing w:line="360" w:lineRule="auto"/>
        <w:jc w:val="both"/>
        <w:rPr>
          <w:rFonts w:ascii="Arial" w:hAnsi="Arial" w:cs="Arial"/>
          <w:sz w:val="24"/>
          <w:szCs w:val="24"/>
        </w:rPr>
      </w:pPr>
    </w:p>
    <w:p w14:paraId="1557DC6E" w14:textId="66B02C07" w:rsidR="00B72D2B" w:rsidRDefault="00B72D2B" w:rsidP="00422E50">
      <w:pPr>
        <w:spacing w:line="360" w:lineRule="auto"/>
        <w:jc w:val="both"/>
        <w:rPr>
          <w:rFonts w:ascii="Arial" w:hAnsi="Arial" w:cs="Arial"/>
          <w:sz w:val="24"/>
          <w:szCs w:val="24"/>
        </w:rPr>
      </w:pPr>
    </w:p>
    <w:p w14:paraId="4BEA614A" w14:textId="7C908A07" w:rsidR="00B72D2B" w:rsidRDefault="00B72D2B" w:rsidP="00422E50">
      <w:pPr>
        <w:spacing w:line="360" w:lineRule="auto"/>
        <w:jc w:val="both"/>
        <w:rPr>
          <w:rFonts w:ascii="Arial" w:hAnsi="Arial" w:cs="Arial"/>
          <w:sz w:val="24"/>
          <w:szCs w:val="24"/>
        </w:rPr>
      </w:pPr>
    </w:p>
    <w:tbl>
      <w:tblPr>
        <w:tblW w:w="11482" w:type="dxa"/>
        <w:tblInd w:w="-1286" w:type="dxa"/>
        <w:tblCellMar>
          <w:left w:w="0" w:type="dxa"/>
          <w:right w:w="0" w:type="dxa"/>
        </w:tblCellMar>
        <w:tblLook w:val="0420" w:firstRow="1" w:lastRow="0" w:firstColumn="0" w:lastColumn="0" w:noHBand="0" w:noVBand="1"/>
      </w:tblPr>
      <w:tblGrid>
        <w:gridCol w:w="1670"/>
        <w:gridCol w:w="2058"/>
        <w:gridCol w:w="2058"/>
        <w:gridCol w:w="1804"/>
        <w:gridCol w:w="1604"/>
        <w:gridCol w:w="2288"/>
      </w:tblGrid>
      <w:tr w:rsidR="0033400C" w:rsidRPr="0033400C" w14:paraId="0A4E2744" w14:textId="77777777" w:rsidTr="0043379B">
        <w:trPr>
          <w:trHeight w:val="609"/>
        </w:trPr>
        <w:tc>
          <w:tcPr>
            <w:tcW w:w="167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6827151"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b/>
                <w:bCs/>
                <w:sz w:val="24"/>
                <w:szCs w:val="24"/>
                <w:lang w:val="es-ES"/>
              </w:rPr>
              <w:lastRenderedPageBreak/>
              <w:t>Rúbrica</w:t>
            </w:r>
          </w:p>
          <w:p w14:paraId="15421342"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b/>
                <w:bCs/>
                <w:sz w:val="24"/>
                <w:szCs w:val="24"/>
                <w:lang w:val="es-ES"/>
              </w:rPr>
              <w:t>Texto Analítico</w:t>
            </w:r>
          </w:p>
          <w:p w14:paraId="22E994DC"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b/>
                <w:bCs/>
                <w:sz w:val="24"/>
                <w:szCs w:val="24"/>
                <w:lang w:val="es-ES"/>
              </w:rPr>
              <w:t>Criterios</w:t>
            </w:r>
          </w:p>
        </w:tc>
        <w:tc>
          <w:tcPr>
            <w:tcW w:w="9812"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76007324"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b/>
                <w:bCs/>
                <w:sz w:val="24"/>
                <w:szCs w:val="24"/>
                <w:lang w:val="es-ES"/>
              </w:rPr>
              <w:t>EVALUACIÓN</w:t>
            </w:r>
          </w:p>
        </w:tc>
      </w:tr>
      <w:tr w:rsidR="0043379B" w:rsidRPr="0033400C" w14:paraId="662B7433" w14:textId="77777777" w:rsidTr="0043379B">
        <w:trPr>
          <w:trHeight w:val="374"/>
        </w:trPr>
        <w:tc>
          <w:tcPr>
            <w:tcW w:w="1670" w:type="dxa"/>
            <w:vMerge/>
            <w:tcBorders>
              <w:top w:val="single" w:sz="8" w:space="0" w:color="FFFFFF"/>
              <w:left w:val="single" w:sz="8" w:space="0" w:color="FFFFFF"/>
              <w:bottom w:val="single" w:sz="24" w:space="0" w:color="FFFFFF"/>
              <w:right w:val="single" w:sz="8" w:space="0" w:color="FFFFFF"/>
            </w:tcBorders>
            <w:vAlign w:val="center"/>
            <w:hideMark/>
          </w:tcPr>
          <w:p w14:paraId="7345007D" w14:textId="77777777" w:rsidR="0033400C" w:rsidRPr="0033400C" w:rsidRDefault="0033400C" w:rsidP="0033400C">
            <w:pPr>
              <w:spacing w:line="360" w:lineRule="auto"/>
              <w:jc w:val="both"/>
              <w:rPr>
                <w:rFonts w:ascii="Arial" w:hAnsi="Arial" w:cs="Arial"/>
                <w:sz w:val="24"/>
                <w:szCs w:val="24"/>
              </w:rPr>
            </w:pPr>
          </w:p>
        </w:tc>
        <w:tc>
          <w:tcPr>
            <w:tcW w:w="2058"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930C2BB"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sz w:val="24"/>
                <w:szCs w:val="24"/>
                <w:lang w:val="es-ES"/>
              </w:rPr>
              <w:t>10</w:t>
            </w:r>
          </w:p>
        </w:tc>
        <w:tc>
          <w:tcPr>
            <w:tcW w:w="20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EAB5B93"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sz w:val="24"/>
                <w:szCs w:val="24"/>
                <w:lang w:val="es-ES"/>
              </w:rPr>
              <w:t>9</w:t>
            </w:r>
          </w:p>
        </w:tc>
        <w:tc>
          <w:tcPr>
            <w:tcW w:w="180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EE4CF80"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sz w:val="24"/>
                <w:szCs w:val="24"/>
                <w:lang w:val="es-ES"/>
              </w:rPr>
              <w:t>8</w:t>
            </w:r>
          </w:p>
        </w:tc>
        <w:tc>
          <w:tcPr>
            <w:tcW w:w="160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AF924B7"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sz w:val="24"/>
                <w:szCs w:val="24"/>
                <w:lang w:val="es-ES"/>
              </w:rPr>
              <w:t>7</w:t>
            </w:r>
          </w:p>
        </w:tc>
        <w:tc>
          <w:tcPr>
            <w:tcW w:w="228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3023155" w14:textId="77777777" w:rsidR="0033400C" w:rsidRPr="0033400C" w:rsidRDefault="0033400C" w:rsidP="0043379B">
            <w:pPr>
              <w:spacing w:line="360" w:lineRule="auto"/>
              <w:jc w:val="center"/>
              <w:rPr>
                <w:rFonts w:ascii="Arial" w:hAnsi="Arial" w:cs="Arial"/>
                <w:sz w:val="24"/>
                <w:szCs w:val="24"/>
              </w:rPr>
            </w:pPr>
            <w:r w:rsidRPr="0033400C">
              <w:rPr>
                <w:rFonts w:ascii="Arial" w:hAnsi="Arial" w:cs="Arial"/>
                <w:sz w:val="24"/>
                <w:szCs w:val="24"/>
                <w:lang w:val="es-ES"/>
              </w:rPr>
              <w:t>6</w:t>
            </w:r>
          </w:p>
        </w:tc>
      </w:tr>
      <w:tr w:rsidR="0043379B" w:rsidRPr="0033400C" w14:paraId="74BDBE94" w14:textId="77777777" w:rsidTr="0043379B">
        <w:trPr>
          <w:trHeight w:val="893"/>
        </w:trPr>
        <w:tc>
          <w:tcPr>
            <w:tcW w:w="167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C15BF11"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b/>
                <w:bCs/>
                <w:sz w:val="24"/>
                <w:szCs w:val="24"/>
                <w:lang w:val="es-ES"/>
              </w:rPr>
              <w:t>Introducción</w:t>
            </w:r>
          </w:p>
        </w:tc>
        <w:tc>
          <w:tcPr>
            <w:tcW w:w="20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94FB04A" w14:textId="77777777" w:rsidR="0033400C" w:rsidRPr="0033400C" w:rsidRDefault="0033400C" w:rsidP="0033400C">
            <w:pPr>
              <w:spacing w:line="360" w:lineRule="auto"/>
              <w:jc w:val="both"/>
              <w:rPr>
                <w:rFonts w:ascii="Arial" w:hAnsi="Arial" w:cs="Arial"/>
                <w:sz w:val="24"/>
                <w:szCs w:val="24"/>
              </w:rPr>
            </w:pPr>
            <w:r w:rsidRPr="002F2D23">
              <w:rPr>
                <w:rFonts w:ascii="Arial" w:hAnsi="Arial" w:cs="Arial"/>
                <w:sz w:val="24"/>
                <w:szCs w:val="24"/>
                <w:highlight w:val="yellow"/>
                <w:lang w:val="es-ES"/>
              </w:rPr>
              <w:t>Específica el qué va a realizar y el para qué con claridad</w:t>
            </w:r>
          </w:p>
        </w:tc>
        <w:tc>
          <w:tcPr>
            <w:tcW w:w="20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12ADACD"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Específica el qué va a realizar y el para qué de manera confusa.</w:t>
            </w:r>
          </w:p>
        </w:tc>
        <w:tc>
          <w:tcPr>
            <w:tcW w:w="18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418D518"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Específica algunos de los elementos básicos de la introducción de manera poco clara</w:t>
            </w:r>
          </w:p>
        </w:tc>
        <w:tc>
          <w:tcPr>
            <w:tcW w:w="16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7B3E5C5"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Específica sólo un elemento básico de la introducción de manera poco clara.</w:t>
            </w:r>
          </w:p>
        </w:tc>
        <w:tc>
          <w:tcPr>
            <w:tcW w:w="22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B826733"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No específica ninguno de los elementos básicos de la introducción.</w:t>
            </w:r>
          </w:p>
        </w:tc>
      </w:tr>
      <w:tr w:rsidR="0043379B" w:rsidRPr="0033400C" w14:paraId="227B423E" w14:textId="77777777" w:rsidTr="0043379B">
        <w:trPr>
          <w:trHeight w:val="1627"/>
        </w:trPr>
        <w:tc>
          <w:tcPr>
            <w:tcW w:w="16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E4536AB"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b/>
                <w:bCs/>
                <w:sz w:val="24"/>
                <w:szCs w:val="24"/>
                <w:lang w:val="es-ES"/>
              </w:rPr>
              <w:t>Desarrollo o cuerpo</w:t>
            </w:r>
          </w:p>
        </w:tc>
        <w:tc>
          <w:tcPr>
            <w:tcW w:w="20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04EFE30"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Desarrolla los temas de manera completa y clara, de acuerdo al propósito establecido y con argumentos que fundamenten su postura:</w:t>
            </w:r>
          </w:p>
          <w:p w14:paraId="617A3687" w14:textId="77777777" w:rsidR="0033400C" w:rsidRPr="002F2D23" w:rsidRDefault="0033400C" w:rsidP="0033400C">
            <w:pPr>
              <w:spacing w:line="360" w:lineRule="auto"/>
              <w:jc w:val="both"/>
              <w:rPr>
                <w:rFonts w:ascii="Arial" w:hAnsi="Arial" w:cs="Arial"/>
                <w:sz w:val="24"/>
                <w:szCs w:val="24"/>
                <w:highlight w:val="yellow"/>
              </w:rPr>
            </w:pPr>
            <w:r w:rsidRPr="002F2D23">
              <w:rPr>
                <w:rFonts w:ascii="Arial" w:hAnsi="Arial" w:cs="Arial"/>
                <w:sz w:val="24"/>
                <w:szCs w:val="24"/>
                <w:highlight w:val="yellow"/>
                <w:lang w:val="es-ES"/>
              </w:rPr>
              <w:t>1 Emociones básicas</w:t>
            </w:r>
          </w:p>
          <w:p w14:paraId="288AB0A3" w14:textId="77777777" w:rsidR="0033400C" w:rsidRPr="0033400C" w:rsidRDefault="0033400C" w:rsidP="0033400C">
            <w:pPr>
              <w:spacing w:line="360" w:lineRule="auto"/>
              <w:jc w:val="both"/>
              <w:rPr>
                <w:rFonts w:ascii="Arial" w:hAnsi="Arial" w:cs="Arial"/>
                <w:sz w:val="24"/>
                <w:szCs w:val="24"/>
              </w:rPr>
            </w:pPr>
            <w:r w:rsidRPr="002F2D23">
              <w:rPr>
                <w:rFonts w:ascii="Arial" w:hAnsi="Arial" w:cs="Arial"/>
                <w:sz w:val="24"/>
                <w:szCs w:val="24"/>
                <w:highlight w:val="yellow"/>
                <w:lang w:val="es-ES"/>
              </w:rPr>
              <w:t>2 Dimensiones del bienestar</w:t>
            </w:r>
          </w:p>
          <w:p w14:paraId="6BA71DA7"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3 Inteligencia emocional</w:t>
            </w:r>
          </w:p>
          <w:p w14:paraId="0529719A" w14:textId="77777777" w:rsidR="0033400C" w:rsidRPr="0033400C" w:rsidRDefault="0033400C" w:rsidP="0033400C">
            <w:pPr>
              <w:spacing w:line="360" w:lineRule="auto"/>
              <w:jc w:val="both"/>
              <w:rPr>
                <w:rFonts w:ascii="Arial" w:hAnsi="Arial" w:cs="Arial"/>
                <w:sz w:val="24"/>
                <w:szCs w:val="24"/>
              </w:rPr>
            </w:pPr>
            <w:r w:rsidRPr="002F2D23">
              <w:rPr>
                <w:rFonts w:ascii="Arial" w:hAnsi="Arial" w:cs="Arial"/>
                <w:sz w:val="24"/>
                <w:szCs w:val="24"/>
                <w:highlight w:val="yellow"/>
                <w:lang w:val="es-ES"/>
              </w:rPr>
              <w:lastRenderedPageBreak/>
              <w:t>4 Neurociencia</w:t>
            </w:r>
            <w:r w:rsidRPr="0033400C">
              <w:rPr>
                <w:rFonts w:ascii="Arial" w:hAnsi="Arial" w:cs="Arial"/>
                <w:sz w:val="24"/>
                <w:szCs w:val="24"/>
                <w:lang w:val="es-ES"/>
              </w:rPr>
              <w:t xml:space="preserve"> y aprendizaje</w:t>
            </w:r>
          </w:p>
          <w:p w14:paraId="21F7E402" w14:textId="77777777" w:rsidR="0033400C" w:rsidRPr="0033400C" w:rsidRDefault="0033400C" w:rsidP="0033400C">
            <w:pPr>
              <w:spacing w:line="360" w:lineRule="auto"/>
              <w:jc w:val="both"/>
              <w:rPr>
                <w:rFonts w:ascii="Arial" w:hAnsi="Arial" w:cs="Arial"/>
                <w:sz w:val="24"/>
                <w:szCs w:val="24"/>
              </w:rPr>
            </w:pPr>
            <w:r w:rsidRPr="002F2D23">
              <w:rPr>
                <w:rFonts w:ascii="Arial" w:hAnsi="Arial" w:cs="Arial"/>
                <w:sz w:val="24"/>
                <w:szCs w:val="24"/>
                <w:highlight w:val="yellow"/>
                <w:lang w:val="es-ES"/>
              </w:rPr>
              <w:t>5 Apego</w:t>
            </w:r>
            <w:r w:rsidRPr="0033400C">
              <w:rPr>
                <w:rFonts w:ascii="Arial" w:hAnsi="Arial" w:cs="Arial"/>
                <w:sz w:val="24"/>
                <w:szCs w:val="24"/>
                <w:lang w:val="es-ES"/>
              </w:rPr>
              <w:t xml:space="preserve"> y vínculos sanos  </w:t>
            </w:r>
          </w:p>
          <w:p w14:paraId="3DF2EA02" w14:textId="77777777" w:rsidR="0033400C" w:rsidRPr="0033400C" w:rsidRDefault="0033400C" w:rsidP="0033400C">
            <w:pPr>
              <w:spacing w:line="360" w:lineRule="auto"/>
              <w:jc w:val="both"/>
              <w:rPr>
                <w:rFonts w:ascii="Arial" w:hAnsi="Arial" w:cs="Arial"/>
                <w:sz w:val="24"/>
                <w:szCs w:val="24"/>
              </w:rPr>
            </w:pPr>
            <w:r w:rsidRPr="002F2D23">
              <w:rPr>
                <w:rFonts w:ascii="Arial" w:hAnsi="Arial" w:cs="Arial"/>
                <w:sz w:val="24"/>
                <w:szCs w:val="24"/>
                <w:highlight w:val="yellow"/>
                <w:lang w:val="es-ES"/>
              </w:rPr>
              <w:t>6 Programa de aprendizajes clave y orientaciones pedagógicas</w:t>
            </w:r>
            <w:r w:rsidRPr="0033400C">
              <w:rPr>
                <w:rFonts w:ascii="Arial" w:hAnsi="Arial" w:cs="Arial"/>
                <w:sz w:val="24"/>
                <w:szCs w:val="24"/>
                <w:lang w:val="es-ES"/>
              </w:rPr>
              <w:t xml:space="preserve"> para la educación socioemocional </w:t>
            </w:r>
          </w:p>
          <w:p w14:paraId="2B081AEE"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 qué elementos te dio el curso para realizar tus propuestas didácticas?)</w:t>
            </w:r>
          </w:p>
          <w:p w14:paraId="70FDEBE2"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7 Evaluación de la educación socioemocional (autoevaluación socioemocional)</w:t>
            </w:r>
          </w:p>
        </w:tc>
        <w:tc>
          <w:tcPr>
            <w:tcW w:w="20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84F2B9F"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lastRenderedPageBreak/>
              <w:t xml:space="preserve">Desarrolla el tema de manera parcial  de acuerdo al propósito establecido y con algunos  argumentos que fundamenten su postura.  </w:t>
            </w:r>
          </w:p>
        </w:tc>
        <w:tc>
          <w:tcPr>
            <w:tcW w:w="18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049499A"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 xml:space="preserve">Desarrolla el tema de manera incompleta y confusa, sin continuar el  propósito establecido y con  argumentos pobres que fundamenten su postura.  </w:t>
            </w:r>
          </w:p>
        </w:tc>
        <w:tc>
          <w:tcPr>
            <w:tcW w:w="16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69986CA"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Desarrolla su tema de manera incompleta y confusa, sin perseguir el propósito establecido y sin argumentos ni postura alguna.</w:t>
            </w:r>
          </w:p>
        </w:tc>
        <w:tc>
          <w:tcPr>
            <w:tcW w:w="228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AD4D851"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 xml:space="preserve">Realizó copia textual de los contenidos . </w:t>
            </w:r>
          </w:p>
        </w:tc>
      </w:tr>
      <w:tr w:rsidR="0043379B" w:rsidRPr="0033400C" w14:paraId="2090A739" w14:textId="77777777" w:rsidTr="0043379B">
        <w:trPr>
          <w:trHeight w:val="1104"/>
        </w:trPr>
        <w:tc>
          <w:tcPr>
            <w:tcW w:w="16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DA8FB72"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b/>
                <w:bCs/>
                <w:sz w:val="24"/>
                <w:szCs w:val="24"/>
                <w:lang w:val="es-ES"/>
              </w:rPr>
              <w:t>Conclusión</w:t>
            </w:r>
          </w:p>
        </w:tc>
        <w:tc>
          <w:tcPr>
            <w:tcW w:w="20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6C323BA"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 xml:space="preserve">Cierra el escrito con conclusiones claras,  acordes al propósito, desarrollo del tema y de la </w:t>
            </w:r>
            <w:r w:rsidRPr="0033400C">
              <w:rPr>
                <w:rFonts w:ascii="Arial" w:hAnsi="Arial" w:cs="Arial"/>
                <w:sz w:val="24"/>
                <w:szCs w:val="24"/>
                <w:lang w:val="es-ES"/>
              </w:rPr>
              <w:lastRenderedPageBreak/>
              <w:t>postura planteada.</w:t>
            </w:r>
          </w:p>
        </w:tc>
        <w:tc>
          <w:tcPr>
            <w:tcW w:w="20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73E4BD9" w14:textId="77777777" w:rsidR="0033400C" w:rsidRPr="0033400C" w:rsidRDefault="0033400C" w:rsidP="0033400C">
            <w:pPr>
              <w:spacing w:line="360" w:lineRule="auto"/>
              <w:jc w:val="both"/>
              <w:rPr>
                <w:rFonts w:ascii="Arial" w:hAnsi="Arial" w:cs="Arial"/>
                <w:sz w:val="24"/>
                <w:szCs w:val="24"/>
              </w:rPr>
            </w:pPr>
            <w:r w:rsidRPr="002F2D23">
              <w:rPr>
                <w:rFonts w:ascii="Arial" w:hAnsi="Arial" w:cs="Arial"/>
                <w:sz w:val="24"/>
                <w:szCs w:val="24"/>
                <w:highlight w:val="yellow"/>
                <w:lang w:val="es-ES"/>
              </w:rPr>
              <w:lastRenderedPageBreak/>
              <w:t>Cierra el escrito con conclusiones,  acordes al</w:t>
            </w:r>
            <w:r w:rsidRPr="0033400C">
              <w:rPr>
                <w:rFonts w:ascii="Arial" w:hAnsi="Arial" w:cs="Arial"/>
                <w:sz w:val="24"/>
                <w:szCs w:val="24"/>
                <w:lang w:val="es-ES"/>
              </w:rPr>
              <w:t xml:space="preserve"> propósito y desarrollo del </w:t>
            </w:r>
            <w:r w:rsidRPr="002F2D23">
              <w:rPr>
                <w:rFonts w:ascii="Arial" w:hAnsi="Arial" w:cs="Arial"/>
                <w:sz w:val="24"/>
                <w:szCs w:val="24"/>
                <w:highlight w:val="yellow"/>
                <w:lang w:val="es-ES"/>
              </w:rPr>
              <w:t>tema</w:t>
            </w:r>
            <w:r w:rsidRPr="0033400C">
              <w:rPr>
                <w:rFonts w:ascii="Arial" w:hAnsi="Arial" w:cs="Arial"/>
                <w:sz w:val="24"/>
                <w:szCs w:val="24"/>
                <w:lang w:val="es-ES"/>
              </w:rPr>
              <w:t xml:space="preserve"> aunque no </w:t>
            </w:r>
            <w:r w:rsidRPr="0033400C">
              <w:rPr>
                <w:rFonts w:ascii="Arial" w:hAnsi="Arial" w:cs="Arial"/>
                <w:sz w:val="24"/>
                <w:szCs w:val="24"/>
                <w:lang w:val="es-ES"/>
              </w:rPr>
              <w:lastRenderedPageBreak/>
              <w:t>de la postura planteada.</w:t>
            </w:r>
          </w:p>
        </w:tc>
        <w:tc>
          <w:tcPr>
            <w:tcW w:w="18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BF07CED"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lastRenderedPageBreak/>
              <w:t xml:space="preserve">Cierra el escrito con conclusiones confusas, acordes al propósito y no acordes al </w:t>
            </w:r>
            <w:r w:rsidRPr="0033400C">
              <w:rPr>
                <w:rFonts w:ascii="Arial" w:hAnsi="Arial" w:cs="Arial"/>
                <w:sz w:val="24"/>
                <w:szCs w:val="24"/>
                <w:lang w:val="es-ES"/>
              </w:rPr>
              <w:lastRenderedPageBreak/>
              <w:t>tema planteado.</w:t>
            </w:r>
          </w:p>
        </w:tc>
        <w:tc>
          <w:tcPr>
            <w:tcW w:w="16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3F579AC"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lastRenderedPageBreak/>
              <w:t xml:space="preserve">Presenta conclusiones incompletas, discordes al propósito y </w:t>
            </w:r>
            <w:r w:rsidRPr="0033400C">
              <w:rPr>
                <w:rFonts w:ascii="Arial" w:hAnsi="Arial" w:cs="Arial"/>
                <w:sz w:val="24"/>
                <w:szCs w:val="24"/>
                <w:lang w:val="es-ES"/>
              </w:rPr>
              <w:lastRenderedPageBreak/>
              <w:t>desarrollo del tema.</w:t>
            </w:r>
          </w:p>
        </w:tc>
        <w:tc>
          <w:tcPr>
            <w:tcW w:w="22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B4992C8"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lastRenderedPageBreak/>
              <w:t>No brinda conclusiones.</w:t>
            </w:r>
          </w:p>
        </w:tc>
      </w:tr>
      <w:tr w:rsidR="0043379B" w:rsidRPr="0033400C" w14:paraId="57D430A5" w14:textId="77777777" w:rsidTr="0043379B">
        <w:trPr>
          <w:trHeight w:val="1151"/>
        </w:trPr>
        <w:tc>
          <w:tcPr>
            <w:tcW w:w="16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86C01C2"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b/>
                <w:bCs/>
                <w:sz w:val="24"/>
                <w:szCs w:val="24"/>
                <w:lang w:val="es-ES"/>
              </w:rPr>
              <w:t>Referencias</w:t>
            </w:r>
          </w:p>
        </w:tc>
        <w:tc>
          <w:tcPr>
            <w:tcW w:w="20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28C5755"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Cuenta con la bibliografía mínima solicitada.  Sigue la norma APA en sus argumentaciones y en su ficha.</w:t>
            </w:r>
          </w:p>
        </w:tc>
        <w:tc>
          <w:tcPr>
            <w:tcW w:w="20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CFF01EA"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Cuenta con alguna bibliografía, su referencia sigue la norma APA en sus argumentaciones y en su ficha.</w:t>
            </w:r>
          </w:p>
        </w:tc>
        <w:tc>
          <w:tcPr>
            <w:tcW w:w="18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DF94406" w14:textId="77777777" w:rsidR="0033400C" w:rsidRPr="0033400C" w:rsidRDefault="0033400C" w:rsidP="0033400C">
            <w:pPr>
              <w:spacing w:line="360" w:lineRule="auto"/>
              <w:jc w:val="both"/>
              <w:rPr>
                <w:rFonts w:ascii="Arial" w:hAnsi="Arial" w:cs="Arial"/>
                <w:sz w:val="24"/>
                <w:szCs w:val="24"/>
              </w:rPr>
            </w:pPr>
            <w:r w:rsidRPr="002F2D23">
              <w:rPr>
                <w:rFonts w:ascii="Arial" w:hAnsi="Arial" w:cs="Arial"/>
                <w:sz w:val="24"/>
                <w:szCs w:val="24"/>
                <w:highlight w:val="yellow"/>
                <w:lang w:val="es-ES"/>
              </w:rPr>
              <w:t>Cuenta con bibliografía mínima sólo  como ficha</w:t>
            </w:r>
            <w:r w:rsidRPr="0033400C">
              <w:rPr>
                <w:rFonts w:ascii="Arial" w:hAnsi="Arial" w:cs="Arial"/>
                <w:sz w:val="24"/>
                <w:szCs w:val="24"/>
                <w:lang w:val="es-ES"/>
              </w:rPr>
              <w:t xml:space="preserve"> o como argumentación sin seguir la norma APA.</w:t>
            </w:r>
          </w:p>
        </w:tc>
        <w:tc>
          <w:tcPr>
            <w:tcW w:w="16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EB38819"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Bibliografía incompleta sólo menciona algunos datos.</w:t>
            </w:r>
          </w:p>
        </w:tc>
        <w:tc>
          <w:tcPr>
            <w:tcW w:w="228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87912D3"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No cuenta con bibliografía ni  como ficha ni en las argumentaciones.</w:t>
            </w:r>
          </w:p>
        </w:tc>
      </w:tr>
      <w:tr w:rsidR="0043379B" w:rsidRPr="0033400C" w14:paraId="78DFA2F1" w14:textId="77777777" w:rsidTr="0043379B">
        <w:trPr>
          <w:trHeight w:val="555"/>
        </w:trPr>
        <w:tc>
          <w:tcPr>
            <w:tcW w:w="16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25B1DDC"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b/>
                <w:bCs/>
                <w:sz w:val="24"/>
                <w:szCs w:val="24"/>
                <w:lang w:val="es-ES"/>
              </w:rPr>
              <w:t>Ortografía</w:t>
            </w:r>
          </w:p>
        </w:tc>
        <w:tc>
          <w:tcPr>
            <w:tcW w:w="20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C953452"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No tiene ni un error ortográfico</w:t>
            </w:r>
          </w:p>
        </w:tc>
        <w:tc>
          <w:tcPr>
            <w:tcW w:w="20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3051EDD" w14:textId="77777777" w:rsidR="0033400C" w:rsidRPr="0033400C" w:rsidRDefault="0033400C" w:rsidP="0033400C">
            <w:pPr>
              <w:spacing w:line="360" w:lineRule="auto"/>
              <w:jc w:val="both"/>
              <w:rPr>
                <w:rFonts w:ascii="Arial" w:hAnsi="Arial" w:cs="Arial"/>
                <w:sz w:val="24"/>
                <w:szCs w:val="24"/>
              </w:rPr>
            </w:pPr>
            <w:r w:rsidRPr="002F2D23">
              <w:rPr>
                <w:rFonts w:ascii="Arial" w:hAnsi="Arial" w:cs="Arial"/>
                <w:sz w:val="24"/>
                <w:szCs w:val="24"/>
                <w:highlight w:val="yellow"/>
                <w:lang w:val="es-ES"/>
              </w:rPr>
              <w:t>Tiene cuatro errores ortográficos</w:t>
            </w:r>
          </w:p>
        </w:tc>
        <w:tc>
          <w:tcPr>
            <w:tcW w:w="18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67DAC12"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Presenta 10 errores ortográficos</w:t>
            </w:r>
          </w:p>
        </w:tc>
        <w:tc>
          <w:tcPr>
            <w:tcW w:w="16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E3F19B0"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Presenta más de 10 errores ortográficos.</w:t>
            </w:r>
          </w:p>
        </w:tc>
        <w:tc>
          <w:tcPr>
            <w:tcW w:w="22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5C95C1D" w14:textId="77777777" w:rsidR="0033400C" w:rsidRPr="0033400C" w:rsidRDefault="0033400C" w:rsidP="0033400C">
            <w:pPr>
              <w:spacing w:line="360" w:lineRule="auto"/>
              <w:jc w:val="both"/>
              <w:rPr>
                <w:rFonts w:ascii="Arial" w:hAnsi="Arial" w:cs="Arial"/>
                <w:sz w:val="24"/>
                <w:szCs w:val="24"/>
              </w:rPr>
            </w:pPr>
            <w:r w:rsidRPr="0033400C">
              <w:rPr>
                <w:rFonts w:ascii="Arial" w:hAnsi="Arial" w:cs="Arial"/>
                <w:sz w:val="24"/>
                <w:szCs w:val="24"/>
                <w:lang w:val="es-ES"/>
              </w:rPr>
              <w:t>No se acepta.</w:t>
            </w:r>
          </w:p>
        </w:tc>
      </w:tr>
    </w:tbl>
    <w:p w14:paraId="72DFF5CB" w14:textId="08F1AE1B" w:rsidR="00D502DE" w:rsidRDefault="002F2D23" w:rsidP="00D502DE">
      <w:pPr>
        <w:spacing w:line="360" w:lineRule="auto"/>
        <w:rPr>
          <w:rFonts w:ascii="Arial" w:hAnsi="Arial" w:cs="Arial"/>
          <w:sz w:val="24"/>
          <w:szCs w:val="24"/>
        </w:rPr>
      </w:pPr>
      <w:r>
        <w:rPr>
          <w:rFonts w:ascii="Arial" w:hAnsi="Arial" w:cs="Arial"/>
          <w:sz w:val="24"/>
          <w:szCs w:val="24"/>
        </w:rPr>
        <w:t>CALIFICACIÓN 8.8</w:t>
      </w:r>
    </w:p>
    <w:p w14:paraId="26859D32" w14:textId="07BE112B" w:rsidR="0001232D" w:rsidRDefault="0001232D" w:rsidP="00D502DE">
      <w:pPr>
        <w:spacing w:line="360" w:lineRule="auto"/>
        <w:jc w:val="center"/>
        <w:rPr>
          <w:rFonts w:ascii="Arial" w:hAnsi="Arial" w:cs="Arial"/>
          <w:sz w:val="24"/>
          <w:szCs w:val="24"/>
        </w:rPr>
      </w:pPr>
      <w:r w:rsidRPr="0001232D">
        <w:rPr>
          <w:rFonts w:ascii="Arial" w:hAnsi="Arial" w:cs="Arial"/>
          <w:sz w:val="24"/>
          <w:szCs w:val="24"/>
        </w:rPr>
        <w:t>RÚBRICAS PARA EVALUAR HABILIDADES SOCIOEMOCIONALES</w:t>
      </w:r>
    </w:p>
    <w:p w14:paraId="3EEAEAF6" w14:textId="21A55060" w:rsidR="00D502DE" w:rsidRDefault="00D502DE" w:rsidP="00D502DE">
      <w:pPr>
        <w:spacing w:line="360" w:lineRule="auto"/>
        <w:jc w:val="center"/>
        <w:rPr>
          <w:rFonts w:ascii="Arial" w:hAnsi="Arial" w:cs="Arial"/>
          <w:sz w:val="24"/>
          <w:szCs w:val="24"/>
        </w:rPr>
      </w:pPr>
      <w:r w:rsidRPr="0001232D">
        <w:rPr>
          <w:rFonts w:ascii="Arial" w:hAnsi="Arial" w:cs="Arial"/>
          <w:noProof/>
          <w:sz w:val="24"/>
          <w:szCs w:val="24"/>
        </w:rPr>
        <w:drawing>
          <wp:inline distT="0" distB="0" distL="0" distR="0" wp14:anchorId="512E3B8F" wp14:editId="3BEB3D2A">
            <wp:extent cx="6175168" cy="3051175"/>
            <wp:effectExtent l="0" t="0" r="0" b="0"/>
            <wp:docPr id="5" name="Imagen 4">
              <a:extLst xmlns:a="http://schemas.openxmlformats.org/drawingml/2006/main">
                <a:ext uri="{FF2B5EF4-FFF2-40B4-BE49-F238E27FC236}">
                  <a16:creationId xmlns:a16="http://schemas.microsoft.com/office/drawing/2014/main" id="{E6AFE136-A14C-4E17-B987-922DD4041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AFE136-A14C-4E17-B987-922DD404154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179809" cy="3053468"/>
                    </a:xfrm>
                    <a:prstGeom prst="rect">
                      <a:avLst/>
                    </a:prstGeom>
                  </pic:spPr>
                </pic:pic>
              </a:graphicData>
            </a:graphic>
          </wp:inline>
        </w:drawing>
      </w:r>
    </w:p>
    <w:p w14:paraId="4C0BA88A" w14:textId="77777777" w:rsidR="00D502DE" w:rsidRDefault="00D502DE" w:rsidP="0001232D">
      <w:pPr>
        <w:spacing w:line="360" w:lineRule="auto"/>
        <w:ind w:left="360"/>
        <w:jc w:val="center"/>
        <w:rPr>
          <w:rFonts w:ascii="Arial" w:hAnsi="Arial" w:cs="Arial"/>
          <w:sz w:val="24"/>
          <w:szCs w:val="24"/>
        </w:rPr>
      </w:pPr>
      <w:r w:rsidRPr="0001232D">
        <w:rPr>
          <w:rFonts w:ascii="Arial" w:hAnsi="Arial" w:cs="Arial"/>
          <w:noProof/>
          <w:sz w:val="24"/>
          <w:szCs w:val="24"/>
        </w:rPr>
        <w:lastRenderedPageBreak/>
        <w:drawing>
          <wp:inline distT="0" distB="0" distL="0" distR="0" wp14:anchorId="39009F4F" wp14:editId="67EC776F">
            <wp:extent cx="5593080" cy="2755075"/>
            <wp:effectExtent l="0" t="0" r="7620" b="7620"/>
            <wp:docPr id="6" name="Imagen 5">
              <a:extLst xmlns:a="http://schemas.openxmlformats.org/drawingml/2006/main">
                <a:ext uri="{FF2B5EF4-FFF2-40B4-BE49-F238E27FC236}">
                  <a16:creationId xmlns:a16="http://schemas.microsoft.com/office/drawing/2014/main" id="{D98AB938-9BA9-44EF-B9C6-95760F9A4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98AB938-9BA9-44EF-B9C6-95760F9A4706}"/>
                        </a:ext>
                      </a:extLst>
                    </pic:cNvPr>
                    <pic:cNvPicPr>
                      <a:picLocks noChangeAspect="1"/>
                    </pic:cNvPicPr>
                  </pic:nvPicPr>
                  <pic:blipFill rotWithShape="1">
                    <a:blip r:embed="rId8">
                      <a:extLst>
                        <a:ext uri="{28A0092B-C50C-407E-A947-70E740481C1C}">
                          <a14:useLocalDpi xmlns:a14="http://schemas.microsoft.com/office/drawing/2010/main" val="0"/>
                        </a:ext>
                      </a:extLst>
                    </a:blip>
                    <a:srcRect l="1944" t="21941" r="1018" b="10042"/>
                    <a:stretch/>
                  </pic:blipFill>
                  <pic:spPr>
                    <a:xfrm>
                      <a:off x="0" y="0"/>
                      <a:ext cx="5601478" cy="2759212"/>
                    </a:xfrm>
                    <a:prstGeom prst="rect">
                      <a:avLst/>
                    </a:prstGeom>
                  </pic:spPr>
                </pic:pic>
              </a:graphicData>
            </a:graphic>
          </wp:inline>
        </w:drawing>
      </w:r>
    </w:p>
    <w:p w14:paraId="19C9C76C" w14:textId="77777777" w:rsidR="00D502DE" w:rsidRDefault="00D502DE" w:rsidP="0001232D">
      <w:pPr>
        <w:spacing w:line="360" w:lineRule="auto"/>
        <w:ind w:left="360"/>
        <w:jc w:val="center"/>
        <w:rPr>
          <w:rFonts w:ascii="Arial" w:hAnsi="Arial" w:cs="Arial"/>
          <w:sz w:val="24"/>
          <w:szCs w:val="24"/>
        </w:rPr>
      </w:pPr>
    </w:p>
    <w:p w14:paraId="1DB7C6DD" w14:textId="764D97E9" w:rsidR="0001232D" w:rsidRDefault="00D502DE" w:rsidP="0001232D">
      <w:pPr>
        <w:spacing w:line="360" w:lineRule="auto"/>
        <w:ind w:left="360"/>
        <w:jc w:val="center"/>
        <w:rPr>
          <w:rFonts w:ascii="Arial" w:hAnsi="Arial" w:cs="Arial"/>
          <w:sz w:val="24"/>
          <w:szCs w:val="24"/>
        </w:rPr>
      </w:pPr>
      <w:r w:rsidRPr="00D502DE">
        <w:rPr>
          <w:rFonts w:ascii="Arial" w:hAnsi="Arial" w:cs="Arial"/>
          <w:noProof/>
          <w:sz w:val="24"/>
          <w:szCs w:val="24"/>
        </w:rPr>
        <w:drawing>
          <wp:inline distT="0" distB="0" distL="0" distR="0" wp14:anchorId="61FCD9CD" wp14:editId="14A20B1C">
            <wp:extent cx="5747385" cy="2731325"/>
            <wp:effectExtent l="0" t="0" r="5715" b="0"/>
            <wp:docPr id="4" name="Marcador de contenido 3">
              <a:extLst xmlns:a="http://schemas.openxmlformats.org/drawingml/2006/main">
                <a:ext uri="{FF2B5EF4-FFF2-40B4-BE49-F238E27FC236}">
                  <a16:creationId xmlns:a16="http://schemas.microsoft.com/office/drawing/2014/main" id="{1E441FD6-E2B1-4A00-9D9D-91D32FA34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1E441FD6-E2B1-4A00-9D9D-91D32FA342B2}"/>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1709" t="21772" r="1266" b="9704"/>
                    <a:stretch/>
                  </pic:blipFill>
                  <pic:spPr>
                    <a:xfrm>
                      <a:off x="0" y="0"/>
                      <a:ext cx="5763332" cy="2738904"/>
                    </a:xfrm>
                    <a:prstGeom prst="rect">
                      <a:avLst/>
                    </a:prstGeom>
                  </pic:spPr>
                </pic:pic>
              </a:graphicData>
            </a:graphic>
          </wp:inline>
        </w:drawing>
      </w:r>
    </w:p>
    <w:p w14:paraId="473D268A" w14:textId="21E7B688" w:rsidR="00D502DE" w:rsidRDefault="00D502DE" w:rsidP="00D502DE">
      <w:pPr>
        <w:spacing w:line="360" w:lineRule="auto"/>
        <w:ind w:left="360"/>
        <w:rPr>
          <w:rFonts w:ascii="Arial" w:hAnsi="Arial" w:cs="Arial"/>
          <w:sz w:val="24"/>
          <w:szCs w:val="24"/>
        </w:rPr>
      </w:pPr>
    </w:p>
    <w:p w14:paraId="1C6509F8" w14:textId="7657347E" w:rsidR="0001232D" w:rsidRPr="0001232D" w:rsidRDefault="0001232D" w:rsidP="0001232D">
      <w:pPr>
        <w:spacing w:line="360" w:lineRule="auto"/>
        <w:ind w:left="360"/>
        <w:jc w:val="center"/>
        <w:rPr>
          <w:rFonts w:ascii="Arial" w:hAnsi="Arial" w:cs="Arial"/>
          <w:sz w:val="24"/>
          <w:szCs w:val="24"/>
        </w:rPr>
      </w:pPr>
    </w:p>
    <w:p w14:paraId="6499E388" w14:textId="6DE38946" w:rsidR="00F23FBD" w:rsidRPr="00422E50" w:rsidRDefault="00F23FBD" w:rsidP="00422E50">
      <w:pPr>
        <w:spacing w:line="360" w:lineRule="auto"/>
        <w:jc w:val="both"/>
        <w:rPr>
          <w:rFonts w:ascii="Arial" w:hAnsi="Arial" w:cs="Arial"/>
          <w:sz w:val="24"/>
          <w:szCs w:val="24"/>
        </w:rPr>
      </w:pPr>
    </w:p>
    <w:sectPr w:rsidR="00F23FBD" w:rsidRPr="00422E5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2629D6"/>
    <w:multiLevelType w:val="hybridMultilevel"/>
    <w:tmpl w:val="148EE098"/>
    <w:lvl w:ilvl="0" w:tplc="4212088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B304AD"/>
    <w:multiLevelType w:val="hybridMultilevel"/>
    <w:tmpl w:val="FBC08AB6"/>
    <w:lvl w:ilvl="0" w:tplc="DFA2F724">
      <w:start w:val="1"/>
      <w:numFmt w:val="bullet"/>
      <w:lvlText w:val="•"/>
      <w:lvlJc w:val="left"/>
      <w:pPr>
        <w:tabs>
          <w:tab w:val="num" w:pos="720"/>
        </w:tabs>
        <w:ind w:left="720" w:hanging="360"/>
      </w:pPr>
      <w:rPr>
        <w:rFonts w:ascii="Arial" w:hAnsi="Arial" w:hint="default"/>
      </w:rPr>
    </w:lvl>
    <w:lvl w:ilvl="1" w:tplc="D682C12E" w:tentative="1">
      <w:start w:val="1"/>
      <w:numFmt w:val="bullet"/>
      <w:lvlText w:val="•"/>
      <w:lvlJc w:val="left"/>
      <w:pPr>
        <w:tabs>
          <w:tab w:val="num" w:pos="1440"/>
        </w:tabs>
        <w:ind w:left="1440" w:hanging="360"/>
      </w:pPr>
      <w:rPr>
        <w:rFonts w:ascii="Arial" w:hAnsi="Arial" w:hint="default"/>
      </w:rPr>
    </w:lvl>
    <w:lvl w:ilvl="2" w:tplc="B0762CE4" w:tentative="1">
      <w:start w:val="1"/>
      <w:numFmt w:val="bullet"/>
      <w:lvlText w:val="•"/>
      <w:lvlJc w:val="left"/>
      <w:pPr>
        <w:tabs>
          <w:tab w:val="num" w:pos="2160"/>
        </w:tabs>
        <w:ind w:left="2160" w:hanging="360"/>
      </w:pPr>
      <w:rPr>
        <w:rFonts w:ascii="Arial" w:hAnsi="Arial" w:hint="default"/>
      </w:rPr>
    </w:lvl>
    <w:lvl w:ilvl="3" w:tplc="B07E551C" w:tentative="1">
      <w:start w:val="1"/>
      <w:numFmt w:val="bullet"/>
      <w:lvlText w:val="•"/>
      <w:lvlJc w:val="left"/>
      <w:pPr>
        <w:tabs>
          <w:tab w:val="num" w:pos="2880"/>
        </w:tabs>
        <w:ind w:left="2880" w:hanging="360"/>
      </w:pPr>
      <w:rPr>
        <w:rFonts w:ascii="Arial" w:hAnsi="Arial" w:hint="default"/>
      </w:rPr>
    </w:lvl>
    <w:lvl w:ilvl="4" w:tplc="66624B68" w:tentative="1">
      <w:start w:val="1"/>
      <w:numFmt w:val="bullet"/>
      <w:lvlText w:val="•"/>
      <w:lvlJc w:val="left"/>
      <w:pPr>
        <w:tabs>
          <w:tab w:val="num" w:pos="3600"/>
        </w:tabs>
        <w:ind w:left="3600" w:hanging="360"/>
      </w:pPr>
      <w:rPr>
        <w:rFonts w:ascii="Arial" w:hAnsi="Arial" w:hint="default"/>
      </w:rPr>
    </w:lvl>
    <w:lvl w:ilvl="5" w:tplc="5DD651EC" w:tentative="1">
      <w:start w:val="1"/>
      <w:numFmt w:val="bullet"/>
      <w:lvlText w:val="•"/>
      <w:lvlJc w:val="left"/>
      <w:pPr>
        <w:tabs>
          <w:tab w:val="num" w:pos="4320"/>
        </w:tabs>
        <w:ind w:left="4320" w:hanging="360"/>
      </w:pPr>
      <w:rPr>
        <w:rFonts w:ascii="Arial" w:hAnsi="Arial" w:hint="default"/>
      </w:rPr>
    </w:lvl>
    <w:lvl w:ilvl="6" w:tplc="3CB8C2F4" w:tentative="1">
      <w:start w:val="1"/>
      <w:numFmt w:val="bullet"/>
      <w:lvlText w:val="•"/>
      <w:lvlJc w:val="left"/>
      <w:pPr>
        <w:tabs>
          <w:tab w:val="num" w:pos="5040"/>
        </w:tabs>
        <w:ind w:left="5040" w:hanging="360"/>
      </w:pPr>
      <w:rPr>
        <w:rFonts w:ascii="Arial" w:hAnsi="Arial" w:hint="default"/>
      </w:rPr>
    </w:lvl>
    <w:lvl w:ilvl="7" w:tplc="7FEE7142" w:tentative="1">
      <w:start w:val="1"/>
      <w:numFmt w:val="bullet"/>
      <w:lvlText w:val="•"/>
      <w:lvlJc w:val="left"/>
      <w:pPr>
        <w:tabs>
          <w:tab w:val="num" w:pos="5760"/>
        </w:tabs>
        <w:ind w:left="5760" w:hanging="360"/>
      </w:pPr>
      <w:rPr>
        <w:rFonts w:ascii="Arial" w:hAnsi="Arial" w:hint="default"/>
      </w:rPr>
    </w:lvl>
    <w:lvl w:ilvl="8" w:tplc="77402D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E51C5B"/>
    <w:multiLevelType w:val="hybridMultilevel"/>
    <w:tmpl w:val="2938C232"/>
    <w:lvl w:ilvl="0" w:tplc="4212088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A0424B"/>
    <w:multiLevelType w:val="hybridMultilevel"/>
    <w:tmpl w:val="E3EEAE5E"/>
    <w:lvl w:ilvl="0" w:tplc="4212088A">
      <w:start w:val="1"/>
      <w:numFmt w:val="bullet"/>
      <w:lvlText w:val=""/>
      <w:lvlJc w:val="left"/>
      <w:pPr>
        <w:ind w:left="274" w:hanging="360"/>
      </w:pPr>
      <w:rPr>
        <w:rFonts w:ascii="Symbol" w:hAnsi="Symbol" w:hint="default"/>
      </w:rPr>
    </w:lvl>
    <w:lvl w:ilvl="1" w:tplc="080A0003" w:tentative="1">
      <w:start w:val="1"/>
      <w:numFmt w:val="bullet"/>
      <w:lvlText w:val="o"/>
      <w:lvlJc w:val="left"/>
      <w:pPr>
        <w:ind w:left="994" w:hanging="360"/>
      </w:pPr>
      <w:rPr>
        <w:rFonts w:ascii="Courier New" w:hAnsi="Courier New" w:cs="Courier New" w:hint="default"/>
      </w:rPr>
    </w:lvl>
    <w:lvl w:ilvl="2" w:tplc="080A0005" w:tentative="1">
      <w:start w:val="1"/>
      <w:numFmt w:val="bullet"/>
      <w:lvlText w:val=""/>
      <w:lvlJc w:val="left"/>
      <w:pPr>
        <w:ind w:left="1714" w:hanging="360"/>
      </w:pPr>
      <w:rPr>
        <w:rFonts w:ascii="Wingdings" w:hAnsi="Wingdings" w:hint="default"/>
      </w:rPr>
    </w:lvl>
    <w:lvl w:ilvl="3" w:tplc="080A0001" w:tentative="1">
      <w:start w:val="1"/>
      <w:numFmt w:val="bullet"/>
      <w:lvlText w:val=""/>
      <w:lvlJc w:val="left"/>
      <w:pPr>
        <w:ind w:left="2434" w:hanging="360"/>
      </w:pPr>
      <w:rPr>
        <w:rFonts w:ascii="Symbol" w:hAnsi="Symbol" w:hint="default"/>
      </w:rPr>
    </w:lvl>
    <w:lvl w:ilvl="4" w:tplc="080A0003" w:tentative="1">
      <w:start w:val="1"/>
      <w:numFmt w:val="bullet"/>
      <w:lvlText w:val="o"/>
      <w:lvlJc w:val="left"/>
      <w:pPr>
        <w:ind w:left="3154" w:hanging="360"/>
      </w:pPr>
      <w:rPr>
        <w:rFonts w:ascii="Courier New" w:hAnsi="Courier New" w:cs="Courier New" w:hint="default"/>
      </w:rPr>
    </w:lvl>
    <w:lvl w:ilvl="5" w:tplc="080A0005" w:tentative="1">
      <w:start w:val="1"/>
      <w:numFmt w:val="bullet"/>
      <w:lvlText w:val=""/>
      <w:lvlJc w:val="left"/>
      <w:pPr>
        <w:ind w:left="3874" w:hanging="360"/>
      </w:pPr>
      <w:rPr>
        <w:rFonts w:ascii="Wingdings" w:hAnsi="Wingdings" w:hint="default"/>
      </w:rPr>
    </w:lvl>
    <w:lvl w:ilvl="6" w:tplc="080A0001" w:tentative="1">
      <w:start w:val="1"/>
      <w:numFmt w:val="bullet"/>
      <w:lvlText w:val=""/>
      <w:lvlJc w:val="left"/>
      <w:pPr>
        <w:ind w:left="4594" w:hanging="360"/>
      </w:pPr>
      <w:rPr>
        <w:rFonts w:ascii="Symbol" w:hAnsi="Symbol" w:hint="default"/>
      </w:rPr>
    </w:lvl>
    <w:lvl w:ilvl="7" w:tplc="080A0003" w:tentative="1">
      <w:start w:val="1"/>
      <w:numFmt w:val="bullet"/>
      <w:lvlText w:val="o"/>
      <w:lvlJc w:val="left"/>
      <w:pPr>
        <w:ind w:left="5314" w:hanging="360"/>
      </w:pPr>
      <w:rPr>
        <w:rFonts w:ascii="Courier New" w:hAnsi="Courier New" w:cs="Courier New" w:hint="default"/>
      </w:rPr>
    </w:lvl>
    <w:lvl w:ilvl="8" w:tplc="080A0005" w:tentative="1">
      <w:start w:val="1"/>
      <w:numFmt w:val="bullet"/>
      <w:lvlText w:val=""/>
      <w:lvlJc w:val="left"/>
      <w:pPr>
        <w:ind w:left="6034"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1BA"/>
    <w:rsid w:val="000076DC"/>
    <w:rsid w:val="0001232D"/>
    <w:rsid w:val="00033E34"/>
    <w:rsid w:val="00062340"/>
    <w:rsid w:val="000B114C"/>
    <w:rsid w:val="000B4E14"/>
    <w:rsid w:val="000E39A3"/>
    <w:rsid w:val="000F6F47"/>
    <w:rsid w:val="001B7CE4"/>
    <w:rsid w:val="001D7566"/>
    <w:rsid w:val="00217BDD"/>
    <w:rsid w:val="00277A25"/>
    <w:rsid w:val="002F2D23"/>
    <w:rsid w:val="002F694E"/>
    <w:rsid w:val="003041BA"/>
    <w:rsid w:val="0033400C"/>
    <w:rsid w:val="0039625F"/>
    <w:rsid w:val="003A47D5"/>
    <w:rsid w:val="003B4B69"/>
    <w:rsid w:val="004215D7"/>
    <w:rsid w:val="00422E50"/>
    <w:rsid w:val="0043379B"/>
    <w:rsid w:val="00437B14"/>
    <w:rsid w:val="0046112B"/>
    <w:rsid w:val="004A66CF"/>
    <w:rsid w:val="004D43B5"/>
    <w:rsid w:val="004D5E01"/>
    <w:rsid w:val="004F6FA2"/>
    <w:rsid w:val="00513388"/>
    <w:rsid w:val="0052549B"/>
    <w:rsid w:val="00561746"/>
    <w:rsid w:val="005856F2"/>
    <w:rsid w:val="005D01FC"/>
    <w:rsid w:val="005D1A01"/>
    <w:rsid w:val="005E4561"/>
    <w:rsid w:val="00602F1B"/>
    <w:rsid w:val="006158A0"/>
    <w:rsid w:val="006213C3"/>
    <w:rsid w:val="00626C74"/>
    <w:rsid w:val="00633C55"/>
    <w:rsid w:val="006D4760"/>
    <w:rsid w:val="006D7F71"/>
    <w:rsid w:val="006E3D6E"/>
    <w:rsid w:val="007069DB"/>
    <w:rsid w:val="00811E91"/>
    <w:rsid w:val="008A4F02"/>
    <w:rsid w:val="008D6803"/>
    <w:rsid w:val="009728C1"/>
    <w:rsid w:val="00994C23"/>
    <w:rsid w:val="009A093C"/>
    <w:rsid w:val="009B45E1"/>
    <w:rsid w:val="009C744E"/>
    <w:rsid w:val="009D3F96"/>
    <w:rsid w:val="009E2D3B"/>
    <w:rsid w:val="009F11BD"/>
    <w:rsid w:val="00A71E14"/>
    <w:rsid w:val="00B008BA"/>
    <w:rsid w:val="00B0758C"/>
    <w:rsid w:val="00B71C8A"/>
    <w:rsid w:val="00B72D2B"/>
    <w:rsid w:val="00B77B16"/>
    <w:rsid w:val="00BE1196"/>
    <w:rsid w:val="00C02871"/>
    <w:rsid w:val="00C07213"/>
    <w:rsid w:val="00CA6451"/>
    <w:rsid w:val="00CF58EB"/>
    <w:rsid w:val="00D33AEF"/>
    <w:rsid w:val="00D502DE"/>
    <w:rsid w:val="00D90E5D"/>
    <w:rsid w:val="00E9358A"/>
    <w:rsid w:val="00EA7DF3"/>
    <w:rsid w:val="00EC519B"/>
    <w:rsid w:val="00ED6F90"/>
    <w:rsid w:val="00EE0410"/>
    <w:rsid w:val="00F04B9B"/>
    <w:rsid w:val="00F23FBD"/>
    <w:rsid w:val="00FB16D0"/>
    <w:rsid w:val="00FD5C6C"/>
    <w:rsid w:val="00FE5847"/>
    <w:rsid w:val="00FF20ED"/>
    <w:rsid w:val="00FF22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B81E6"/>
  <w15:chartTrackingRefBased/>
  <w15:docId w15:val="{86421071-70F2-4220-896C-040B29AF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1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8416988">
      <w:bodyDiv w:val="1"/>
      <w:marLeft w:val="0"/>
      <w:marRight w:val="0"/>
      <w:marTop w:val="0"/>
      <w:marBottom w:val="0"/>
      <w:divBdr>
        <w:top w:val="none" w:sz="0" w:space="0" w:color="auto"/>
        <w:left w:val="none" w:sz="0" w:space="0" w:color="auto"/>
        <w:bottom w:val="none" w:sz="0" w:space="0" w:color="auto"/>
        <w:right w:val="none" w:sz="0" w:space="0" w:color="auto"/>
      </w:divBdr>
    </w:div>
    <w:div w:id="1981423301">
      <w:bodyDiv w:val="1"/>
      <w:marLeft w:val="0"/>
      <w:marRight w:val="0"/>
      <w:marTop w:val="0"/>
      <w:marBottom w:val="0"/>
      <w:divBdr>
        <w:top w:val="none" w:sz="0" w:space="0" w:color="auto"/>
        <w:left w:val="none" w:sz="0" w:space="0" w:color="auto"/>
        <w:bottom w:val="none" w:sz="0" w:space="0" w:color="auto"/>
        <w:right w:val="none" w:sz="0" w:space="0" w:color="auto"/>
      </w:divBdr>
      <w:divsChild>
        <w:div w:id="932594365">
          <w:marLeft w:val="547"/>
          <w:marRight w:val="0"/>
          <w:marTop w:val="77"/>
          <w:marBottom w:val="0"/>
          <w:divBdr>
            <w:top w:val="none" w:sz="0" w:space="0" w:color="auto"/>
            <w:left w:val="none" w:sz="0" w:space="0" w:color="auto"/>
            <w:bottom w:val="none" w:sz="0" w:space="0" w:color="auto"/>
            <w:right w:val="none" w:sz="0" w:space="0" w:color="auto"/>
          </w:divBdr>
        </w:div>
      </w:divsChild>
    </w:div>
    <w:div w:id="1996296783">
      <w:bodyDiv w:val="1"/>
      <w:marLeft w:val="0"/>
      <w:marRight w:val="0"/>
      <w:marTop w:val="0"/>
      <w:marBottom w:val="0"/>
      <w:divBdr>
        <w:top w:val="none" w:sz="0" w:space="0" w:color="auto"/>
        <w:left w:val="none" w:sz="0" w:space="0" w:color="auto"/>
        <w:bottom w:val="none" w:sz="0" w:space="0" w:color="auto"/>
        <w:right w:val="none" w:sz="0" w:space="0" w:color="auto"/>
      </w:divBdr>
      <w:divsChild>
        <w:div w:id="1685940473">
          <w:marLeft w:val="446"/>
          <w:marRight w:val="0"/>
          <w:marTop w:val="0"/>
          <w:marBottom w:val="0"/>
          <w:divBdr>
            <w:top w:val="none" w:sz="0" w:space="0" w:color="auto"/>
            <w:left w:val="none" w:sz="0" w:space="0" w:color="auto"/>
            <w:bottom w:val="none" w:sz="0" w:space="0" w:color="auto"/>
            <w:right w:val="none" w:sz="0" w:space="0" w:color="auto"/>
          </w:divBdr>
        </w:div>
        <w:div w:id="1276138178">
          <w:marLeft w:val="446"/>
          <w:marRight w:val="0"/>
          <w:marTop w:val="0"/>
          <w:marBottom w:val="0"/>
          <w:divBdr>
            <w:top w:val="none" w:sz="0" w:space="0" w:color="auto"/>
            <w:left w:val="none" w:sz="0" w:space="0" w:color="auto"/>
            <w:bottom w:val="none" w:sz="0" w:space="0" w:color="auto"/>
            <w:right w:val="none" w:sz="0" w:space="0" w:color="auto"/>
          </w:divBdr>
        </w:div>
        <w:div w:id="2138180366">
          <w:marLeft w:val="446"/>
          <w:marRight w:val="0"/>
          <w:marTop w:val="0"/>
          <w:marBottom w:val="0"/>
          <w:divBdr>
            <w:top w:val="none" w:sz="0" w:space="0" w:color="auto"/>
            <w:left w:val="none" w:sz="0" w:space="0" w:color="auto"/>
            <w:bottom w:val="none" w:sz="0" w:space="0" w:color="auto"/>
            <w:right w:val="none" w:sz="0" w:space="0" w:color="auto"/>
          </w:divBdr>
        </w:div>
        <w:div w:id="789933274">
          <w:marLeft w:val="446"/>
          <w:marRight w:val="0"/>
          <w:marTop w:val="0"/>
          <w:marBottom w:val="0"/>
          <w:divBdr>
            <w:top w:val="none" w:sz="0" w:space="0" w:color="auto"/>
            <w:left w:val="none" w:sz="0" w:space="0" w:color="auto"/>
            <w:bottom w:val="none" w:sz="0" w:space="0" w:color="auto"/>
            <w:right w:val="none" w:sz="0" w:space="0" w:color="auto"/>
          </w:divBdr>
        </w:div>
        <w:div w:id="78528898">
          <w:marLeft w:val="446"/>
          <w:marRight w:val="0"/>
          <w:marTop w:val="0"/>
          <w:marBottom w:val="0"/>
          <w:divBdr>
            <w:top w:val="none" w:sz="0" w:space="0" w:color="auto"/>
            <w:left w:val="none" w:sz="0" w:space="0" w:color="auto"/>
            <w:bottom w:val="none" w:sz="0" w:space="0" w:color="auto"/>
            <w:right w:val="none" w:sz="0" w:space="0" w:color="auto"/>
          </w:divBdr>
        </w:div>
        <w:div w:id="64293304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1864</Words>
  <Characters>10254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GUADALUPE AGUIRRE FRAGA</dc:creator>
  <cp:keywords/>
  <dc:description/>
  <cp:lastModifiedBy>laura cristina reyes rincon</cp:lastModifiedBy>
  <cp:revision>3</cp:revision>
  <dcterms:created xsi:type="dcterms:W3CDTF">2021-02-05T18:58:00Z</dcterms:created>
  <dcterms:modified xsi:type="dcterms:W3CDTF">2021-02-05T19:25:00Z</dcterms:modified>
</cp:coreProperties>
</file>