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39" w:rsidRDefault="000C2F6F" w:rsidP="000D3C98">
      <w:pPr>
        <w:jc w:val="center"/>
        <w:rPr>
          <w:rFonts w:ascii="Times New Roman" w:hAnsi="Times New Roman" w:cs="Times New Roman"/>
          <w:b/>
          <w:sz w:val="32"/>
          <w:lang w:val="es-MX"/>
        </w:rPr>
      </w:pPr>
      <w:r w:rsidRPr="00160339">
        <w:rPr>
          <w:rFonts w:ascii="Times New Roman" w:hAnsi="Times New Roman" w:cs="Times New Roman"/>
          <w:b/>
          <w:sz w:val="32"/>
          <w:lang w:val="es-MX"/>
        </w:rPr>
        <w:t>ESCUELA NORMAL DE EDUCACIÓN PREESCOLAR</w:t>
      </w:r>
    </w:p>
    <w:p w:rsidR="009905A7" w:rsidRDefault="009905A7" w:rsidP="000D3C98">
      <w:pPr>
        <w:jc w:val="center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Licenciatura en Educación Preescolar</w:t>
      </w:r>
    </w:p>
    <w:p w:rsidR="009905A7" w:rsidRPr="009905A7" w:rsidRDefault="009905A7" w:rsidP="000D3C98">
      <w:pPr>
        <w:jc w:val="center"/>
        <w:rPr>
          <w:rFonts w:ascii="Times New Roman" w:hAnsi="Times New Roman" w:cs="Times New Roman"/>
          <w:sz w:val="24"/>
          <w:lang w:val="es-MX"/>
        </w:rPr>
      </w:pPr>
      <w:r>
        <w:rPr>
          <w:rFonts w:ascii="Times New Roman" w:hAnsi="Times New Roman" w:cs="Times New Roman"/>
          <w:sz w:val="24"/>
          <w:lang w:val="es-MX"/>
        </w:rPr>
        <w:t>Ciclo Escolar 2020-2021</w:t>
      </w:r>
    </w:p>
    <w:p w:rsidR="00160339" w:rsidRPr="00160339" w:rsidRDefault="00160339" w:rsidP="000D3C98">
      <w:pPr>
        <w:pStyle w:val="Encabezado"/>
        <w:jc w:val="center"/>
        <w:rPr>
          <w:rFonts w:ascii="Times New Roman" w:hAnsi="Times New Roman" w:cs="Times New Roman"/>
          <w:b/>
          <w:sz w:val="24"/>
        </w:rPr>
      </w:pPr>
      <w:r w:rsidRPr="00160339">
        <w:rPr>
          <w:rFonts w:ascii="Times New Roman" w:hAnsi="Times New Roman" w:cs="Times New Roman"/>
          <w:noProof/>
          <w:lang w:val="es-ES" w:eastAsia="es-ES"/>
        </w:rPr>
        <w:drawing>
          <wp:inline distT="0" distB="0" distL="0" distR="0" wp14:anchorId="7F241E5B" wp14:editId="27AD7FAC">
            <wp:extent cx="1352550" cy="9207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750" cy="1153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339" w:rsidRPr="00160339" w:rsidRDefault="00160339" w:rsidP="000D3C98">
      <w:pPr>
        <w:pStyle w:val="Encabezado"/>
        <w:jc w:val="center"/>
        <w:rPr>
          <w:rFonts w:ascii="Times New Roman" w:hAnsi="Times New Roman" w:cs="Times New Roman"/>
          <w:b/>
          <w:sz w:val="24"/>
        </w:rPr>
      </w:pPr>
    </w:p>
    <w:p w:rsidR="00160339" w:rsidRPr="00053C45" w:rsidRDefault="00160339" w:rsidP="000D3C98">
      <w:pPr>
        <w:pStyle w:val="Encabezado"/>
        <w:jc w:val="center"/>
        <w:rPr>
          <w:rFonts w:ascii="Times New Roman" w:hAnsi="Times New Roman" w:cs="Times New Roman"/>
          <w:sz w:val="24"/>
          <w:szCs w:val="24"/>
        </w:rPr>
      </w:pPr>
      <w:r w:rsidRPr="00160339">
        <w:rPr>
          <w:rFonts w:ascii="Times New Roman" w:hAnsi="Times New Roman" w:cs="Times New Roman"/>
          <w:b/>
          <w:sz w:val="24"/>
          <w:szCs w:val="24"/>
        </w:rPr>
        <w:t xml:space="preserve">Cursos: </w:t>
      </w:r>
      <w:r w:rsidRPr="00053C45">
        <w:rPr>
          <w:rFonts w:ascii="Times New Roman" w:hAnsi="Times New Roman" w:cs="Times New Roman"/>
          <w:sz w:val="24"/>
          <w:szCs w:val="24"/>
        </w:rPr>
        <w:t>Iniciación al Trabajo Docente /Estudio del Mundo Social / Lenguaje y Alfabetización</w:t>
      </w:r>
    </w:p>
    <w:p w:rsidR="00160339" w:rsidRPr="00160339" w:rsidRDefault="00160339" w:rsidP="000D3C98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339" w:rsidRPr="00160339" w:rsidRDefault="00EE7BAD" w:rsidP="000D3C98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Semestre: </w:t>
      </w:r>
      <w:r w:rsidRPr="00EE7BAD">
        <w:rPr>
          <w:rFonts w:ascii="Times New Roman" w:hAnsi="Times New Roman" w:cs="Times New Roman"/>
          <w:sz w:val="24"/>
          <w:szCs w:val="24"/>
        </w:rPr>
        <w:t>3°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258C8">
        <w:rPr>
          <w:rFonts w:ascii="Times New Roman" w:hAnsi="Times New Roman" w:cs="Times New Roman"/>
          <w:b/>
          <w:sz w:val="24"/>
          <w:szCs w:val="24"/>
        </w:rPr>
        <w:t xml:space="preserve"> Sección: </w:t>
      </w:r>
      <w:r w:rsidR="00160339" w:rsidRPr="00EE7BAD">
        <w:rPr>
          <w:rFonts w:ascii="Times New Roman" w:hAnsi="Times New Roman" w:cs="Times New Roman"/>
          <w:sz w:val="24"/>
          <w:szCs w:val="24"/>
        </w:rPr>
        <w:t>A</w:t>
      </w:r>
    </w:p>
    <w:p w:rsidR="00160339" w:rsidRPr="00160339" w:rsidRDefault="00160339" w:rsidP="000D3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339" w:rsidRPr="00C463C1" w:rsidRDefault="00160339" w:rsidP="000D3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3C1">
        <w:rPr>
          <w:rFonts w:ascii="Times New Roman" w:hAnsi="Times New Roman" w:cs="Times New Roman"/>
          <w:b/>
          <w:sz w:val="24"/>
          <w:szCs w:val="24"/>
        </w:rPr>
        <w:t>INFORME DE PRÁCTICA (EVIDENCIA INTEGRADORA FINAL)</w:t>
      </w:r>
    </w:p>
    <w:p w:rsidR="00160339" w:rsidRPr="00160339" w:rsidRDefault="00160339" w:rsidP="000D3C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0339" w:rsidRPr="00160339" w:rsidRDefault="00160339" w:rsidP="000D3C9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6033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Elaborar un informe de la jornada de prácticas en donde la alumna reflexione y analice su práctica a través de los procesos de enseñanza aprendizaje en función de los campos de formación académica, recuperando los saberes docentes, estrategias, recursos, enfoques de enseñanza, procedimientos de análisis y de evaluación de la misma.</w:t>
      </w:r>
    </w:p>
    <w:p w:rsidR="00160339" w:rsidRPr="00160339" w:rsidRDefault="00160339" w:rsidP="000D3C9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</w:pPr>
      <w:r w:rsidRPr="00160339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Utilizar la rúbrica de trabajo final y la rúbrica de tipología que aparecen como apoyos de esta actividad; podrán también recuperar información de los análisis solicitados en cada curso en las unidades anteriores.</w:t>
      </w:r>
    </w:p>
    <w:tbl>
      <w:tblPr>
        <w:tblStyle w:val="Tablaconcuadrcula"/>
        <w:tblpPr w:leftFromText="141" w:rightFromText="141" w:vertAnchor="text" w:horzAnchor="margin" w:tblpXSpec="center" w:tblpY="143"/>
        <w:tblW w:w="120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11935"/>
      </w:tblGrid>
      <w:tr w:rsidR="00160339" w:rsidRPr="00160339" w:rsidTr="003541E9">
        <w:trPr>
          <w:trHeight w:val="789"/>
        </w:trPr>
        <w:tc>
          <w:tcPr>
            <w:tcW w:w="142" w:type="dxa"/>
          </w:tcPr>
          <w:p w:rsidR="00160339" w:rsidRPr="00160339" w:rsidRDefault="00160339" w:rsidP="000D3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9" w:type="dxa"/>
          </w:tcPr>
          <w:p w:rsidR="00160339" w:rsidRPr="00160339" w:rsidRDefault="00160339" w:rsidP="000D3C9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39">
              <w:rPr>
                <w:rFonts w:ascii="Times New Roman" w:hAnsi="Times New Roman" w:cs="Times New Roman"/>
                <w:b/>
                <w:sz w:val="24"/>
                <w:szCs w:val="24"/>
              </w:rPr>
              <w:t>COMPETENCIAS PROFESIONALES:</w:t>
            </w:r>
          </w:p>
          <w:p w:rsidR="00160339" w:rsidRPr="00160339" w:rsidRDefault="00160339" w:rsidP="000D3C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39">
              <w:rPr>
                <w:rFonts w:ascii="Times New Roman" w:hAnsi="Times New Roman" w:cs="Times New Roman"/>
                <w:sz w:val="24"/>
                <w:szCs w:val="24"/>
              </w:rPr>
              <w:t>1. Aplica el plan y programas de estudio para alcanzar los propósitos educativos y contribuir al pleno desenvolvimiento de las capacidades de sus alumnos.</w:t>
            </w:r>
          </w:p>
          <w:p w:rsidR="00160339" w:rsidRPr="00160339" w:rsidRDefault="00160339" w:rsidP="000D3C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39">
              <w:rPr>
                <w:rFonts w:ascii="Times New Roman" w:hAnsi="Times New Roman" w:cs="Times New Roman"/>
                <w:sz w:val="24"/>
                <w:szCs w:val="24"/>
              </w:rPr>
              <w:t>2. Diseña planeaciones aplicando sus conocimientos curriculares, psicopedagógicos, disciplinares, didácticos y tecnológicos para propiciar espacios de aprendizaje incluyentes</w:t>
            </w:r>
          </w:p>
          <w:p w:rsidR="00160339" w:rsidRPr="00160339" w:rsidRDefault="00160339" w:rsidP="000D3C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339">
              <w:rPr>
                <w:rFonts w:ascii="Times New Roman" w:hAnsi="Times New Roman" w:cs="Times New Roman"/>
                <w:sz w:val="24"/>
                <w:szCs w:val="24"/>
              </w:rPr>
              <w:t>3.  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160339" w:rsidRPr="00160339" w:rsidRDefault="00160339" w:rsidP="000D3C98">
      <w:pPr>
        <w:spacing w:beforeLines="20" w:before="48" w:afterLines="20" w:after="48"/>
        <w:jc w:val="center"/>
        <w:rPr>
          <w:rFonts w:ascii="Times New Roman" w:hAnsi="Times New Roman" w:cs="Times New Roman"/>
          <w:sz w:val="24"/>
          <w:szCs w:val="24"/>
        </w:rPr>
      </w:pPr>
    </w:p>
    <w:p w:rsidR="00160339" w:rsidRDefault="00160339" w:rsidP="000D3C98">
      <w:pPr>
        <w:pStyle w:val="Sinespaciado"/>
        <w:tabs>
          <w:tab w:val="left" w:pos="1020"/>
          <w:tab w:val="center" w:pos="46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F1684">
        <w:rPr>
          <w:rFonts w:ascii="Times New Roman" w:hAnsi="Times New Roman" w:cs="Times New Roman"/>
          <w:b/>
          <w:sz w:val="24"/>
          <w:szCs w:val="24"/>
        </w:rPr>
        <w:t>Nombre del Alumno:</w:t>
      </w:r>
      <w:r w:rsidR="0090158F">
        <w:rPr>
          <w:rFonts w:ascii="Times New Roman" w:hAnsi="Times New Roman" w:cs="Times New Roman"/>
          <w:sz w:val="24"/>
          <w:szCs w:val="24"/>
        </w:rPr>
        <w:t xml:space="preserve"> Yaneth Montserrath Muñoz Quintanilla</w:t>
      </w:r>
      <w:r w:rsidRPr="00160339">
        <w:rPr>
          <w:rFonts w:ascii="Times New Roman" w:hAnsi="Times New Roman" w:cs="Times New Roman"/>
          <w:sz w:val="24"/>
          <w:szCs w:val="24"/>
        </w:rPr>
        <w:t xml:space="preserve">   </w:t>
      </w:r>
      <w:r w:rsidRPr="004F1684">
        <w:rPr>
          <w:rFonts w:ascii="Times New Roman" w:hAnsi="Times New Roman" w:cs="Times New Roman"/>
          <w:b/>
          <w:sz w:val="24"/>
          <w:szCs w:val="24"/>
        </w:rPr>
        <w:t>No. de lista:</w:t>
      </w:r>
      <w:r w:rsidRPr="00160339">
        <w:rPr>
          <w:rFonts w:ascii="Times New Roman" w:hAnsi="Times New Roman" w:cs="Times New Roman"/>
          <w:sz w:val="24"/>
          <w:szCs w:val="24"/>
        </w:rPr>
        <w:t xml:space="preserve"> </w:t>
      </w:r>
      <w:r w:rsidR="0090158F">
        <w:rPr>
          <w:rFonts w:ascii="Times New Roman" w:hAnsi="Times New Roman" w:cs="Times New Roman"/>
          <w:sz w:val="24"/>
          <w:szCs w:val="24"/>
        </w:rPr>
        <w:t>17</w:t>
      </w:r>
      <w:r w:rsidRPr="00160339">
        <w:rPr>
          <w:rFonts w:ascii="Times New Roman" w:hAnsi="Times New Roman" w:cs="Times New Roman"/>
          <w:sz w:val="24"/>
          <w:szCs w:val="24"/>
        </w:rPr>
        <w:softHyphen/>
      </w:r>
      <w:r w:rsidRPr="00160339">
        <w:rPr>
          <w:rFonts w:ascii="Times New Roman" w:hAnsi="Times New Roman" w:cs="Times New Roman"/>
          <w:sz w:val="24"/>
          <w:szCs w:val="24"/>
        </w:rPr>
        <w:softHyphen/>
      </w:r>
    </w:p>
    <w:p w:rsidR="000D3C98" w:rsidRDefault="000D3C98" w:rsidP="000D3C98">
      <w:pPr>
        <w:pStyle w:val="Sinespaciado"/>
        <w:tabs>
          <w:tab w:val="left" w:pos="1020"/>
          <w:tab w:val="center" w:pos="46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D3C98" w:rsidRDefault="000D3C98" w:rsidP="000D3C98">
      <w:pPr>
        <w:pStyle w:val="Sinespaciado"/>
        <w:tabs>
          <w:tab w:val="left" w:pos="102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160339" w:rsidRPr="005B10BE" w:rsidRDefault="000D3C98" w:rsidP="005B10BE">
      <w:pPr>
        <w:pStyle w:val="Sinespaciado"/>
        <w:tabs>
          <w:tab w:val="left" w:pos="1020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Saltillo, Coahuila.                                                                                                       </w:t>
      </w:r>
      <w:r w:rsidR="005B10BE">
        <w:rPr>
          <w:rFonts w:ascii="Times New Roman" w:hAnsi="Times New Roman" w:cs="Times New Roman"/>
          <w:sz w:val="24"/>
          <w:szCs w:val="24"/>
        </w:rPr>
        <w:t>Febrero, 2021.</w:t>
      </w:r>
      <w:r w:rsidR="00160339">
        <w:rPr>
          <w:rFonts w:ascii="Times New Roman" w:hAnsi="Times New Roman" w:cs="Times New Roman"/>
          <w:b/>
          <w:sz w:val="28"/>
        </w:rPr>
        <w:br w:type="page"/>
      </w:r>
    </w:p>
    <w:p w:rsidR="00DA117A" w:rsidRPr="00DA117A" w:rsidRDefault="00DA117A" w:rsidP="00FE0856">
      <w:pPr>
        <w:spacing w:after="48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es-MX"/>
        </w:rPr>
      </w:pPr>
      <w:r w:rsidRPr="00DA117A">
        <w:rPr>
          <w:rFonts w:ascii="Times New Roman" w:hAnsi="Times New Roman" w:cs="Times New Roman"/>
          <w:b/>
          <w:sz w:val="28"/>
          <w:lang w:val="es-MX"/>
        </w:rPr>
        <w:lastRenderedPageBreak/>
        <w:t>Informe de práctica (evidencia integradora final)</w:t>
      </w:r>
    </w:p>
    <w:p w:rsidR="00202844" w:rsidRPr="00A37107" w:rsidRDefault="00202844" w:rsidP="00202844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 día 29 de noviembre del 2020, realicé </w:t>
      </w:r>
      <w:r w:rsidR="00677128">
        <w:rPr>
          <w:rFonts w:ascii="Times New Roman" w:hAnsi="Times New Roman" w:cs="Times New Roman"/>
          <w:sz w:val="24"/>
        </w:rPr>
        <w:t>la</w:t>
      </w:r>
      <w:r>
        <w:rPr>
          <w:rFonts w:ascii="Times New Roman" w:hAnsi="Times New Roman" w:cs="Times New Roman"/>
          <w:sz w:val="24"/>
        </w:rPr>
        <w:t xml:space="preserve"> práctica </w:t>
      </w:r>
      <w:r w:rsidR="00677128">
        <w:rPr>
          <w:rFonts w:ascii="Times New Roman" w:hAnsi="Times New Roman" w:cs="Times New Roman"/>
          <w:sz w:val="24"/>
        </w:rPr>
        <w:t xml:space="preserve">profesional </w:t>
      </w:r>
      <w:r>
        <w:rPr>
          <w:rFonts w:ascii="Times New Roman" w:hAnsi="Times New Roman" w:cs="Times New Roman"/>
          <w:sz w:val="24"/>
        </w:rPr>
        <w:t xml:space="preserve">en casa con dos niñas </w:t>
      </w:r>
      <w:r w:rsidR="00677128">
        <w:rPr>
          <w:rFonts w:ascii="Times New Roman" w:hAnsi="Times New Roman" w:cs="Times New Roman"/>
          <w:sz w:val="24"/>
        </w:rPr>
        <w:t>que</w:t>
      </w:r>
      <w:r>
        <w:rPr>
          <w:rFonts w:ascii="Times New Roman" w:hAnsi="Times New Roman" w:cs="Times New Roman"/>
          <w:sz w:val="24"/>
        </w:rPr>
        <w:t xml:space="preserve"> apoyaron a realizarla, aplicando una secuencia didáctica anteriormente planeada y autorizada para aplicar y llevar</w:t>
      </w:r>
      <w:r w:rsidR="001F1218">
        <w:rPr>
          <w:rFonts w:ascii="Times New Roman" w:hAnsi="Times New Roman" w:cs="Times New Roman"/>
          <w:sz w:val="24"/>
        </w:rPr>
        <w:t>la</w:t>
      </w:r>
      <w:r w:rsidR="006C5863">
        <w:rPr>
          <w:rFonts w:ascii="Times New Roman" w:hAnsi="Times New Roman" w:cs="Times New Roman"/>
          <w:sz w:val="24"/>
        </w:rPr>
        <w:t xml:space="preserve"> a cabo </w:t>
      </w:r>
      <w:r w:rsidR="00677128">
        <w:rPr>
          <w:rFonts w:ascii="Times New Roman" w:hAnsi="Times New Roman" w:cs="Times New Roman"/>
          <w:sz w:val="24"/>
        </w:rPr>
        <w:t>en esta</w:t>
      </w:r>
      <w:r w:rsidR="006C5863">
        <w:rPr>
          <w:rFonts w:ascii="Times New Roman" w:hAnsi="Times New Roman" w:cs="Times New Roman"/>
          <w:sz w:val="24"/>
        </w:rPr>
        <w:t xml:space="preserve">; </w:t>
      </w:r>
      <w:r w:rsidR="00677128">
        <w:rPr>
          <w:rFonts w:ascii="Times New Roman" w:hAnsi="Times New Roman" w:cs="Times New Roman"/>
          <w:sz w:val="24"/>
        </w:rPr>
        <w:t xml:space="preserve">siendo así que </w:t>
      </w:r>
      <w:r w:rsidR="00812AE1">
        <w:rPr>
          <w:rFonts w:ascii="Times New Roman" w:hAnsi="Times New Roman" w:cs="Times New Roman"/>
          <w:sz w:val="24"/>
        </w:rPr>
        <w:t xml:space="preserve">en este trabajo el tema principal a tratar es </w:t>
      </w:r>
      <w:r w:rsidR="00B17898">
        <w:rPr>
          <w:rFonts w:ascii="Times New Roman" w:hAnsi="Times New Roman" w:cs="Times New Roman"/>
          <w:sz w:val="24"/>
        </w:rPr>
        <w:t>la práctica profesional que tuve</w:t>
      </w:r>
      <w:r w:rsidR="0013398E">
        <w:rPr>
          <w:rFonts w:ascii="Times New Roman" w:hAnsi="Times New Roman" w:cs="Times New Roman"/>
          <w:sz w:val="24"/>
        </w:rPr>
        <w:t>, explicando desde que se empezó a planear y elaborar la secuencia didáctica</w:t>
      </w:r>
      <w:r w:rsidR="002A1D3A">
        <w:rPr>
          <w:rFonts w:ascii="Times New Roman" w:hAnsi="Times New Roman" w:cs="Times New Roman"/>
          <w:sz w:val="24"/>
        </w:rPr>
        <w:t xml:space="preserve">, cómo se aplicó esta misma, </w:t>
      </w:r>
      <w:r w:rsidR="00F105D5">
        <w:rPr>
          <w:rFonts w:ascii="Times New Roman" w:hAnsi="Times New Roman" w:cs="Times New Roman"/>
          <w:sz w:val="24"/>
        </w:rPr>
        <w:t>cuáles fueron los materiales y si fueron adecuados,</w:t>
      </w:r>
      <w:r w:rsidR="00443FD7">
        <w:rPr>
          <w:rFonts w:ascii="Times New Roman" w:hAnsi="Times New Roman" w:cs="Times New Roman"/>
          <w:sz w:val="24"/>
        </w:rPr>
        <w:t xml:space="preserve"> los problemas que se enfrentaron y cómo </w:t>
      </w:r>
      <w:r w:rsidR="00213C54">
        <w:rPr>
          <w:rFonts w:ascii="Times New Roman" w:hAnsi="Times New Roman" w:cs="Times New Roman"/>
          <w:sz w:val="24"/>
        </w:rPr>
        <w:t xml:space="preserve">se solucionaron, la interrelación entre alumno-maestro-padres de familia, </w:t>
      </w:r>
      <w:r w:rsidR="00700CCB">
        <w:rPr>
          <w:rFonts w:ascii="Times New Roman" w:hAnsi="Times New Roman" w:cs="Times New Roman"/>
          <w:sz w:val="24"/>
        </w:rPr>
        <w:t>cómo es que se implementaron los conocim</w:t>
      </w:r>
      <w:r w:rsidR="00693D1D">
        <w:rPr>
          <w:rFonts w:ascii="Times New Roman" w:hAnsi="Times New Roman" w:cs="Times New Roman"/>
          <w:sz w:val="24"/>
        </w:rPr>
        <w:t>ientos adquiridos a lo largo de los</w:t>
      </w:r>
      <w:r w:rsidR="00700CCB">
        <w:rPr>
          <w:rFonts w:ascii="Times New Roman" w:hAnsi="Times New Roman" w:cs="Times New Roman"/>
          <w:sz w:val="24"/>
        </w:rPr>
        <w:t xml:space="preserve"> </w:t>
      </w:r>
      <w:r w:rsidR="00693D1D">
        <w:rPr>
          <w:rFonts w:ascii="Times New Roman" w:hAnsi="Times New Roman" w:cs="Times New Roman"/>
          <w:sz w:val="24"/>
        </w:rPr>
        <w:t>cursos. Además, se consideraron ciertos autores con los que se trabajó du</w:t>
      </w:r>
      <w:r w:rsidR="00C66A35">
        <w:rPr>
          <w:rFonts w:ascii="Times New Roman" w:hAnsi="Times New Roman" w:cs="Times New Roman"/>
          <w:sz w:val="24"/>
        </w:rPr>
        <w:t xml:space="preserve">rante el semestre en los cursos de </w:t>
      </w:r>
      <w:r w:rsidR="00C66A35">
        <w:rPr>
          <w:rFonts w:ascii="Times New Roman" w:hAnsi="Times New Roman" w:cs="Times New Roman"/>
          <w:i/>
          <w:sz w:val="24"/>
        </w:rPr>
        <w:t>Lenguaje y Alfabetización</w:t>
      </w:r>
      <w:r w:rsidR="00C66A35">
        <w:rPr>
          <w:rFonts w:ascii="Times New Roman" w:hAnsi="Times New Roman" w:cs="Times New Roman"/>
          <w:sz w:val="24"/>
        </w:rPr>
        <w:t xml:space="preserve">, </w:t>
      </w:r>
      <w:r w:rsidR="00C66A35">
        <w:rPr>
          <w:rFonts w:ascii="Times New Roman" w:hAnsi="Times New Roman" w:cs="Times New Roman"/>
          <w:i/>
          <w:sz w:val="24"/>
        </w:rPr>
        <w:t xml:space="preserve">Iniciación al Trabajo Docente </w:t>
      </w:r>
      <w:r w:rsidR="00C66A35">
        <w:rPr>
          <w:rFonts w:ascii="Times New Roman" w:hAnsi="Times New Roman" w:cs="Times New Roman"/>
          <w:sz w:val="24"/>
        </w:rPr>
        <w:t xml:space="preserve"> y </w:t>
      </w:r>
      <w:r w:rsidR="00A37107">
        <w:rPr>
          <w:rFonts w:ascii="Times New Roman" w:hAnsi="Times New Roman" w:cs="Times New Roman"/>
          <w:i/>
          <w:sz w:val="24"/>
        </w:rPr>
        <w:t>Estudio del Mundo Social</w:t>
      </w:r>
      <w:r w:rsidR="00A37107">
        <w:rPr>
          <w:rFonts w:ascii="Times New Roman" w:hAnsi="Times New Roman" w:cs="Times New Roman"/>
          <w:sz w:val="24"/>
        </w:rPr>
        <w:t xml:space="preserve">, para así poder </w:t>
      </w:r>
      <w:r w:rsidR="00C22C47">
        <w:rPr>
          <w:rFonts w:ascii="Times New Roman" w:hAnsi="Times New Roman" w:cs="Times New Roman"/>
          <w:sz w:val="24"/>
        </w:rPr>
        <w:t>dar veracidad al trabajo.</w:t>
      </w:r>
    </w:p>
    <w:p w:rsidR="00E25EEA" w:rsidRDefault="00151016" w:rsidP="00E25EEA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 momento de planear la secuencia didáctica no se enfrentó ningún tipo de problema </w:t>
      </w:r>
      <w:r w:rsidR="00112557">
        <w:rPr>
          <w:rFonts w:ascii="Times New Roman" w:hAnsi="Times New Roman" w:cs="Times New Roman"/>
          <w:sz w:val="24"/>
        </w:rPr>
        <w:t>porque</w:t>
      </w:r>
      <w:r>
        <w:rPr>
          <w:rFonts w:ascii="Times New Roman" w:hAnsi="Times New Roman" w:cs="Times New Roman"/>
          <w:sz w:val="24"/>
        </w:rPr>
        <w:t xml:space="preserve"> la comunicación del equipo fue muy buena </w:t>
      </w:r>
      <w:r w:rsidR="00D760C4">
        <w:rPr>
          <w:rFonts w:ascii="Times New Roman" w:hAnsi="Times New Roman" w:cs="Times New Roman"/>
          <w:sz w:val="24"/>
        </w:rPr>
        <w:t>y entendible, se trató siempre de que todas estuvieran de acuerdo con todo lo que se proponía</w:t>
      </w:r>
      <w:r w:rsidR="009667A1">
        <w:rPr>
          <w:rFonts w:ascii="Times New Roman" w:hAnsi="Times New Roman" w:cs="Times New Roman"/>
          <w:sz w:val="24"/>
        </w:rPr>
        <w:t>; luego al momento de la práctica profesional, solo hubo un pequeño inconveniente como lo fue un poco</w:t>
      </w:r>
      <w:r w:rsidR="00112557">
        <w:rPr>
          <w:rFonts w:ascii="Times New Roman" w:hAnsi="Times New Roman" w:cs="Times New Roman"/>
          <w:sz w:val="24"/>
        </w:rPr>
        <w:t xml:space="preserve"> con</w:t>
      </w:r>
      <w:r w:rsidR="009667A1">
        <w:rPr>
          <w:rFonts w:ascii="Times New Roman" w:hAnsi="Times New Roman" w:cs="Times New Roman"/>
          <w:sz w:val="24"/>
        </w:rPr>
        <w:t xml:space="preserve"> la organización</w:t>
      </w:r>
      <w:r w:rsidR="00151995">
        <w:rPr>
          <w:rFonts w:ascii="Times New Roman" w:hAnsi="Times New Roman" w:cs="Times New Roman"/>
          <w:sz w:val="24"/>
        </w:rPr>
        <w:t>,</w:t>
      </w:r>
      <w:r w:rsidR="00056200">
        <w:rPr>
          <w:rFonts w:ascii="Times New Roman" w:hAnsi="Times New Roman" w:cs="Times New Roman"/>
          <w:sz w:val="24"/>
        </w:rPr>
        <w:t xml:space="preserve"> ya que uno de los materiales que se utilizó en la práctica surgió espontáneamente </w:t>
      </w:r>
      <w:r w:rsidR="00622B52">
        <w:rPr>
          <w:rFonts w:ascii="Times New Roman" w:hAnsi="Times New Roman" w:cs="Times New Roman"/>
          <w:sz w:val="24"/>
        </w:rPr>
        <w:t>porque lo encon</w:t>
      </w:r>
      <w:r w:rsidR="00151995">
        <w:rPr>
          <w:rFonts w:ascii="Times New Roman" w:hAnsi="Times New Roman" w:cs="Times New Roman"/>
          <w:sz w:val="24"/>
        </w:rPr>
        <w:t xml:space="preserve">tré en casa y decidí utilizarlo, </w:t>
      </w:r>
      <w:r w:rsidR="00E25EEA">
        <w:rPr>
          <w:rFonts w:ascii="Times New Roman" w:hAnsi="Times New Roman" w:cs="Times New Roman"/>
          <w:sz w:val="24"/>
        </w:rPr>
        <w:t xml:space="preserve">también no acomodé los materiales a utilizar a mi alcancé como lo quise hacer </w:t>
      </w:r>
      <w:r w:rsidR="00112557">
        <w:rPr>
          <w:rFonts w:ascii="Times New Roman" w:hAnsi="Times New Roman" w:cs="Times New Roman"/>
          <w:sz w:val="24"/>
        </w:rPr>
        <w:t>y</w:t>
      </w:r>
      <w:r w:rsidR="00E25EEA">
        <w:rPr>
          <w:rFonts w:ascii="Times New Roman" w:hAnsi="Times New Roman" w:cs="Times New Roman"/>
          <w:sz w:val="24"/>
        </w:rPr>
        <w:t xml:space="preserve"> </w:t>
      </w:r>
      <w:r w:rsidR="00112557">
        <w:rPr>
          <w:rFonts w:ascii="Times New Roman" w:hAnsi="Times New Roman" w:cs="Times New Roman"/>
          <w:sz w:val="24"/>
        </w:rPr>
        <w:t>tuve</w:t>
      </w:r>
      <w:r w:rsidR="00E25EEA">
        <w:rPr>
          <w:rFonts w:ascii="Times New Roman" w:hAnsi="Times New Roman" w:cs="Times New Roman"/>
          <w:sz w:val="24"/>
        </w:rPr>
        <w:t xml:space="preserve"> que levantar</w:t>
      </w:r>
      <w:r w:rsidR="00112557">
        <w:rPr>
          <w:rFonts w:ascii="Times New Roman" w:hAnsi="Times New Roman" w:cs="Times New Roman"/>
          <w:sz w:val="24"/>
        </w:rPr>
        <w:t>me</w:t>
      </w:r>
      <w:r w:rsidR="00E25EEA">
        <w:rPr>
          <w:rFonts w:ascii="Times New Roman" w:hAnsi="Times New Roman" w:cs="Times New Roman"/>
          <w:sz w:val="24"/>
        </w:rPr>
        <w:t xml:space="preserve"> por ellos en repetidas ocasiones</w:t>
      </w:r>
      <w:r w:rsidR="003E19F6">
        <w:rPr>
          <w:rFonts w:ascii="Times New Roman" w:hAnsi="Times New Roman" w:cs="Times New Roman"/>
          <w:sz w:val="24"/>
        </w:rPr>
        <w:t>, y debí mejorar la organización con el uso del cubrebocas porque no lo usamos durante toda la práctica profesional, y ese fue un grande error porque a pesar de que eran familiares mías, se debió respetar el uso de este</w:t>
      </w:r>
      <w:r w:rsidR="00E25EEA">
        <w:rPr>
          <w:rFonts w:ascii="Times New Roman" w:hAnsi="Times New Roman" w:cs="Times New Roman"/>
          <w:sz w:val="24"/>
        </w:rPr>
        <w:t xml:space="preserve">. Esto sirvió para darme cuenta que es muy importante la preparación y organización para que no afecte a los niños, </w:t>
      </w:r>
      <w:r w:rsidR="008A44D8">
        <w:rPr>
          <w:rFonts w:ascii="Times New Roman" w:hAnsi="Times New Roman" w:cs="Times New Roman"/>
          <w:sz w:val="24"/>
        </w:rPr>
        <w:t>porque si no se lleva mucho</w:t>
      </w:r>
      <w:r w:rsidR="00E25EEA">
        <w:rPr>
          <w:rFonts w:ascii="Times New Roman" w:hAnsi="Times New Roman" w:cs="Times New Roman"/>
          <w:sz w:val="24"/>
        </w:rPr>
        <w:t xml:space="preserve"> tiempo.</w:t>
      </w:r>
    </w:p>
    <w:p w:rsidR="007C3D36" w:rsidRDefault="007C3D36" w:rsidP="007C3D36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les aplicó</w:t>
      </w:r>
      <w:r w:rsidRPr="00D77C42">
        <w:rPr>
          <w:rFonts w:ascii="Times New Roman" w:hAnsi="Times New Roman" w:cs="Times New Roman"/>
          <w:sz w:val="24"/>
        </w:rPr>
        <w:t xml:space="preserve"> la secuencia didáctica a las niñas, ha</w:t>
      </w:r>
      <w:r>
        <w:rPr>
          <w:rFonts w:ascii="Times New Roman" w:hAnsi="Times New Roman" w:cs="Times New Roman"/>
          <w:sz w:val="24"/>
        </w:rPr>
        <w:t xml:space="preserve">ciendo actividad por actividad. </w:t>
      </w:r>
      <w:r w:rsidRPr="00D77C42">
        <w:rPr>
          <w:rFonts w:ascii="Times New Roman" w:hAnsi="Times New Roman" w:cs="Times New Roman"/>
          <w:sz w:val="24"/>
        </w:rPr>
        <w:t xml:space="preserve">Se empezó con las preguntas de inicio y con el video, después </w:t>
      </w:r>
      <w:r>
        <w:rPr>
          <w:rFonts w:ascii="Times New Roman" w:hAnsi="Times New Roman" w:cs="Times New Roman"/>
          <w:sz w:val="24"/>
        </w:rPr>
        <w:t>se les leyó</w:t>
      </w:r>
      <w:r w:rsidRPr="00D77C42">
        <w:rPr>
          <w:rFonts w:ascii="Times New Roman" w:hAnsi="Times New Roman" w:cs="Times New Roman"/>
          <w:sz w:val="24"/>
        </w:rPr>
        <w:t xml:space="preserve"> el cuento mientras las niñas prestaban atención, al terminar de leer el cuento </w:t>
      </w:r>
      <w:r>
        <w:rPr>
          <w:rFonts w:ascii="Times New Roman" w:hAnsi="Times New Roman" w:cs="Times New Roman"/>
          <w:sz w:val="24"/>
        </w:rPr>
        <w:t>se les pidió</w:t>
      </w:r>
      <w:r w:rsidRPr="00D77C42">
        <w:rPr>
          <w:rFonts w:ascii="Times New Roman" w:hAnsi="Times New Roman" w:cs="Times New Roman"/>
          <w:sz w:val="24"/>
        </w:rPr>
        <w:t xml:space="preserve"> que realizaran un dibujo de las partes que más les gustaron del cuento y le pusieran su nombre al trabajo; luego </w:t>
      </w:r>
      <w:r>
        <w:rPr>
          <w:rFonts w:ascii="Times New Roman" w:hAnsi="Times New Roman" w:cs="Times New Roman"/>
          <w:sz w:val="24"/>
        </w:rPr>
        <w:t>se escuchó y se bailó</w:t>
      </w:r>
      <w:r w:rsidRPr="00D77C42">
        <w:rPr>
          <w:rFonts w:ascii="Times New Roman" w:hAnsi="Times New Roman" w:cs="Times New Roman"/>
          <w:sz w:val="24"/>
        </w:rPr>
        <w:t xml:space="preserve"> una canción de la familia, y al último </w:t>
      </w:r>
      <w:r w:rsidR="0036378E">
        <w:rPr>
          <w:rFonts w:ascii="Times New Roman" w:hAnsi="Times New Roman" w:cs="Times New Roman"/>
          <w:sz w:val="24"/>
        </w:rPr>
        <w:t>se interactúo</w:t>
      </w:r>
      <w:r w:rsidRPr="00D77C42">
        <w:rPr>
          <w:rFonts w:ascii="Times New Roman" w:hAnsi="Times New Roman" w:cs="Times New Roman"/>
          <w:sz w:val="24"/>
        </w:rPr>
        <w:t xml:space="preserve"> con un</w:t>
      </w:r>
      <w:r w:rsidR="0036378E">
        <w:rPr>
          <w:rFonts w:ascii="Times New Roman" w:hAnsi="Times New Roman" w:cs="Times New Roman"/>
          <w:sz w:val="24"/>
        </w:rPr>
        <w:t xml:space="preserve"> guante que tenía un personaje</w:t>
      </w:r>
      <w:r w:rsidRPr="00D77C42">
        <w:rPr>
          <w:rFonts w:ascii="Times New Roman" w:hAnsi="Times New Roman" w:cs="Times New Roman"/>
          <w:sz w:val="24"/>
        </w:rPr>
        <w:t xml:space="preserve"> de </w:t>
      </w:r>
      <w:r w:rsidRPr="00D77C42">
        <w:rPr>
          <w:rFonts w:ascii="Times New Roman" w:hAnsi="Times New Roman" w:cs="Times New Roman"/>
          <w:sz w:val="24"/>
        </w:rPr>
        <w:lastRenderedPageBreak/>
        <w:t>la familia</w:t>
      </w:r>
      <w:r w:rsidR="0036378E">
        <w:rPr>
          <w:rFonts w:ascii="Times New Roman" w:hAnsi="Times New Roman" w:cs="Times New Roman"/>
          <w:sz w:val="24"/>
        </w:rPr>
        <w:t xml:space="preserve"> en cada dedo</w:t>
      </w:r>
      <w:r w:rsidRPr="00D77C42">
        <w:rPr>
          <w:rFonts w:ascii="Times New Roman" w:hAnsi="Times New Roman" w:cs="Times New Roman"/>
          <w:sz w:val="24"/>
        </w:rPr>
        <w:t xml:space="preserve">, y </w:t>
      </w:r>
      <w:r w:rsidR="00B96D54">
        <w:rPr>
          <w:rFonts w:ascii="Times New Roman" w:hAnsi="Times New Roman" w:cs="Times New Roman"/>
          <w:sz w:val="24"/>
        </w:rPr>
        <w:t>se platicó</w:t>
      </w:r>
      <w:r w:rsidRPr="00D77C42">
        <w:rPr>
          <w:rFonts w:ascii="Times New Roman" w:hAnsi="Times New Roman" w:cs="Times New Roman"/>
          <w:sz w:val="24"/>
        </w:rPr>
        <w:t xml:space="preserve"> sobre la</w:t>
      </w:r>
      <w:r>
        <w:rPr>
          <w:rFonts w:ascii="Times New Roman" w:hAnsi="Times New Roman" w:cs="Times New Roman"/>
          <w:sz w:val="24"/>
        </w:rPr>
        <w:t xml:space="preserve">s actividades que se realizaron; como resultado de la secuencia didáctica </w:t>
      </w:r>
      <w:r w:rsidR="008C2712">
        <w:rPr>
          <w:rFonts w:ascii="Times New Roman" w:hAnsi="Times New Roman" w:cs="Times New Roman"/>
          <w:sz w:val="24"/>
        </w:rPr>
        <w:t>se puede</w:t>
      </w:r>
      <w:r>
        <w:rPr>
          <w:rFonts w:ascii="Times New Roman" w:hAnsi="Times New Roman" w:cs="Times New Roman"/>
          <w:sz w:val="24"/>
        </w:rPr>
        <w:t xml:space="preserve"> decir que t</w:t>
      </w:r>
      <w:r w:rsidRPr="0052151C">
        <w:rPr>
          <w:rFonts w:ascii="Times New Roman" w:hAnsi="Times New Roman" w:cs="Times New Roman"/>
          <w:sz w:val="24"/>
        </w:rPr>
        <w:t xml:space="preserve">odo salió bien, </w:t>
      </w:r>
      <w:r>
        <w:rPr>
          <w:rFonts w:ascii="Times New Roman" w:hAnsi="Times New Roman" w:cs="Times New Roman"/>
          <w:sz w:val="24"/>
        </w:rPr>
        <w:t xml:space="preserve">ya que </w:t>
      </w:r>
      <w:r w:rsidR="008C2712">
        <w:rPr>
          <w:rFonts w:ascii="Times New Roman" w:hAnsi="Times New Roman" w:cs="Times New Roman"/>
          <w:sz w:val="24"/>
        </w:rPr>
        <w:t>se pudo</w:t>
      </w:r>
      <w:r w:rsidRPr="0052151C">
        <w:rPr>
          <w:rFonts w:ascii="Times New Roman" w:hAnsi="Times New Roman" w:cs="Times New Roman"/>
          <w:sz w:val="24"/>
        </w:rPr>
        <w:t xml:space="preserve"> aplicar</w:t>
      </w:r>
      <w:r>
        <w:rPr>
          <w:rFonts w:ascii="Times New Roman" w:hAnsi="Times New Roman" w:cs="Times New Roman"/>
          <w:sz w:val="24"/>
        </w:rPr>
        <w:t>la</w:t>
      </w:r>
      <w:r w:rsidRPr="0052151C">
        <w:rPr>
          <w:rFonts w:ascii="Times New Roman" w:hAnsi="Times New Roman" w:cs="Times New Roman"/>
          <w:sz w:val="24"/>
        </w:rPr>
        <w:t xml:space="preserve"> sin dificultades, y se realizaron todas las actividades dentro de esta</w:t>
      </w:r>
      <w:r w:rsidR="008C2712">
        <w:rPr>
          <w:rFonts w:ascii="Times New Roman" w:hAnsi="Times New Roman" w:cs="Times New Roman"/>
          <w:sz w:val="24"/>
        </w:rPr>
        <w:t>,</w:t>
      </w:r>
      <w:r w:rsidRPr="0052151C">
        <w:rPr>
          <w:rFonts w:ascii="Times New Roman" w:hAnsi="Times New Roman" w:cs="Times New Roman"/>
          <w:sz w:val="24"/>
        </w:rPr>
        <w:t xml:space="preserve"> como se esperaba; </w:t>
      </w:r>
      <w:r w:rsidR="00FA13CC">
        <w:rPr>
          <w:rFonts w:ascii="Times New Roman" w:hAnsi="Times New Roman" w:cs="Times New Roman"/>
          <w:sz w:val="24"/>
        </w:rPr>
        <w:t>el tiempo abarcó</w:t>
      </w:r>
      <w:r w:rsidRPr="0052151C">
        <w:rPr>
          <w:rFonts w:ascii="Times New Roman" w:hAnsi="Times New Roman" w:cs="Times New Roman"/>
          <w:sz w:val="24"/>
        </w:rPr>
        <w:t xml:space="preserve"> para aplicar todas las actividades sin </w:t>
      </w:r>
      <w:r w:rsidR="00FA13CC">
        <w:rPr>
          <w:rFonts w:ascii="Times New Roman" w:hAnsi="Times New Roman" w:cs="Times New Roman"/>
          <w:sz w:val="24"/>
        </w:rPr>
        <w:t>que se salteara</w:t>
      </w:r>
      <w:r w:rsidRPr="0052151C">
        <w:rPr>
          <w:rFonts w:ascii="Times New Roman" w:hAnsi="Times New Roman" w:cs="Times New Roman"/>
          <w:sz w:val="24"/>
        </w:rPr>
        <w:t xml:space="preserve"> ninguna, y con muy buen entendimiento por parte de las niñas.</w:t>
      </w:r>
      <w:r>
        <w:rPr>
          <w:rFonts w:ascii="Times New Roman" w:hAnsi="Times New Roman" w:cs="Times New Roman"/>
          <w:sz w:val="24"/>
        </w:rPr>
        <w:t xml:space="preserve"> </w:t>
      </w:r>
    </w:p>
    <w:p w:rsidR="008360F0" w:rsidRDefault="008537BE" w:rsidP="00322A7A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“Aprendizajes clave</w:t>
      </w:r>
      <w:r w:rsidR="007C3D36" w:rsidRPr="0052151C">
        <w:rPr>
          <w:rFonts w:ascii="Times New Roman" w:hAnsi="Times New Roman" w:cs="Times New Roman"/>
          <w:sz w:val="24"/>
        </w:rPr>
        <w:t xml:space="preserve"> dice que el proceso de la planeación está en el corazón de la práctica docente, pues le permite al profesor anticipar cómo llevará </w:t>
      </w:r>
      <w:r w:rsidR="00761600">
        <w:rPr>
          <w:rFonts w:ascii="Times New Roman" w:hAnsi="Times New Roman" w:cs="Times New Roman"/>
          <w:sz w:val="24"/>
        </w:rPr>
        <w:t>a cabo el proceso de enseñanza. R</w:t>
      </w:r>
      <w:r w:rsidR="007C3D36" w:rsidRPr="0052151C">
        <w:rPr>
          <w:rFonts w:ascii="Times New Roman" w:hAnsi="Times New Roman" w:cs="Times New Roman"/>
          <w:sz w:val="24"/>
        </w:rPr>
        <w:t>equiere que el maestro piense acerca de la variedad de formas de aprender de sus alumnos, d</w:t>
      </w:r>
      <w:r>
        <w:rPr>
          <w:rFonts w:ascii="Times New Roman" w:hAnsi="Times New Roman" w:cs="Times New Roman"/>
          <w:sz w:val="24"/>
        </w:rPr>
        <w:t>e sus intereses y motivaciones”</w:t>
      </w:r>
      <w:r w:rsidR="00622E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(2017, p.125).</w:t>
      </w:r>
    </w:p>
    <w:p w:rsidR="006777FF" w:rsidRDefault="006777FF" w:rsidP="006777FF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Para que una secuencia didáctica se lleve muy bien a cabo, se debe trabajar con recursos y materiales adecuados para los niños y en este caso se trabajó con materiales adecuados y de utilidad para los niños, siendo así d</w:t>
      </w:r>
      <w:r w:rsidRPr="00B5012D">
        <w:rPr>
          <w:rFonts w:ascii="Times New Roman" w:hAnsi="Times New Roman" w:cs="Times New Roman"/>
          <w:sz w:val="24"/>
        </w:rPr>
        <w:t>os videos</w:t>
      </w:r>
      <w:r>
        <w:rPr>
          <w:rFonts w:ascii="Times New Roman" w:hAnsi="Times New Roman" w:cs="Times New Roman"/>
          <w:sz w:val="24"/>
        </w:rPr>
        <w:t xml:space="preserve"> sobre la familia</w:t>
      </w:r>
      <w:r w:rsidRPr="00B5012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B5012D">
        <w:rPr>
          <w:rFonts w:ascii="Times New Roman" w:hAnsi="Times New Roman" w:cs="Times New Roman"/>
          <w:sz w:val="24"/>
        </w:rPr>
        <w:t>un cuent</w:t>
      </w:r>
      <w:r>
        <w:rPr>
          <w:rFonts w:ascii="Times New Roman" w:hAnsi="Times New Roman" w:cs="Times New Roman"/>
          <w:sz w:val="24"/>
        </w:rPr>
        <w:t xml:space="preserve">o corto de ‘Ricitos de oro’,  hojas de máquina y colores; </w:t>
      </w:r>
      <w:r w:rsidR="004773B5">
        <w:rPr>
          <w:rFonts w:ascii="Times New Roman" w:hAnsi="Times New Roman" w:cs="Times New Roman"/>
          <w:sz w:val="24"/>
        </w:rPr>
        <w:t>se le dio</w:t>
      </w:r>
      <w:r w:rsidRPr="00B5012D">
        <w:rPr>
          <w:rFonts w:ascii="Times New Roman" w:hAnsi="Times New Roman" w:cs="Times New Roman"/>
          <w:sz w:val="24"/>
        </w:rPr>
        <w:t xml:space="preserve"> un plus que fue hacer el cuento en una escala más grande de la que se pretendía, así como también una portada con foami para</w:t>
      </w:r>
      <w:r w:rsidR="00EB3E25">
        <w:rPr>
          <w:rFonts w:ascii="Times New Roman" w:hAnsi="Times New Roman" w:cs="Times New Roman"/>
          <w:sz w:val="24"/>
        </w:rPr>
        <w:t xml:space="preserve"> que</w:t>
      </w:r>
      <w:r w:rsidRPr="00B501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fuera</w:t>
      </w:r>
      <w:r w:rsidRPr="00B5012D">
        <w:rPr>
          <w:rFonts w:ascii="Times New Roman" w:hAnsi="Times New Roman" w:cs="Times New Roman"/>
          <w:sz w:val="24"/>
        </w:rPr>
        <w:t xml:space="preserve"> más </w:t>
      </w:r>
      <w:r>
        <w:rPr>
          <w:rFonts w:ascii="Times New Roman" w:hAnsi="Times New Roman" w:cs="Times New Roman"/>
          <w:sz w:val="24"/>
        </w:rPr>
        <w:t>llamativo,</w:t>
      </w:r>
      <w:r w:rsidRPr="00B5012D">
        <w:rPr>
          <w:rFonts w:ascii="Times New Roman" w:hAnsi="Times New Roman" w:cs="Times New Roman"/>
          <w:sz w:val="24"/>
        </w:rPr>
        <w:t xml:space="preserve"> y por último </w:t>
      </w:r>
      <w:r w:rsidR="006E5FB8">
        <w:rPr>
          <w:rFonts w:ascii="Times New Roman" w:hAnsi="Times New Roman" w:cs="Times New Roman"/>
          <w:sz w:val="24"/>
        </w:rPr>
        <w:t>se usó</w:t>
      </w:r>
      <w:r w:rsidRPr="00B5012D">
        <w:rPr>
          <w:rFonts w:ascii="Times New Roman" w:hAnsi="Times New Roman" w:cs="Times New Roman"/>
          <w:sz w:val="24"/>
        </w:rPr>
        <w:t xml:space="preserve"> un guante el cual se le pegaban los personajes de la familia</w:t>
      </w:r>
      <w:r w:rsidR="006E5FB8">
        <w:rPr>
          <w:rFonts w:ascii="Times New Roman" w:hAnsi="Times New Roman" w:cs="Times New Roman"/>
          <w:sz w:val="24"/>
        </w:rPr>
        <w:t xml:space="preserve"> en los dedos</w:t>
      </w:r>
      <w:r w:rsidRPr="00B5012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Como resultado con estos recursos y materiales puedo decir que </w:t>
      </w:r>
      <w:r w:rsidR="00435DA4">
        <w:rPr>
          <w:rFonts w:ascii="Times New Roman" w:hAnsi="Times New Roman" w:cs="Times New Roman"/>
          <w:sz w:val="24"/>
        </w:rPr>
        <w:t>se obtuvo</w:t>
      </w:r>
      <w:r w:rsidRPr="00B5012D">
        <w:rPr>
          <w:rFonts w:ascii="Times New Roman" w:hAnsi="Times New Roman" w:cs="Times New Roman"/>
          <w:sz w:val="24"/>
        </w:rPr>
        <w:t xml:space="preserve"> resultados muy buenos ya que el cuento lo comprendieron muy bien las niñas, y el haber hecho el cuento a una escala más grande estuvo bien </w:t>
      </w:r>
      <w:r w:rsidR="0037766D">
        <w:rPr>
          <w:rFonts w:ascii="Times New Roman" w:hAnsi="Times New Roman" w:cs="Times New Roman"/>
          <w:sz w:val="24"/>
        </w:rPr>
        <w:t>porque así</w:t>
      </w:r>
      <w:r w:rsidRPr="00B5012D">
        <w:rPr>
          <w:rFonts w:ascii="Times New Roman" w:hAnsi="Times New Roman" w:cs="Times New Roman"/>
          <w:sz w:val="24"/>
        </w:rPr>
        <w:t xml:space="preserve"> lo apreciaban mucho mejor.</w:t>
      </w:r>
    </w:p>
    <w:p w:rsidR="006777FF" w:rsidRDefault="006777FF" w:rsidP="006777FF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 w:rsidRPr="00B5012D">
        <w:rPr>
          <w:rFonts w:ascii="Times New Roman" w:hAnsi="Times New Roman" w:cs="Times New Roman"/>
          <w:sz w:val="24"/>
        </w:rPr>
        <w:t xml:space="preserve">Montessori (1967) menciona que los </w:t>
      </w:r>
      <w:r w:rsidR="00FC3CB5">
        <w:rPr>
          <w:rFonts w:ascii="Times New Roman" w:hAnsi="Times New Roman" w:cs="Times New Roman"/>
          <w:sz w:val="24"/>
        </w:rPr>
        <w:t>materiales</w:t>
      </w:r>
      <w:r w:rsidRPr="00B5012D">
        <w:rPr>
          <w:rFonts w:ascii="Times New Roman" w:hAnsi="Times New Roman" w:cs="Times New Roman"/>
          <w:sz w:val="24"/>
        </w:rPr>
        <w:t xml:space="preserve"> más impor</w:t>
      </w:r>
      <w:r w:rsidR="00FC3CB5">
        <w:rPr>
          <w:rFonts w:ascii="Times New Roman" w:hAnsi="Times New Roman" w:cs="Times New Roman"/>
          <w:sz w:val="24"/>
        </w:rPr>
        <w:t xml:space="preserve">tantes del ambiente son los que permiten desarrollar </w:t>
      </w:r>
      <w:r w:rsidRPr="00B5012D">
        <w:rPr>
          <w:rFonts w:ascii="Times New Roman" w:hAnsi="Times New Roman" w:cs="Times New Roman"/>
          <w:sz w:val="24"/>
        </w:rPr>
        <w:t xml:space="preserve">ejercicios sistemáticos de los sentidos </w:t>
      </w:r>
      <w:r w:rsidR="00FC3CB5">
        <w:rPr>
          <w:rFonts w:ascii="Times New Roman" w:hAnsi="Times New Roman" w:cs="Times New Roman"/>
          <w:sz w:val="24"/>
        </w:rPr>
        <w:t>e</w:t>
      </w:r>
      <w:r w:rsidRPr="00B5012D">
        <w:rPr>
          <w:rFonts w:ascii="Times New Roman" w:hAnsi="Times New Roman" w:cs="Times New Roman"/>
          <w:sz w:val="24"/>
        </w:rPr>
        <w:t xml:space="preserve"> inteligencia con una colaboración armoniosa de la personali</w:t>
      </w:r>
      <w:r w:rsidR="00FC3CB5">
        <w:rPr>
          <w:rFonts w:ascii="Times New Roman" w:hAnsi="Times New Roman" w:cs="Times New Roman"/>
          <w:sz w:val="24"/>
        </w:rPr>
        <w:t xml:space="preserve">dad síquica y motriz del niño, que más adelante le ayuda </w:t>
      </w:r>
      <w:r w:rsidR="00380F0A">
        <w:rPr>
          <w:rFonts w:ascii="Times New Roman" w:hAnsi="Times New Roman" w:cs="Times New Roman"/>
          <w:sz w:val="24"/>
        </w:rPr>
        <w:t xml:space="preserve">en las </w:t>
      </w:r>
      <w:r w:rsidRPr="00B5012D">
        <w:rPr>
          <w:rFonts w:ascii="Times New Roman" w:hAnsi="Times New Roman" w:cs="Times New Roman"/>
          <w:sz w:val="24"/>
        </w:rPr>
        <w:t>enseñanzas fundamentales de la cultura: leer, escribir y contar</w:t>
      </w:r>
      <w:r>
        <w:rPr>
          <w:rFonts w:ascii="Times New Roman" w:hAnsi="Times New Roman" w:cs="Times New Roman"/>
          <w:sz w:val="24"/>
        </w:rPr>
        <w:t>.</w:t>
      </w:r>
    </w:p>
    <w:p w:rsidR="00D935D2" w:rsidRDefault="00D935D2" w:rsidP="00D935D2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interrelación que se tuvo con las alumnas fue muy buena </w:t>
      </w:r>
      <w:r w:rsidR="00776627">
        <w:rPr>
          <w:rFonts w:ascii="Times New Roman" w:hAnsi="Times New Roman" w:cs="Times New Roman"/>
          <w:sz w:val="24"/>
        </w:rPr>
        <w:t>porque</w:t>
      </w:r>
      <w:r>
        <w:rPr>
          <w:rFonts w:ascii="Times New Roman" w:hAnsi="Times New Roman" w:cs="Times New Roman"/>
          <w:sz w:val="24"/>
        </w:rPr>
        <w:t xml:space="preserve"> siempre fueron muy abiertas con sus respuestas y participaban para todo, al momento de bailar y canta también lo hicieron abiertamente sin ningún tipo de obstrucción, </w:t>
      </w:r>
      <w:r w:rsidR="00EB5C01">
        <w:rPr>
          <w:rFonts w:ascii="Times New Roman" w:hAnsi="Times New Roman" w:cs="Times New Roman"/>
          <w:sz w:val="24"/>
        </w:rPr>
        <w:t xml:space="preserve">en la actividad del cuento hecho con pictogramas al momento de </w:t>
      </w:r>
      <w:r w:rsidR="00DE1AA0">
        <w:rPr>
          <w:rFonts w:ascii="Times New Roman" w:hAnsi="Times New Roman" w:cs="Times New Roman"/>
          <w:sz w:val="24"/>
        </w:rPr>
        <w:t xml:space="preserve">estar </w:t>
      </w:r>
      <w:r w:rsidR="00EB5C01">
        <w:rPr>
          <w:rFonts w:ascii="Times New Roman" w:hAnsi="Times New Roman" w:cs="Times New Roman"/>
          <w:sz w:val="24"/>
        </w:rPr>
        <w:t xml:space="preserve">leyéndolo e ir indicando dónde es que íbamos, las niñas lo interpretaban mediante las imágenes que ellas veían ahí y las decían, a veces las confundían pero </w:t>
      </w:r>
      <w:r w:rsidR="00EB5C01">
        <w:rPr>
          <w:rFonts w:ascii="Times New Roman" w:hAnsi="Times New Roman" w:cs="Times New Roman"/>
          <w:sz w:val="24"/>
        </w:rPr>
        <w:lastRenderedPageBreak/>
        <w:t>en realidad se ayudaban entre ellas al decir respuestas diferentes y llegaban a una sola</w:t>
      </w:r>
      <w:r w:rsidR="00DE1AA0">
        <w:rPr>
          <w:rFonts w:ascii="Times New Roman" w:hAnsi="Times New Roman" w:cs="Times New Roman"/>
          <w:sz w:val="24"/>
        </w:rPr>
        <w:t xml:space="preserve"> respuesta</w:t>
      </w:r>
      <w:r w:rsidR="00EB5C01">
        <w:rPr>
          <w:rFonts w:ascii="Times New Roman" w:hAnsi="Times New Roman" w:cs="Times New Roman"/>
          <w:sz w:val="24"/>
        </w:rPr>
        <w:t xml:space="preserve"> las dos juntas.</w:t>
      </w:r>
    </w:p>
    <w:p w:rsidR="002C1E1E" w:rsidRDefault="002C1E1E" w:rsidP="00D935D2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interrelación con los padres de familia en realidad fue buena ya que sin problemas dejaron que las niñas trabajaran y apoyaran en la práctica profesional que debía realizar, fueron abiertos en cuestión de comunicación para ponernos de acuerdo qué día podían </w:t>
      </w:r>
      <w:r w:rsidR="00D02032">
        <w:rPr>
          <w:rFonts w:ascii="Times New Roman" w:hAnsi="Times New Roman" w:cs="Times New Roman"/>
          <w:sz w:val="24"/>
        </w:rPr>
        <w:t>porque</w:t>
      </w:r>
      <w:r>
        <w:rPr>
          <w:rFonts w:ascii="Times New Roman" w:hAnsi="Times New Roman" w:cs="Times New Roman"/>
          <w:sz w:val="24"/>
        </w:rPr>
        <w:t xml:space="preserve"> ellas entre semana tenían escuela y tarea; el único problema que tuve fue con otra niña que quería que también asistiera a la práctica, y no asistió porque no quiso, con los padres de familia no se tuvo ningún problema ya que ellos estaban de acuerdo y hubo buena comunicación, pero la niña al final no quiso asistir, pero aun así lo respeté totalmente y pude trabajar con las otras dos niñas sin problemas.</w:t>
      </w:r>
    </w:p>
    <w:p w:rsidR="000B3300" w:rsidRDefault="000B3300" w:rsidP="000B3300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Cuando se les preguntó</w:t>
      </w:r>
      <w:r w:rsidR="002C1E1E">
        <w:rPr>
          <w:rFonts w:ascii="Times New Roman" w:hAnsi="Times New Roman" w:cs="Times New Roman"/>
          <w:sz w:val="24"/>
        </w:rPr>
        <w:t xml:space="preserve"> a las niñas</w:t>
      </w:r>
      <w:r>
        <w:rPr>
          <w:rFonts w:ascii="Times New Roman" w:hAnsi="Times New Roman" w:cs="Times New Roman"/>
          <w:sz w:val="24"/>
        </w:rPr>
        <w:t xml:space="preserve"> cuál fue la parte que más les gustó del cuento respondieron rápidamente cuál fue esa parte, y después se pusieron a dibujarla porque esa era la actividad que debían hacer, los pictogramas en el cuento les ayudaron mucho ya que así se iban acordando de cómo eran los objetos y cómo era la escena; al finalizar su dibujo, se les pidió que escribieran su nombre y las dos escribieron correctamente su nombre, una de ellas ya sabía escribir su nombre completo y la otra no, pero oralmente las dos se lo sabían completo. Al terminar </w:t>
      </w:r>
      <w:r w:rsidR="00ED6EDA">
        <w:rPr>
          <w:rFonts w:ascii="Times New Roman" w:hAnsi="Times New Roman" w:cs="Times New Roman"/>
          <w:sz w:val="24"/>
        </w:rPr>
        <w:t>se les pidió</w:t>
      </w:r>
      <w:r>
        <w:rPr>
          <w:rFonts w:ascii="Times New Roman" w:hAnsi="Times New Roman" w:cs="Times New Roman"/>
          <w:sz w:val="24"/>
        </w:rPr>
        <w:t xml:space="preserve"> que platicaran qué fue lo que dibujaron y las dos niñas pudieron describirme </w:t>
      </w:r>
      <w:r w:rsidRPr="00534327">
        <w:rPr>
          <w:rFonts w:ascii="Times New Roman" w:hAnsi="Times New Roman" w:cs="Times New Roman"/>
          <w:sz w:val="24"/>
        </w:rPr>
        <w:t>las características de los personajes y lugares que se mencionaban en el cuento</w:t>
      </w:r>
      <w:r>
        <w:rPr>
          <w:rFonts w:ascii="Times New Roman" w:hAnsi="Times New Roman" w:cs="Times New Roman"/>
          <w:sz w:val="24"/>
        </w:rPr>
        <w:t xml:space="preserve"> y que habían dibujado.</w:t>
      </w:r>
    </w:p>
    <w:p w:rsidR="005019B5" w:rsidRDefault="005019B5" w:rsidP="005019B5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 w:rsidRPr="00F51D74">
        <w:rPr>
          <w:rFonts w:ascii="Times New Roman" w:hAnsi="Times New Roman" w:cs="Times New Roman"/>
          <w:sz w:val="24"/>
        </w:rPr>
        <w:t>Braslavsky (1991) dice que</w:t>
      </w:r>
      <w:r>
        <w:rPr>
          <w:rFonts w:ascii="Times New Roman" w:hAnsi="Times New Roman" w:cs="Times New Roman"/>
          <w:sz w:val="24"/>
        </w:rPr>
        <w:t xml:space="preserve"> el plural de </w:t>
      </w:r>
      <w:r w:rsidRPr="00A54310">
        <w:rPr>
          <w:rFonts w:ascii="Times New Roman" w:hAnsi="Times New Roman" w:cs="Times New Roman"/>
          <w:i/>
          <w:sz w:val="24"/>
        </w:rPr>
        <w:t>alfabetizaciones</w:t>
      </w:r>
      <w:r w:rsidRPr="00F51D74">
        <w:rPr>
          <w:rFonts w:ascii="Times New Roman" w:hAnsi="Times New Roman" w:cs="Times New Roman"/>
          <w:sz w:val="24"/>
        </w:rPr>
        <w:t xml:space="preserve">, enumera varias definiciones que se refieren a habilidades de leer, niveles de lectura y escritura, niveles de comprensión, dimensiones funcionales sociales y culturales, la extensión del término para nuevas competencias y más aún, como </w:t>
      </w:r>
      <w:r>
        <w:rPr>
          <w:rFonts w:ascii="Times New Roman" w:hAnsi="Times New Roman" w:cs="Times New Roman"/>
          <w:sz w:val="24"/>
        </w:rPr>
        <w:t xml:space="preserve">estrategia de liberación en la </w:t>
      </w:r>
      <w:r w:rsidRPr="00A54310">
        <w:rPr>
          <w:rFonts w:ascii="Times New Roman" w:hAnsi="Times New Roman" w:cs="Times New Roman"/>
          <w:i/>
          <w:sz w:val="24"/>
        </w:rPr>
        <w:t>capacidad de leer el mundo</w:t>
      </w:r>
      <w:r>
        <w:rPr>
          <w:rFonts w:ascii="Times New Roman" w:hAnsi="Times New Roman" w:cs="Times New Roman"/>
          <w:sz w:val="24"/>
        </w:rPr>
        <w:t>.</w:t>
      </w:r>
    </w:p>
    <w:p w:rsidR="00A54310" w:rsidRDefault="00A54310" w:rsidP="00605DC7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 finalizar todas las actividades del día, las dos niñas respondieron ampliamente la pregunta “¿qué aprendieron hoy?” y en base a eso, pude darme cuenta que en realidad se aprendió en la clase de ese día con las diferentes actividades que se pusieron; las niñas siempre tuvieron presente la alfabetización, ya que a pesar de que no sabían leer ninguna de las dos, </w:t>
      </w:r>
      <w:r>
        <w:rPr>
          <w:rFonts w:ascii="Times New Roman" w:hAnsi="Times New Roman" w:cs="Times New Roman"/>
          <w:sz w:val="24"/>
        </w:rPr>
        <w:lastRenderedPageBreak/>
        <w:t xml:space="preserve">pudieron leer los pictogramas en el cuento y así ir leyendo junto conmigo </w:t>
      </w:r>
      <w:r w:rsidR="004368E7">
        <w:rPr>
          <w:rFonts w:ascii="Times New Roman" w:hAnsi="Times New Roman" w:cs="Times New Roman"/>
          <w:sz w:val="24"/>
        </w:rPr>
        <w:t>este mismo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, y en la actividad plasmaron la escena que más les gustó en manera de dibujo y agregaron su nombre correctamente escrito con ideas previas que ellas ya traían.</w:t>
      </w:r>
      <w:r w:rsidR="00605DC7">
        <w:rPr>
          <w:rFonts w:ascii="Times New Roman" w:hAnsi="Times New Roman" w:cs="Times New Roman"/>
          <w:sz w:val="24"/>
        </w:rPr>
        <w:t xml:space="preserve"> Ferreiro</w:t>
      </w:r>
      <w:r w:rsidR="00303680">
        <w:rPr>
          <w:rFonts w:ascii="Times New Roman" w:hAnsi="Times New Roman" w:cs="Times New Roman"/>
          <w:sz w:val="24"/>
        </w:rPr>
        <w:t xml:space="preserve"> (2002)</w:t>
      </w:r>
      <w:r w:rsidR="00605DC7">
        <w:rPr>
          <w:rFonts w:ascii="Times New Roman" w:hAnsi="Times New Roman" w:cs="Times New Roman"/>
          <w:sz w:val="24"/>
        </w:rPr>
        <w:t xml:space="preserve"> menciona que los niños son fácilmente alfabetizables, son los adultos quienes han dificultado el proceso de alfabetización. </w:t>
      </w:r>
    </w:p>
    <w:p w:rsidR="00192B1D" w:rsidRPr="00643199" w:rsidRDefault="00192B1D" w:rsidP="00643199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s"/>
        </w:rPr>
        <w:br w:type="page"/>
      </w:r>
    </w:p>
    <w:p w:rsidR="00192B1D" w:rsidRPr="00876368" w:rsidRDefault="00A05995" w:rsidP="00375CAC">
      <w:pPr>
        <w:spacing w:after="48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es"/>
        </w:rPr>
      </w:pPr>
      <w:r>
        <w:rPr>
          <w:rFonts w:ascii="Times New Roman" w:hAnsi="Times New Roman" w:cs="Times New Roman"/>
          <w:b/>
          <w:sz w:val="28"/>
          <w:lang w:val="es"/>
        </w:rPr>
        <w:lastRenderedPageBreak/>
        <w:t>Conclusión</w:t>
      </w:r>
    </w:p>
    <w:p w:rsidR="00854CEA" w:rsidRPr="000404C8" w:rsidRDefault="00854CEA" w:rsidP="00F42BDE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 conclusión </w:t>
      </w:r>
      <w:r w:rsidR="00393A70">
        <w:rPr>
          <w:rFonts w:ascii="Times New Roman" w:hAnsi="Times New Roman" w:cs="Times New Roman"/>
          <w:sz w:val="24"/>
        </w:rPr>
        <w:t>se puede</w:t>
      </w:r>
      <w:r>
        <w:rPr>
          <w:rFonts w:ascii="Times New Roman" w:hAnsi="Times New Roman" w:cs="Times New Roman"/>
          <w:sz w:val="24"/>
        </w:rPr>
        <w:t xml:space="preserve"> decir que l</w:t>
      </w:r>
      <w:r w:rsidRPr="000404C8">
        <w:rPr>
          <w:rFonts w:ascii="Times New Roman" w:hAnsi="Times New Roman" w:cs="Times New Roman"/>
          <w:sz w:val="24"/>
        </w:rPr>
        <w:t>as actividades que se aplicaron fueron adecuadas a su edad, así como también con material adecuado para niños, esto con el fin de crear un aprendizaje en ellas, ya que es muy importante que los niños se sientan seguros y cómodos trabajando con el material, porque ell</w:t>
      </w:r>
      <w:r w:rsidR="00F42BDE">
        <w:rPr>
          <w:rFonts w:ascii="Times New Roman" w:hAnsi="Times New Roman" w:cs="Times New Roman"/>
          <w:sz w:val="24"/>
        </w:rPr>
        <w:t>os aprenden mejor manipulándolo. Y c</w:t>
      </w:r>
      <w:r w:rsidRPr="000404C8">
        <w:rPr>
          <w:rFonts w:ascii="Times New Roman" w:hAnsi="Times New Roman" w:cs="Times New Roman"/>
          <w:sz w:val="24"/>
        </w:rPr>
        <w:t>on las actividades y el material adecuados y adaptados para ellas, es que se pudo obtener un buen resultado, ya que lograron comprender las actividades y realizarlas sin ningún problema; y con ayuda de las niñas es que se pudo aprender, ya que pusieron de su parte para realizar todas las actividades y poder lograr con los aprendizajes esperados, y así obtener un aprendizaje.</w:t>
      </w:r>
    </w:p>
    <w:p w:rsidR="00393A70" w:rsidRDefault="00F42BDE" w:rsidP="00F42BDE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concluye también que hubo muy buena respuesta por parte de las niñas ya que </w:t>
      </w:r>
      <w:r w:rsidR="00934945" w:rsidRPr="009C7A22">
        <w:rPr>
          <w:rFonts w:ascii="Times New Roman" w:hAnsi="Times New Roman" w:cs="Times New Roman"/>
          <w:sz w:val="24"/>
        </w:rPr>
        <w:t>al</w:t>
      </w:r>
      <w:r w:rsidR="00393A70" w:rsidRPr="009C7A22">
        <w:rPr>
          <w:rFonts w:ascii="Times New Roman" w:hAnsi="Times New Roman" w:cs="Times New Roman"/>
          <w:sz w:val="24"/>
        </w:rPr>
        <w:t xml:space="preserve"> final de aplicar las actividades </w:t>
      </w:r>
      <w:r w:rsidR="00B81A04">
        <w:rPr>
          <w:rFonts w:ascii="Times New Roman" w:hAnsi="Times New Roman" w:cs="Times New Roman"/>
          <w:sz w:val="24"/>
        </w:rPr>
        <w:t>se les preguntó</w:t>
      </w:r>
      <w:r w:rsidR="00393A70" w:rsidRPr="009C7A22">
        <w:rPr>
          <w:rFonts w:ascii="Times New Roman" w:hAnsi="Times New Roman" w:cs="Times New Roman"/>
          <w:sz w:val="24"/>
        </w:rPr>
        <w:t xml:space="preserve"> a las niñas ‘¿qué aprendieron el día de hoy?’, a lo que ellas contestaron todo</w:t>
      </w:r>
      <w:r w:rsidR="00393A70">
        <w:rPr>
          <w:rFonts w:ascii="Times New Roman" w:hAnsi="Times New Roman" w:cs="Times New Roman"/>
          <w:sz w:val="24"/>
        </w:rPr>
        <w:t xml:space="preserve"> lo que aprendieron, respecto al cuento; los resultados que </w:t>
      </w:r>
      <w:r w:rsidR="0004408E">
        <w:rPr>
          <w:rFonts w:ascii="Times New Roman" w:hAnsi="Times New Roman" w:cs="Times New Roman"/>
          <w:sz w:val="24"/>
        </w:rPr>
        <w:t>obtuvieron fueron buenos</w:t>
      </w:r>
      <w:r w:rsidR="00393A70" w:rsidRPr="009C7A22">
        <w:rPr>
          <w:rFonts w:ascii="Times New Roman" w:hAnsi="Times New Roman" w:cs="Times New Roman"/>
          <w:sz w:val="24"/>
        </w:rPr>
        <w:t xml:space="preserve"> ya que sí se aprendió, y sobre todo se aprendió cosas positivas sobre el cuento, aprendizajes más guiados a los valores, es decir, sobr</w:t>
      </w:r>
      <w:r w:rsidR="00393A70">
        <w:rPr>
          <w:rFonts w:ascii="Times New Roman" w:hAnsi="Times New Roman" w:cs="Times New Roman"/>
          <w:sz w:val="24"/>
        </w:rPr>
        <w:t>e ser compartido, dar amor, respetar, etc.</w:t>
      </w:r>
    </w:p>
    <w:p w:rsidR="00876368" w:rsidRPr="00854CEA" w:rsidRDefault="00631A19" w:rsidP="00F869BC">
      <w:pPr>
        <w:spacing w:after="48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“Aprendizajes clave</w:t>
      </w:r>
      <w:r w:rsidR="00393A70" w:rsidRPr="009C7A22">
        <w:rPr>
          <w:rFonts w:ascii="Times New Roman" w:hAnsi="Times New Roman" w:cs="Times New Roman"/>
          <w:sz w:val="24"/>
        </w:rPr>
        <w:t xml:space="preserve"> menciona que l</w:t>
      </w:r>
      <w:r w:rsidR="003D3BE6">
        <w:rPr>
          <w:rFonts w:ascii="Times New Roman" w:hAnsi="Times New Roman" w:cs="Times New Roman"/>
          <w:sz w:val="24"/>
        </w:rPr>
        <w:t>a</w:t>
      </w:r>
      <w:r w:rsidR="00393A70" w:rsidRPr="009C7A22">
        <w:rPr>
          <w:rFonts w:ascii="Times New Roman" w:hAnsi="Times New Roman" w:cs="Times New Roman"/>
          <w:sz w:val="24"/>
        </w:rPr>
        <w:t xml:space="preserve"> evaluación busca conocer cómo el estudiante organiza, estructura y usa sus aprendizajes en contextos determinados para resolver problemas </w:t>
      </w:r>
      <w:r>
        <w:rPr>
          <w:rFonts w:ascii="Times New Roman" w:hAnsi="Times New Roman" w:cs="Times New Roman"/>
          <w:sz w:val="24"/>
        </w:rPr>
        <w:t>de diversa complejidad e índole” (2017, p.121).</w:t>
      </w:r>
      <w:r w:rsidR="00B11CCB">
        <w:rPr>
          <w:rFonts w:ascii="Times New Roman" w:hAnsi="Times New Roman" w:cs="Times New Roman"/>
          <w:sz w:val="24"/>
        </w:rPr>
        <w:t xml:space="preserve"> Además de evaluación es una práctica reflexión para el docente para</w:t>
      </w:r>
      <w:r w:rsidR="00423971">
        <w:rPr>
          <w:rFonts w:ascii="Times New Roman" w:hAnsi="Times New Roman" w:cs="Times New Roman"/>
          <w:sz w:val="24"/>
        </w:rPr>
        <w:t xml:space="preserve"> poder</w:t>
      </w:r>
      <w:r w:rsidR="00B11CCB">
        <w:rPr>
          <w:rFonts w:ascii="Times New Roman" w:hAnsi="Times New Roman" w:cs="Times New Roman"/>
          <w:sz w:val="24"/>
        </w:rPr>
        <w:t xml:space="preserve"> identificar los errores que se pudieron cometer en la planeación y así poder mejorar la calidad educativa.</w:t>
      </w:r>
    </w:p>
    <w:p w:rsidR="00192B1D" w:rsidRDefault="00192B1D" w:rsidP="00375CAC">
      <w:pPr>
        <w:spacing w:after="480" w:line="360" w:lineRule="auto"/>
        <w:ind w:firstLine="709"/>
        <w:rPr>
          <w:rFonts w:ascii="Times New Roman" w:hAnsi="Times New Roman" w:cs="Times New Roman"/>
          <w:sz w:val="24"/>
          <w:lang w:val="es"/>
        </w:rPr>
      </w:pPr>
      <w:r>
        <w:rPr>
          <w:rFonts w:ascii="Times New Roman" w:hAnsi="Times New Roman" w:cs="Times New Roman"/>
          <w:sz w:val="24"/>
          <w:lang w:val="es"/>
        </w:rPr>
        <w:br w:type="page"/>
      </w:r>
    </w:p>
    <w:p w:rsidR="00FA2BD7" w:rsidRPr="00972223" w:rsidRDefault="009C2AB4" w:rsidP="00317323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lang w:val="es"/>
        </w:rPr>
      </w:pPr>
      <w:r>
        <w:rPr>
          <w:rFonts w:ascii="Times New Roman" w:hAnsi="Times New Roman" w:cs="Times New Roman"/>
          <w:b/>
          <w:sz w:val="28"/>
          <w:lang w:val="es"/>
        </w:rPr>
        <w:lastRenderedPageBreak/>
        <w:t>Referencias</w:t>
      </w:r>
    </w:p>
    <w:p w:rsidR="00E92591" w:rsidRDefault="00E92591" w:rsidP="00E92591">
      <w:pPr>
        <w:spacing w:after="480" w:line="360" w:lineRule="auto"/>
        <w:ind w:left="709" w:hanging="709"/>
        <w:rPr>
          <w:rFonts w:ascii="Times New Roman" w:hAnsi="Times New Roman" w:cs="Times New Roman"/>
          <w:sz w:val="24"/>
        </w:rPr>
      </w:pPr>
      <w:r w:rsidRPr="00F51D74">
        <w:rPr>
          <w:rFonts w:ascii="Times New Roman" w:hAnsi="Times New Roman" w:cs="Times New Roman"/>
          <w:sz w:val="24"/>
        </w:rPr>
        <w:t xml:space="preserve">De Braslavsky, B. P., Natali, N., &amp; Rosen, N. (1991). </w:t>
      </w:r>
      <w:r w:rsidRPr="00056E81">
        <w:rPr>
          <w:rFonts w:ascii="Times New Roman" w:hAnsi="Times New Roman" w:cs="Times New Roman"/>
          <w:i/>
          <w:iCs/>
          <w:sz w:val="24"/>
        </w:rPr>
        <w:t>Alfabetización emergente y efectos de la enseñanza</w:t>
      </w:r>
      <w:r w:rsidRPr="00F51D74">
        <w:rPr>
          <w:rFonts w:ascii="Times New Roman" w:hAnsi="Times New Roman" w:cs="Times New Roman"/>
          <w:sz w:val="24"/>
        </w:rPr>
        <w:t>. Lectura y Vida, 12(1), 10-19.</w:t>
      </w:r>
    </w:p>
    <w:p w:rsidR="009C1DB2" w:rsidRDefault="009C1DB2" w:rsidP="009C1DB2">
      <w:pPr>
        <w:spacing w:after="480" w:line="360" w:lineRule="auto"/>
        <w:ind w:left="709" w:hanging="709"/>
        <w:rPr>
          <w:rFonts w:ascii="Times New Roman" w:hAnsi="Times New Roman" w:cs="Times New Roman"/>
          <w:sz w:val="24"/>
        </w:rPr>
      </w:pPr>
      <w:r w:rsidRPr="00E77202">
        <w:rPr>
          <w:rFonts w:ascii="Times New Roman" w:hAnsi="Times New Roman" w:cs="Times New Roman"/>
          <w:sz w:val="24"/>
        </w:rPr>
        <w:t xml:space="preserve">Ferreiro, E. (agosto, 2002). </w:t>
      </w:r>
      <w:r w:rsidRPr="00056E81">
        <w:rPr>
          <w:rFonts w:ascii="Times New Roman" w:hAnsi="Times New Roman" w:cs="Times New Roman"/>
          <w:i/>
          <w:iCs/>
          <w:sz w:val="24"/>
        </w:rPr>
        <w:t>Alfabetización de los niños en la última década del siglo</w:t>
      </w:r>
      <w:r w:rsidRPr="00E77202">
        <w:rPr>
          <w:rFonts w:ascii="Times New Roman" w:hAnsi="Times New Roman" w:cs="Times New Roman"/>
          <w:sz w:val="24"/>
        </w:rPr>
        <w:t>. Revista Docencia, (17) pp. 28-39.</w:t>
      </w:r>
    </w:p>
    <w:p w:rsidR="00294EC5" w:rsidRPr="00294EC5" w:rsidRDefault="00294EC5" w:rsidP="00294EC5">
      <w:pPr>
        <w:spacing w:after="480" w:line="360" w:lineRule="auto"/>
        <w:ind w:left="709" w:hanging="709"/>
        <w:rPr>
          <w:rFonts w:ascii="Times New Roman" w:hAnsi="Times New Roman" w:cs="Times New Roman"/>
          <w:sz w:val="24"/>
        </w:rPr>
      </w:pPr>
      <w:r w:rsidRPr="007F60E0">
        <w:rPr>
          <w:rFonts w:ascii="Times New Roman" w:hAnsi="Times New Roman" w:cs="Times New Roman"/>
          <w:sz w:val="24"/>
        </w:rPr>
        <w:t xml:space="preserve">Montessori, M. (1967) </w:t>
      </w:r>
      <w:r w:rsidRPr="00056E81">
        <w:rPr>
          <w:rFonts w:ascii="Times New Roman" w:hAnsi="Times New Roman" w:cs="Times New Roman"/>
          <w:i/>
          <w:iCs/>
          <w:sz w:val="24"/>
        </w:rPr>
        <w:t>Manual práctico del método</w:t>
      </w:r>
      <w:r w:rsidRPr="007F60E0">
        <w:rPr>
          <w:rFonts w:ascii="Times New Roman" w:hAnsi="Times New Roman" w:cs="Times New Roman"/>
          <w:sz w:val="24"/>
        </w:rPr>
        <w:t>. (2ª Ed) Barcelona, España: Casa Editorial Araluce.</w:t>
      </w:r>
    </w:p>
    <w:p w:rsidR="009806E7" w:rsidRDefault="00FC10F8" w:rsidP="00876368">
      <w:pPr>
        <w:spacing w:after="240" w:line="360" w:lineRule="auto"/>
        <w:ind w:left="709" w:hanging="709"/>
        <w:rPr>
          <w:rFonts w:ascii="Times New Roman" w:hAnsi="Times New Roman" w:cs="Times New Roman"/>
          <w:sz w:val="24"/>
          <w:lang w:val="es"/>
        </w:rPr>
      </w:pPr>
      <w:r w:rsidRPr="00FC10F8">
        <w:rPr>
          <w:rFonts w:ascii="Times New Roman" w:hAnsi="Times New Roman" w:cs="Times New Roman"/>
          <w:sz w:val="24"/>
          <w:lang w:val="es"/>
        </w:rPr>
        <w:t xml:space="preserve">Secretaria de Educación Pública (2017) </w:t>
      </w:r>
      <w:r w:rsidRPr="007D2488">
        <w:rPr>
          <w:rFonts w:ascii="Times New Roman" w:hAnsi="Times New Roman" w:cs="Times New Roman"/>
          <w:i/>
          <w:sz w:val="24"/>
          <w:lang w:val="es"/>
        </w:rPr>
        <w:t>Aprendizajes clave para la educación integral.</w:t>
      </w:r>
      <w:r>
        <w:rPr>
          <w:rFonts w:ascii="Times New Roman" w:hAnsi="Times New Roman" w:cs="Times New Roman"/>
          <w:sz w:val="24"/>
          <w:lang w:val="es"/>
        </w:rPr>
        <w:t xml:space="preserve"> </w:t>
      </w:r>
      <w:r w:rsidRPr="00FC10F8">
        <w:rPr>
          <w:rFonts w:ascii="Times New Roman" w:hAnsi="Times New Roman" w:cs="Times New Roman"/>
          <w:sz w:val="24"/>
          <w:lang w:val="es"/>
        </w:rPr>
        <w:t>1a edición, México, D.F., Editorial</w:t>
      </w:r>
    </w:p>
    <w:p w:rsidR="009806E7" w:rsidRDefault="009806E7">
      <w:pPr>
        <w:rPr>
          <w:rFonts w:ascii="Times New Roman" w:hAnsi="Times New Roman" w:cs="Times New Roman"/>
          <w:sz w:val="24"/>
          <w:lang w:val="es"/>
        </w:rPr>
      </w:pPr>
      <w:r>
        <w:rPr>
          <w:rFonts w:ascii="Times New Roman" w:hAnsi="Times New Roman" w:cs="Times New Roman"/>
          <w:sz w:val="24"/>
          <w:lang w:val="es"/>
        </w:rPr>
        <w:br w:type="page"/>
      </w:r>
    </w:p>
    <w:p w:rsidR="006022D1" w:rsidRDefault="006022D1" w:rsidP="006022D1">
      <w:pPr>
        <w:spacing w:after="48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36A69">
        <w:rPr>
          <w:rFonts w:ascii="Arial" w:hAnsi="Arial" w:cs="Arial"/>
          <w:b/>
          <w:sz w:val="24"/>
          <w:szCs w:val="24"/>
        </w:rPr>
        <w:lastRenderedPageBreak/>
        <w:t>RÚBRICA DE EVIDENCIA INTEGRADORA FINAL</w:t>
      </w:r>
    </w:p>
    <w:p w:rsidR="00972223" w:rsidRDefault="00972223" w:rsidP="006022D1">
      <w:pPr>
        <w:spacing w:after="480" w:line="360" w:lineRule="auto"/>
        <w:ind w:hanging="709"/>
        <w:rPr>
          <w:rFonts w:ascii="Times New Roman" w:hAnsi="Times New Roman" w:cs="Times New Roman"/>
          <w:sz w:val="24"/>
          <w:lang w:val="es"/>
        </w:rPr>
      </w:pPr>
    </w:p>
    <w:tbl>
      <w:tblPr>
        <w:tblStyle w:val="Tablaconcuadrcula"/>
        <w:tblpPr w:leftFromText="141" w:rightFromText="141" w:vertAnchor="text" w:horzAnchor="margin" w:tblpX="-714" w:tblpY="-455"/>
        <w:tblW w:w="11486" w:type="dxa"/>
        <w:tblLook w:val="04A0" w:firstRow="1" w:lastRow="0" w:firstColumn="1" w:lastColumn="0" w:noHBand="0" w:noVBand="1"/>
      </w:tblPr>
      <w:tblGrid>
        <w:gridCol w:w="1650"/>
        <w:gridCol w:w="1882"/>
        <w:gridCol w:w="1994"/>
        <w:gridCol w:w="1629"/>
        <w:gridCol w:w="1785"/>
        <w:gridCol w:w="2546"/>
      </w:tblGrid>
      <w:tr w:rsidR="000469DC" w:rsidRPr="004F4D23" w:rsidTr="003541E9">
        <w:trPr>
          <w:trHeight w:val="409"/>
        </w:trPr>
        <w:tc>
          <w:tcPr>
            <w:tcW w:w="1540" w:type="dxa"/>
          </w:tcPr>
          <w:p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6A69">
              <w:rPr>
                <w:rFonts w:ascii="Arial" w:hAnsi="Arial" w:cs="Arial"/>
                <w:b/>
                <w:sz w:val="18"/>
                <w:szCs w:val="18"/>
              </w:rPr>
              <w:t>CRITERIOS DE DESEMPEÑO</w:t>
            </w:r>
          </w:p>
        </w:tc>
        <w:tc>
          <w:tcPr>
            <w:tcW w:w="1900" w:type="dxa"/>
          </w:tcPr>
          <w:p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PRE FORMAL  </w:t>
            </w:r>
          </w:p>
          <w:p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19" w:type="dxa"/>
          </w:tcPr>
          <w:p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RECEPTIVO </w:t>
            </w:r>
          </w:p>
          <w:p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1" w:type="dxa"/>
          </w:tcPr>
          <w:p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RESOLUTIVO </w:t>
            </w:r>
          </w:p>
          <w:p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3" w:type="dxa"/>
          </w:tcPr>
          <w:p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sz w:val="16"/>
                <w:szCs w:val="16"/>
              </w:rPr>
              <w:t xml:space="preserve">AUTÓNOMO  </w:t>
            </w:r>
          </w:p>
          <w:p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3" w:type="dxa"/>
          </w:tcPr>
          <w:p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36A6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ESTRATÉGICO </w:t>
            </w:r>
          </w:p>
        </w:tc>
      </w:tr>
      <w:tr w:rsidR="000469DC" w:rsidRPr="004F4D23" w:rsidTr="003541E9">
        <w:trPr>
          <w:trHeight w:val="1861"/>
        </w:trPr>
        <w:tc>
          <w:tcPr>
            <w:tcW w:w="1540" w:type="dxa"/>
          </w:tcPr>
          <w:p w:rsidR="000469DC" w:rsidRPr="004F4D23" w:rsidRDefault="000469DC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INICIO DEL ESCRITO</w:t>
            </w:r>
          </w:p>
        </w:tc>
        <w:tc>
          <w:tcPr>
            <w:tcW w:w="1900" w:type="dxa"/>
          </w:tcPr>
          <w:p w:rsidR="000469DC" w:rsidRPr="004F4D23" w:rsidRDefault="000469DC" w:rsidP="003541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está incompleta y no es efectiva. </w:t>
            </w:r>
          </w:p>
          <w:p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9" w:type="dxa"/>
          </w:tcPr>
          <w:p w:rsidR="000469DC" w:rsidRPr="004F4D23" w:rsidRDefault="000469DC" w:rsidP="003541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</w:t>
            </w:r>
            <w:r w:rsidRPr="004F4D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F4D23">
              <w:rPr>
                <w:rFonts w:ascii="Arial" w:hAnsi="Arial" w:cs="Arial"/>
                <w:sz w:val="16"/>
                <w:szCs w:val="16"/>
              </w:rPr>
              <w:t>da parcialmente un panorama general y no se exponen las ideas principales del tema de manera implícita.</w:t>
            </w:r>
          </w:p>
          <w:p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 da un panorama general del tema, con un lenguaje claro. Expone sus ideas principales que apoyan el desarrollo del tema; estos se presentan en el orden que se desarrollará  de manera implícita</w:t>
            </w:r>
          </w:p>
        </w:tc>
        <w:tc>
          <w:tcPr>
            <w:tcW w:w="1803" w:type="dxa"/>
          </w:tcPr>
          <w:p w:rsidR="000469DC" w:rsidRPr="004F4D23" w:rsidRDefault="000469DC" w:rsidP="003541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 xml:space="preserve">La introducción da un panorama general del tema, con un lenguaje académico con ideas propias. </w:t>
            </w:r>
          </w:p>
          <w:p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</w:tcPr>
          <w:p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La introducción   da panorama general muy interesante  para el lector, utiliza un  lenguaje académico  con  ideas propias y vinculando transversalmente los diferentes cursos.</w:t>
            </w:r>
          </w:p>
        </w:tc>
      </w:tr>
      <w:tr w:rsidR="000469DC" w:rsidRPr="004F4D23" w:rsidTr="003541E9">
        <w:trPr>
          <w:trHeight w:val="3147"/>
        </w:trPr>
        <w:tc>
          <w:tcPr>
            <w:tcW w:w="1540" w:type="dxa"/>
          </w:tcPr>
          <w:p w:rsidR="000469DC" w:rsidRPr="004F4D23" w:rsidRDefault="000469DC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DESCRIPCION DEL TRABAJO</w:t>
            </w:r>
          </w:p>
        </w:tc>
        <w:tc>
          <w:tcPr>
            <w:tcW w:w="1900" w:type="dxa"/>
          </w:tcPr>
          <w:p w:rsidR="000469DC" w:rsidRPr="000E77E9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Reconoce los productos realizados en las situaciones didácticas que fortalecen la participación, el conocimiento del entorno social, además del lengu</w:t>
            </w:r>
            <w:r>
              <w:rPr>
                <w:rFonts w:ascii="Arial" w:hAnsi="Arial" w:cs="Arial"/>
                <w:sz w:val="16"/>
                <w:szCs w:val="16"/>
              </w:rPr>
              <w:t>aje y alfabetización.</w:t>
            </w:r>
          </w:p>
        </w:tc>
        <w:tc>
          <w:tcPr>
            <w:tcW w:w="2019" w:type="dxa"/>
          </w:tcPr>
          <w:p w:rsidR="000469DC" w:rsidRPr="000E77E9" w:rsidRDefault="000469DC" w:rsidP="003541E9">
            <w:pPr>
              <w:tabs>
                <w:tab w:val="left" w:pos="779"/>
              </w:tabs>
              <w:jc w:val="both"/>
              <w:rPr>
                <w:rFonts w:ascii="Arial" w:hAnsi="Arial" w:cs="Arial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Distingue los productos realizados en las situaciones didácticas diseñadas para el proceso enseñanza-aprendizaje  que fortalecen la participación y el conocimiento del entorno social, por medio  del lenguaje y  la alfabe</w:t>
            </w:r>
            <w:r>
              <w:rPr>
                <w:rFonts w:ascii="Arial" w:hAnsi="Arial" w:cs="Arial"/>
                <w:sz w:val="16"/>
                <w:szCs w:val="16"/>
              </w:rPr>
              <w:t>tización.</w:t>
            </w:r>
          </w:p>
        </w:tc>
        <w:tc>
          <w:tcPr>
            <w:tcW w:w="1641" w:type="dxa"/>
          </w:tcPr>
          <w:p w:rsidR="000469DC" w:rsidRPr="000E77E9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>Organiza los productos realizados en las situaciones didácticas diseñadas en los diferentes campos que fortalecen el proceso cognitivo, la participación e interacción y el conocimiento del entorno social, por medio  del lenguaje</w:t>
            </w:r>
            <w:r>
              <w:rPr>
                <w:rFonts w:ascii="Arial" w:hAnsi="Arial" w:cs="Arial"/>
                <w:sz w:val="16"/>
                <w:szCs w:val="16"/>
              </w:rPr>
              <w:t xml:space="preserve"> y  la alfabetización.</w:t>
            </w:r>
          </w:p>
        </w:tc>
        <w:tc>
          <w:tcPr>
            <w:tcW w:w="1803" w:type="dxa"/>
          </w:tcPr>
          <w:p w:rsidR="000469DC" w:rsidRPr="000E77E9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77E9">
              <w:rPr>
                <w:rFonts w:ascii="Arial" w:hAnsi="Arial" w:cs="Arial"/>
                <w:sz w:val="16"/>
                <w:szCs w:val="16"/>
              </w:rPr>
              <w:t xml:space="preserve">Diferencia los productos realizados en las situaciones didácticas que fortalecen la participación </w:t>
            </w:r>
            <w:r w:rsidRPr="000E77E9">
              <w:rPr>
                <w:rFonts w:ascii="Arial" w:eastAsia="SymbolMT" w:hAnsi="Arial" w:cs="Arial"/>
                <w:sz w:val="16"/>
                <w:szCs w:val="16"/>
              </w:rPr>
              <w:t>acerca de su nivel de logro en el desarrollo de sus competencias e identifica las áreas de oportunidad que tiene para mejorar en la práctica, en función</w:t>
            </w:r>
            <w:r w:rsidRPr="000E77E9">
              <w:rPr>
                <w:rFonts w:ascii="Arial" w:eastAsia="SymbolMT" w:hAnsi="Arial" w:cs="Arial"/>
                <w:sz w:val="20"/>
                <w:szCs w:val="20"/>
              </w:rPr>
              <w:t xml:space="preserve"> </w:t>
            </w:r>
            <w:r w:rsidRPr="000E77E9">
              <w:rPr>
                <w:rFonts w:ascii="Arial" w:eastAsia="SymbolMT" w:hAnsi="Arial" w:cs="Arial"/>
                <w:sz w:val="16"/>
                <w:szCs w:val="16"/>
              </w:rPr>
              <w:t>d</w:t>
            </w:r>
            <w:r w:rsidRPr="000E77E9">
              <w:rPr>
                <w:rFonts w:ascii="Arial" w:hAnsi="Arial" w:cs="Arial"/>
                <w:sz w:val="16"/>
                <w:szCs w:val="16"/>
              </w:rPr>
              <w:t>el conocimiento del entorno social, por medio del lenguaje y la alfabetización, creando una propuesta que ayude a mejorar su práctic</w:t>
            </w:r>
            <w:r>
              <w:rPr>
                <w:rFonts w:ascii="Arial" w:hAnsi="Arial" w:cs="Arial"/>
                <w:sz w:val="16"/>
                <w:szCs w:val="16"/>
              </w:rPr>
              <w:t>a docente</w:t>
            </w:r>
            <w:r w:rsidR="0093494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583" w:type="dxa"/>
          </w:tcPr>
          <w:p w:rsidR="000469DC" w:rsidRPr="004F4D23" w:rsidRDefault="000469DC" w:rsidP="003541E9">
            <w:pPr>
              <w:jc w:val="both"/>
              <w:rPr>
                <w:rFonts w:ascii="Arial" w:hAnsi="Arial" w:cs="Arial"/>
              </w:rPr>
            </w:pPr>
            <w:r w:rsidRPr="004F4D23">
              <w:rPr>
                <w:rFonts w:ascii="Arial" w:eastAsia="SymbolMT" w:hAnsi="Arial" w:cs="Arial"/>
                <w:sz w:val="16"/>
                <w:szCs w:val="16"/>
              </w:rPr>
              <w:t xml:space="preserve">Vincula  y argumenta el proceso de intervención en el aula y utiliza los referentes teóricos como empíricos para sustentar sus ideas de 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los productos realizados en las situaciones didácticas, </w:t>
            </w:r>
            <w:r w:rsidRPr="004F4D23">
              <w:rPr>
                <w:rFonts w:ascii="Arial" w:eastAsia="SymbolMT" w:hAnsi="Arial" w:cs="Arial"/>
                <w:sz w:val="16"/>
                <w:szCs w:val="16"/>
              </w:rPr>
              <w:t>de los enfoques de enseñanza aprendizaje, los campos de for</w:t>
            </w:r>
            <w:r>
              <w:rPr>
                <w:rFonts w:ascii="Arial" w:eastAsia="SymbolMT" w:hAnsi="Arial" w:cs="Arial"/>
                <w:sz w:val="16"/>
                <w:szCs w:val="16"/>
              </w:rPr>
              <w:t xml:space="preserve">mación académica, </w:t>
            </w:r>
            <w:r w:rsidRPr="004F4D23">
              <w:rPr>
                <w:rFonts w:ascii="Arial" w:eastAsia="SymbolMT" w:hAnsi="Arial" w:cs="Arial"/>
                <w:sz w:val="16"/>
                <w:szCs w:val="16"/>
              </w:rPr>
              <w:t xml:space="preserve"> los procesos de interacción, los contextos,  así como los recursos y medios que utilizó para su enseñanza, en el desarrollo de sus competencias e identifica las áreas de oportunidad que tiene para mejorar en la práctica.</w:t>
            </w:r>
          </w:p>
        </w:tc>
      </w:tr>
      <w:tr w:rsidR="000469DC" w:rsidRPr="004F4D23" w:rsidTr="003541E9">
        <w:trPr>
          <w:trHeight w:val="968"/>
        </w:trPr>
        <w:tc>
          <w:tcPr>
            <w:tcW w:w="1540" w:type="dxa"/>
          </w:tcPr>
          <w:p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CONCLUSIÓN</w:t>
            </w:r>
          </w:p>
        </w:tc>
        <w:tc>
          <w:tcPr>
            <w:tcW w:w="1900" w:type="dxa"/>
          </w:tcPr>
          <w:p w:rsidR="000469DC" w:rsidRPr="00676F1F" w:rsidRDefault="000469DC" w:rsidP="003541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Termina el informe </w:t>
            </w:r>
            <w:r w:rsidRPr="004F4D23">
              <w:rPr>
                <w:rFonts w:ascii="Arial" w:hAnsi="Arial" w:cs="Arial"/>
                <w:sz w:val="16"/>
                <w:szCs w:val="16"/>
              </w:rPr>
              <w:t>mostrando un pequeño resumen de los contenidos del texto</w:t>
            </w:r>
          </w:p>
        </w:tc>
        <w:tc>
          <w:tcPr>
            <w:tcW w:w="2019" w:type="dxa"/>
          </w:tcPr>
          <w:p w:rsidR="000469DC" w:rsidRPr="004F4D23" w:rsidRDefault="000469DC" w:rsidP="003541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un texto poco satisfactorio y la conclusión es muy insuficiente </w:t>
            </w:r>
          </w:p>
          <w:p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:rsidR="000469DC" w:rsidRPr="00676F1F" w:rsidRDefault="000469DC" w:rsidP="003541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ideas personales y un lenguaje poco</w:t>
            </w:r>
            <w:r>
              <w:rPr>
                <w:rFonts w:ascii="Arial" w:hAnsi="Arial" w:cs="Arial"/>
                <w:sz w:val="16"/>
                <w:szCs w:val="16"/>
              </w:rPr>
              <w:t xml:space="preserve"> claro y académico </w:t>
            </w:r>
          </w:p>
        </w:tc>
        <w:tc>
          <w:tcPr>
            <w:tcW w:w="1803" w:type="dxa"/>
          </w:tcPr>
          <w:p w:rsidR="000469DC" w:rsidRPr="004F4D23" w:rsidRDefault="000469DC" w:rsidP="003541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reflexiones e ideas personales con lenguaje académico.</w:t>
            </w:r>
          </w:p>
          <w:p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</w:tcPr>
          <w:p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Termina el informe</w:t>
            </w:r>
            <w:r w:rsidRPr="004F4D23">
              <w:rPr>
                <w:rFonts w:ascii="Arial" w:hAnsi="Arial" w:cs="Arial"/>
                <w:sz w:val="16"/>
                <w:szCs w:val="16"/>
              </w:rPr>
              <w:t xml:space="preserve"> con reflexiones e ideas personales  de manera lógica y coherente</w:t>
            </w:r>
          </w:p>
        </w:tc>
      </w:tr>
      <w:tr w:rsidR="000469DC" w:rsidRPr="004F4D23" w:rsidTr="003541E9">
        <w:trPr>
          <w:trHeight w:val="363"/>
        </w:trPr>
        <w:tc>
          <w:tcPr>
            <w:tcW w:w="1540" w:type="dxa"/>
          </w:tcPr>
          <w:p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ORTOGRAFÍA</w:t>
            </w:r>
          </w:p>
        </w:tc>
        <w:tc>
          <w:tcPr>
            <w:tcW w:w="1900" w:type="dxa"/>
          </w:tcPr>
          <w:p w:rsidR="000469DC" w:rsidRPr="004F4D23" w:rsidRDefault="000469DC" w:rsidP="003541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Más de 10 errores de ortografía</w:t>
            </w:r>
          </w:p>
        </w:tc>
        <w:tc>
          <w:tcPr>
            <w:tcW w:w="2019" w:type="dxa"/>
          </w:tcPr>
          <w:p w:rsidR="000469DC" w:rsidRPr="004F4D23" w:rsidRDefault="000469DC" w:rsidP="003541E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7 a 9 errores de ortografía</w:t>
            </w:r>
          </w:p>
        </w:tc>
        <w:tc>
          <w:tcPr>
            <w:tcW w:w="1641" w:type="dxa"/>
          </w:tcPr>
          <w:p w:rsidR="000469DC" w:rsidRPr="004F4D23" w:rsidRDefault="000469DC" w:rsidP="003541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4 a 6 errores de ortografía</w:t>
            </w:r>
          </w:p>
        </w:tc>
        <w:tc>
          <w:tcPr>
            <w:tcW w:w="1803" w:type="dxa"/>
          </w:tcPr>
          <w:p w:rsidR="000469DC" w:rsidRPr="004F4D23" w:rsidRDefault="000469DC" w:rsidP="003541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1 a 3 errores de ortografía</w:t>
            </w:r>
          </w:p>
        </w:tc>
        <w:tc>
          <w:tcPr>
            <w:tcW w:w="2583" w:type="dxa"/>
          </w:tcPr>
          <w:p w:rsidR="000469DC" w:rsidRPr="004F4D23" w:rsidRDefault="000469DC" w:rsidP="003541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Ningún error de ortografía</w:t>
            </w:r>
          </w:p>
        </w:tc>
      </w:tr>
      <w:tr w:rsidR="000469DC" w:rsidRPr="004F4D23" w:rsidTr="003541E9">
        <w:trPr>
          <w:trHeight w:val="1528"/>
        </w:trPr>
        <w:tc>
          <w:tcPr>
            <w:tcW w:w="1540" w:type="dxa"/>
          </w:tcPr>
          <w:p w:rsidR="000469DC" w:rsidRPr="00436A69" w:rsidRDefault="000469DC" w:rsidP="003541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6A69">
              <w:rPr>
                <w:rFonts w:ascii="Arial" w:hAnsi="Arial" w:cs="Arial"/>
                <w:b/>
                <w:bCs/>
                <w:sz w:val="20"/>
                <w:szCs w:val="20"/>
              </w:rPr>
              <w:t>REFERENCIAS</w:t>
            </w:r>
          </w:p>
        </w:tc>
        <w:tc>
          <w:tcPr>
            <w:tcW w:w="1900" w:type="dxa"/>
          </w:tcPr>
          <w:p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No mostró fuentes. No referenció adecuadamente</w:t>
            </w:r>
          </w:p>
        </w:tc>
        <w:tc>
          <w:tcPr>
            <w:tcW w:w="2019" w:type="dxa"/>
          </w:tcPr>
          <w:p w:rsidR="000469DC" w:rsidRPr="008D3F9F" w:rsidRDefault="000469DC" w:rsidP="003541E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Menciona algunas referencias, pero no las citas de manera adecuada en el texto. Incluye las referencias al final, pero no sigue el estilo APA</w:t>
            </w:r>
          </w:p>
        </w:tc>
        <w:tc>
          <w:tcPr>
            <w:tcW w:w="1641" w:type="dxa"/>
          </w:tcPr>
          <w:p w:rsidR="000469DC" w:rsidRPr="008D3F9F" w:rsidRDefault="000469DC" w:rsidP="003541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  No Incluye las referencias al final del texto de manera adecuada</w:t>
            </w:r>
          </w:p>
        </w:tc>
        <w:tc>
          <w:tcPr>
            <w:tcW w:w="1803" w:type="dxa"/>
          </w:tcPr>
          <w:p w:rsidR="000469DC" w:rsidRPr="004F4D23" w:rsidRDefault="000469DC" w:rsidP="003541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adecuada</w:t>
            </w:r>
          </w:p>
          <w:p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3" w:type="dxa"/>
          </w:tcPr>
          <w:p w:rsidR="000469DC" w:rsidRPr="004F4D23" w:rsidRDefault="000469DC" w:rsidP="003541E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4D23">
              <w:rPr>
                <w:rFonts w:ascii="Arial" w:hAnsi="Arial" w:cs="Arial"/>
                <w:sz w:val="16"/>
                <w:szCs w:val="16"/>
              </w:rPr>
              <w:t>Hace uso correcto de referencias y las referencias utilizadas en el texto siguiendo el estilo APA. Incluye las referencias al final del texto de manera correcta</w:t>
            </w:r>
          </w:p>
          <w:p w:rsidR="000469DC" w:rsidRPr="004F4D23" w:rsidRDefault="000469DC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469DC" w:rsidRPr="004F4D23" w:rsidTr="003541E9">
        <w:trPr>
          <w:trHeight w:val="257"/>
        </w:trPr>
        <w:tc>
          <w:tcPr>
            <w:tcW w:w="1540" w:type="dxa"/>
          </w:tcPr>
          <w:p w:rsidR="000469DC" w:rsidRPr="00A051C0" w:rsidRDefault="000469DC" w:rsidP="003541E9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VALOR:</w:t>
            </w:r>
          </w:p>
        </w:tc>
        <w:tc>
          <w:tcPr>
            <w:tcW w:w="1900" w:type="dxa"/>
          </w:tcPr>
          <w:p w:rsidR="000469DC" w:rsidRPr="00A051C0" w:rsidRDefault="000469DC" w:rsidP="003541E9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60%</w:t>
            </w:r>
          </w:p>
        </w:tc>
        <w:tc>
          <w:tcPr>
            <w:tcW w:w="2019" w:type="dxa"/>
          </w:tcPr>
          <w:p w:rsidR="000469DC" w:rsidRPr="00A051C0" w:rsidRDefault="000469DC" w:rsidP="003541E9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70%</w:t>
            </w:r>
          </w:p>
        </w:tc>
        <w:tc>
          <w:tcPr>
            <w:tcW w:w="1641" w:type="dxa"/>
          </w:tcPr>
          <w:p w:rsidR="000469DC" w:rsidRPr="00A051C0" w:rsidRDefault="000469DC" w:rsidP="003541E9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80%</w:t>
            </w:r>
          </w:p>
        </w:tc>
        <w:tc>
          <w:tcPr>
            <w:tcW w:w="1803" w:type="dxa"/>
          </w:tcPr>
          <w:p w:rsidR="000469DC" w:rsidRPr="00A051C0" w:rsidRDefault="000469DC" w:rsidP="003541E9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90%</w:t>
            </w:r>
          </w:p>
        </w:tc>
        <w:tc>
          <w:tcPr>
            <w:tcW w:w="2583" w:type="dxa"/>
          </w:tcPr>
          <w:p w:rsidR="000469DC" w:rsidRPr="00A051C0" w:rsidRDefault="000469DC" w:rsidP="003541E9">
            <w:pPr>
              <w:jc w:val="center"/>
              <w:rPr>
                <w:rFonts w:ascii="Arial" w:hAnsi="Arial" w:cs="Arial"/>
              </w:rPr>
            </w:pPr>
            <w:r w:rsidRPr="00A051C0">
              <w:rPr>
                <w:rFonts w:ascii="Arial" w:hAnsi="Arial" w:cs="Arial"/>
              </w:rPr>
              <w:t>100%</w:t>
            </w:r>
          </w:p>
        </w:tc>
      </w:tr>
    </w:tbl>
    <w:p w:rsidR="00D52DBA" w:rsidRDefault="005D4697" w:rsidP="00D52DBA">
      <w:pPr>
        <w:pStyle w:val="Sinespaciado"/>
        <w:tabs>
          <w:tab w:val="left" w:pos="1020"/>
          <w:tab w:val="center" w:pos="4680"/>
        </w:tabs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lang w:val="es"/>
        </w:rPr>
        <w:br w:type="page"/>
      </w:r>
    </w:p>
    <w:p w:rsidR="00D52DBA" w:rsidRDefault="00D52DBA" w:rsidP="00D52DBA">
      <w:pPr>
        <w:spacing w:before="240"/>
        <w:rPr>
          <w:rFonts w:cstheme="minorHAnsi"/>
        </w:rPr>
      </w:pPr>
      <w:r w:rsidRPr="005C4B7C">
        <w:rPr>
          <w:rFonts w:cstheme="minorHAnsi"/>
          <w:noProof/>
          <w:lang w:eastAsia="es-ES"/>
        </w:rPr>
        <w:lastRenderedPageBreak/>
        <w:drawing>
          <wp:anchor distT="0" distB="0" distL="114300" distR="114300" simplePos="0" relativeHeight="251661312" behindDoc="0" locked="0" layoutInCell="1" allowOverlap="1" wp14:anchorId="0FD732A0" wp14:editId="4DBDD0A2">
            <wp:simplePos x="0" y="0"/>
            <wp:positionH relativeFrom="column">
              <wp:posOffset>202565</wp:posOffset>
            </wp:positionH>
            <wp:positionV relativeFrom="paragraph">
              <wp:posOffset>-52070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4BCFA" wp14:editId="06B2AE59">
                <wp:simplePos x="0" y="0"/>
                <wp:positionH relativeFrom="margin">
                  <wp:posOffset>1149350</wp:posOffset>
                </wp:positionH>
                <wp:positionV relativeFrom="paragraph">
                  <wp:posOffset>12700</wp:posOffset>
                </wp:positionV>
                <wp:extent cx="3644900" cy="525780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0" cy="525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2DBA" w:rsidRPr="00FA5D66" w:rsidRDefault="00D52DBA" w:rsidP="00D52D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D52DBA" w:rsidRPr="00FA5D66" w:rsidRDefault="00D52DBA" w:rsidP="00D52DB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2020 - 2021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90.5pt;margin-top:1pt;width:287pt;height:41.4pt;z-index:2516623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" filled="f" stroked="f">
                <v:textbox style="mso-fit-shape-to-text:t">
                  <w:txbxContent>
                    <w:p w:rsidR="00D52DBA" w:rsidRPr="00FA5D66" w:rsidRDefault="00D52DBA" w:rsidP="00D52DB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D52DBA" w:rsidRPr="00FA5D66" w:rsidRDefault="00D52DBA" w:rsidP="00D52DB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2020 - 2021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52DBA" w:rsidRPr="005C4B7C" w:rsidRDefault="00D52DBA" w:rsidP="00D52DBA">
      <w:pPr>
        <w:spacing w:before="24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D52DBA" w:rsidRDefault="00D52DBA" w:rsidP="00D52DBA">
      <w:pPr>
        <w:spacing w:after="0"/>
        <w:jc w:val="center"/>
        <w:rPr>
          <w:rFonts w:cstheme="minorHAnsi"/>
          <w:b/>
          <w:sz w:val="28"/>
        </w:rPr>
      </w:pPr>
      <w:r w:rsidRPr="00174922">
        <w:rPr>
          <w:rFonts w:cstheme="minorHAnsi"/>
          <w:b/>
          <w:sz w:val="28"/>
        </w:rPr>
        <w:t>TIPOLOGÍA DE</w:t>
      </w:r>
      <w:r>
        <w:rPr>
          <w:rFonts w:cstheme="minorHAnsi"/>
          <w:b/>
          <w:sz w:val="28"/>
        </w:rPr>
        <w:t>L TRABAJO</w:t>
      </w:r>
    </w:p>
    <w:p w:rsidR="00D52DBA" w:rsidRPr="00174922" w:rsidRDefault="00D52DBA" w:rsidP="00D52DBA">
      <w:pPr>
        <w:spacing w:after="0"/>
        <w:jc w:val="center"/>
        <w:rPr>
          <w:rFonts w:cstheme="minorHAnsi"/>
          <w:sz w:val="20"/>
        </w:rPr>
      </w:pPr>
    </w:p>
    <w:p w:rsidR="00426D51" w:rsidRDefault="007A5269" w:rsidP="00D52DB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Nombre: 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 w:rsidRPr="007A5269">
        <w:rPr>
          <w:rFonts w:ascii="Arial" w:hAnsi="Arial" w:cs="Arial"/>
          <w:sz w:val="20"/>
          <w:szCs w:val="20"/>
          <w:u w:val="single"/>
        </w:rPr>
        <w:t>Yaneth Montserrath Muñoz Quintanilla</w:t>
      </w:r>
      <w:r>
        <w:rPr>
          <w:rFonts w:ascii="Arial" w:hAnsi="Arial" w:cs="Arial"/>
          <w:sz w:val="20"/>
          <w:szCs w:val="20"/>
          <w:u w:val="single"/>
        </w:rPr>
        <w:t xml:space="preserve">              </w:t>
      </w:r>
      <w:r w:rsidR="00D52DBA" w:rsidRPr="00B30789">
        <w:rPr>
          <w:rFonts w:ascii="Arial" w:hAnsi="Arial" w:cs="Arial"/>
          <w:sz w:val="20"/>
          <w:szCs w:val="20"/>
        </w:rPr>
        <w:t xml:space="preserve"> </w:t>
      </w:r>
    </w:p>
    <w:p w:rsidR="002A18D3" w:rsidRPr="002A18D3" w:rsidRDefault="00D52DBA" w:rsidP="00D52DBA">
      <w:pPr>
        <w:spacing w:after="0"/>
        <w:rPr>
          <w:rFonts w:ascii="Arial" w:hAnsi="Arial" w:cs="Arial"/>
          <w:sz w:val="20"/>
          <w:szCs w:val="20"/>
        </w:rPr>
      </w:pPr>
      <w:r w:rsidRPr="00B30789">
        <w:rPr>
          <w:rFonts w:ascii="Arial" w:hAnsi="Arial" w:cs="Arial"/>
          <w:sz w:val="20"/>
          <w:szCs w:val="20"/>
        </w:rPr>
        <w:t xml:space="preserve">Grado: </w:t>
      </w:r>
      <w:r w:rsidRPr="007A5269">
        <w:rPr>
          <w:rFonts w:ascii="Arial" w:hAnsi="Arial" w:cs="Arial"/>
          <w:sz w:val="20"/>
          <w:szCs w:val="20"/>
          <w:u w:val="single"/>
        </w:rPr>
        <w:softHyphen/>
      </w:r>
      <w:r w:rsidR="007A5269">
        <w:rPr>
          <w:rFonts w:ascii="Arial" w:hAnsi="Arial" w:cs="Arial"/>
          <w:sz w:val="20"/>
          <w:szCs w:val="20"/>
          <w:u w:val="single"/>
        </w:rPr>
        <w:t xml:space="preserve">  </w:t>
      </w:r>
      <w:r w:rsidR="007A5269" w:rsidRPr="007A5269">
        <w:rPr>
          <w:rFonts w:ascii="Arial" w:hAnsi="Arial" w:cs="Arial"/>
          <w:sz w:val="20"/>
          <w:szCs w:val="20"/>
          <w:u w:val="single"/>
        </w:rPr>
        <w:t>3</w:t>
      </w:r>
      <w:r w:rsidR="007A5269">
        <w:rPr>
          <w:rFonts w:ascii="Arial" w:hAnsi="Arial" w:cs="Arial"/>
          <w:sz w:val="20"/>
          <w:szCs w:val="20"/>
          <w:u w:val="single"/>
        </w:rPr>
        <w:t xml:space="preserve">° </w:t>
      </w:r>
      <w:r w:rsidRPr="00B30789">
        <w:rPr>
          <w:rFonts w:ascii="Arial" w:hAnsi="Arial" w:cs="Arial"/>
          <w:sz w:val="20"/>
          <w:szCs w:val="20"/>
        </w:rPr>
        <w:t xml:space="preserve"> Sección: </w:t>
      </w:r>
      <w:r w:rsidR="007A5269">
        <w:rPr>
          <w:rFonts w:ascii="Arial" w:hAnsi="Arial" w:cs="Arial"/>
          <w:sz w:val="20"/>
          <w:szCs w:val="20"/>
          <w:u w:val="single"/>
        </w:rPr>
        <w:t xml:space="preserve">  </w:t>
      </w:r>
      <w:r w:rsidR="00860963">
        <w:rPr>
          <w:rFonts w:ascii="Arial" w:hAnsi="Arial" w:cs="Arial"/>
          <w:sz w:val="20"/>
          <w:szCs w:val="20"/>
          <w:u w:val="single"/>
        </w:rPr>
        <w:t>“</w:t>
      </w:r>
      <w:r w:rsidR="007A5269">
        <w:rPr>
          <w:rFonts w:ascii="Arial" w:hAnsi="Arial" w:cs="Arial"/>
          <w:sz w:val="20"/>
          <w:szCs w:val="20"/>
          <w:u w:val="single"/>
        </w:rPr>
        <w:t>A</w:t>
      </w:r>
      <w:r w:rsidR="00860963">
        <w:rPr>
          <w:rFonts w:ascii="Arial" w:hAnsi="Arial" w:cs="Arial"/>
          <w:sz w:val="20"/>
          <w:szCs w:val="20"/>
          <w:u w:val="single"/>
        </w:rPr>
        <w:t>”</w:t>
      </w:r>
      <w:r w:rsidR="007A5269">
        <w:rPr>
          <w:rFonts w:ascii="Arial" w:hAnsi="Arial" w:cs="Arial"/>
          <w:sz w:val="20"/>
          <w:szCs w:val="20"/>
          <w:u w:val="single"/>
        </w:rPr>
        <w:t xml:space="preserve">  </w:t>
      </w:r>
      <w:r w:rsidR="00426D51">
        <w:rPr>
          <w:rFonts w:ascii="Arial" w:hAnsi="Arial" w:cs="Arial"/>
          <w:sz w:val="20"/>
          <w:szCs w:val="20"/>
        </w:rPr>
        <w:t xml:space="preserve">   Fecha: </w:t>
      </w:r>
      <w:r w:rsidR="00A0512D">
        <w:rPr>
          <w:rFonts w:ascii="Arial" w:hAnsi="Arial" w:cs="Arial"/>
          <w:sz w:val="20"/>
          <w:szCs w:val="20"/>
          <w:u w:val="single"/>
        </w:rPr>
        <w:t xml:space="preserve"> </w:t>
      </w:r>
      <w:r w:rsidR="00ED4398">
        <w:rPr>
          <w:rFonts w:ascii="Arial" w:hAnsi="Arial" w:cs="Arial"/>
          <w:sz w:val="20"/>
          <w:szCs w:val="20"/>
          <w:u w:val="single"/>
        </w:rPr>
        <w:t>08 de febrero del 2021</w:t>
      </w:r>
    </w:p>
    <w:p w:rsidR="00D52DBA" w:rsidRPr="00B30789" w:rsidRDefault="00D52DBA" w:rsidP="00D52D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10781" w:type="dxa"/>
        <w:tblLayout w:type="fixed"/>
        <w:tblLook w:val="04A0" w:firstRow="1" w:lastRow="0" w:firstColumn="1" w:lastColumn="0" w:noHBand="0" w:noVBand="1"/>
      </w:tblPr>
      <w:tblGrid>
        <w:gridCol w:w="5870"/>
        <w:gridCol w:w="533"/>
        <w:gridCol w:w="534"/>
        <w:gridCol w:w="3844"/>
      </w:tblGrid>
      <w:tr w:rsidR="00D52DBA" w:rsidRPr="00B30789" w:rsidTr="003541E9">
        <w:trPr>
          <w:trHeight w:val="207"/>
        </w:trPr>
        <w:tc>
          <w:tcPr>
            <w:tcW w:w="5870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Portada </w:t>
            </w:r>
          </w:p>
        </w:tc>
        <w:tc>
          <w:tcPr>
            <w:tcW w:w="533" w:type="dxa"/>
          </w:tcPr>
          <w:p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34" w:type="dxa"/>
          </w:tcPr>
          <w:p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3844" w:type="dxa"/>
          </w:tcPr>
          <w:p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52DBA" w:rsidRPr="00B30789" w:rsidTr="003541E9">
        <w:trPr>
          <w:trHeight w:val="415"/>
        </w:trPr>
        <w:tc>
          <w:tcPr>
            <w:tcW w:w="5870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ESCUELA NORMAL DE EDUCACIÓN PREESCOLAR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Mayúsculas, Times New Román 16</w:t>
            </w:r>
          </w:p>
        </w:tc>
        <w:tc>
          <w:tcPr>
            <w:tcW w:w="533" w:type="dxa"/>
          </w:tcPr>
          <w:p w:rsidR="00D52DBA" w:rsidRPr="00B30789" w:rsidRDefault="00AA1BE2" w:rsidP="00354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4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4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DBA" w:rsidRPr="00B30789" w:rsidTr="003541E9">
        <w:trPr>
          <w:trHeight w:val="207"/>
        </w:trPr>
        <w:tc>
          <w:tcPr>
            <w:tcW w:w="5870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Escudo de la ENEP</w:t>
            </w:r>
          </w:p>
        </w:tc>
        <w:tc>
          <w:tcPr>
            <w:tcW w:w="533" w:type="dxa"/>
          </w:tcPr>
          <w:p w:rsidR="00D52DBA" w:rsidRPr="00B30789" w:rsidRDefault="00AA1BE2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4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52DBA" w:rsidRPr="00B30789" w:rsidTr="003541E9">
        <w:trPr>
          <w:trHeight w:val="429"/>
        </w:trPr>
        <w:tc>
          <w:tcPr>
            <w:tcW w:w="5870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T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ÍTULO DEL TRABAJO  </w:t>
            </w:r>
          </w:p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Competencias del curso</w:t>
            </w:r>
          </w:p>
        </w:tc>
        <w:tc>
          <w:tcPr>
            <w:tcW w:w="533" w:type="dxa"/>
          </w:tcPr>
          <w:p w:rsidR="00D52DBA" w:rsidRPr="00B30789" w:rsidRDefault="00AA1BE2" w:rsidP="003541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4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4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DBA" w:rsidRPr="00B30789" w:rsidTr="003541E9">
        <w:trPr>
          <w:trHeight w:val="207"/>
        </w:trPr>
        <w:tc>
          <w:tcPr>
            <w:tcW w:w="5870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ALUMNO </w:t>
            </w:r>
          </w:p>
        </w:tc>
        <w:tc>
          <w:tcPr>
            <w:tcW w:w="533" w:type="dxa"/>
          </w:tcPr>
          <w:p w:rsidR="00D52DBA" w:rsidRPr="00B30789" w:rsidRDefault="00AA1BE2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4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52DBA" w:rsidRPr="00B30789" w:rsidTr="003541E9">
        <w:trPr>
          <w:trHeight w:val="193"/>
        </w:trPr>
        <w:tc>
          <w:tcPr>
            <w:tcW w:w="5870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FECHA: FEBRERO  2021</w:t>
            </w:r>
          </w:p>
        </w:tc>
        <w:tc>
          <w:tcPr>
            <w:tcW w:w="533" w:type="dxa"/>
          </w:tcPr>
          <w:p w:rsidR="00D52DBA" w:rsidRPr="00B30789" w:rsidRDefault="00AA1BE2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4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3844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D52DBA" w:rsidRPr="00B30789" w:rsidRDefault="00D52DBA" w:rsidP="00D52DBA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0792" w:type="dxa"/>
        <w:tblLayout w:type="fixed"/>
        <w:tblLook w:val="04A0" w:firstRow="1" w:lastRow="0" w:firstColumn="1" w:lastColumn="0" w:noHBand="0" w:noVBand="1"/>
      </w:tblPr>
      <w:tblGrid>
        <w:gridCol w:w="5877"/>
        <w:gridCol w:w="534"/>
        <w:gridCol w:w="535"/>
        <w:gridCol w:w="3846"/>
      </w:tblGrid>
      <w:tr w:rsidR="00D52DBA" w:rsidRPr="00B30789" w:rsidTr="003541E9">
        <w:trPr>
          <w:trHeight w:val="428"/>
        </w:trPr>
        <w:tc>
          <w:tcPr>
            <w:tcW w:w="5877" w:type="dxa"/>
            <w:shd w:val="clear" w:color="auto" w:fill="DDD9C3" w:themeFill="background2" w:themeFillShade="E6"/>
          </w:tcPr>
          <w:p w:rsidR="00D52DBA" w:rsidRPr="00B30789" w:rsidRDefault="00D52DBA" w:rsidP="003541E9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Título: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  <w:p w:rsidR="00D52DBA" w:rsidRPr="00B30789" w:rsidRDefault="00D52DBA" w:rsidP="003541E9">
            <w:pPr>
              <w:tabs>
                <w:tab w:val="left" w:pos="3300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Espaciado anterior 0, posterior 24 y sangría 0</w:t>
            </w:r>
          </w:p>
        </w:tc>
        <w:tc>
          <w:tcPr>
            <w:tcW w:w="534" w:type="dxa"/>
          </w:tcPr>
          <w:p w:rsidR="00D52DBA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  <w:p w:rsidR="00AF4057" w:rsidRPr="00B30789" w:rsidRDefault="00AF4057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5" w:type="dxa"/>
          </w:tcPr>
          <w:p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3846" w:type="dxa"/>
          </w:tcPr>
          <w:p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52DBA" w:rsidRPr="00B30789" w:rsidTr="003541E9">
        <w:trPr>
          <w:trHeight w:val="214"/>
        </w:trPr>
        <w:tc>
          <w:tcPr>
            <w:tcW w:w="5877" w:type="dxa"/>
            <w:shd w:val="clear" w:color="auto" w:fill="DDD9C3" w:themeFill="background2" w:themeFillShade="E6"/>
          </w:tcPr>
          <w:p w:rsidR="00D52DBA" w:rsidRPr="00B30789" w:rsidRDefault="00D52DBA" w:rsidP="003541E9">
            <w:pPr>
              <w:tabs>
                <w:tab w:val="left" w:pos="3300"/>
              </w:tabs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Desarrollo del trabajo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  <w:r w:rsidRPr="00B30789">
              <w:rPr>
                <w:rFonts w:ascii="Arial" w:hAnsi="Arial" w:cs="Arial"/>
                <w:sz w:val="20"/>
                <w:szCs w:val="20"/>
              </w:rPr>
              <w:t xml:space="preserve"> Times New Román 12, alineado a la izquierda</w:t>
            </w:r>
          </w:p>
        </w:tc>
        <w:tc>
          <w:tcPr>
            <w:tcW w:w="534" w:type="dxa"/>
          </w:tcPr>
          <w:p w:rsidR="00D52DBA" w:rsidRPr="00B30789" w:rsidRDefault="00AA1BE2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5" w:type="dxa"/>
          </w:tcPr>
          <w:p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6" w:type="dxa"/>
          </w:tcPr>
          <w:p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:rsidTr="003541E9">
        <w:trPr>
          <w:trHeight w:val="443"/>
        </w:trPr>
        <w:tc>
          <w:tcPr>
            <w:tcW w:w="5877" w:type="dxa"/>
            <w:shd w:val="clear" w:color="auto" w:fill="DDD9C3" w:themeFill="background2" w:themeFillShade="E6"/>
          </w:tcPr>
          <w:p w:rsidR="00D52DBA" w:rsidRPr="00B30789" w:rsidRDefault="00D52DBA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Primera letra con mayúscula, centrado, negritas, Times New Román 14</w:t>
            </w:r>
          </w:p>
        </w:tc>
        <w:tc>
          <w:tcPr>
            <w:tcW w:w="534" w:type="dxa"/>
          </w:tcPr>
          <w:p w:rsidR="00D52DBA" w:rsidRPr="00B30789" w:rsidRDefault="00AA1BE2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5" w:type="dxa"/>
          </w:tcPr>
          <w:p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6" w:type="dxa"/>
          </w:tcPr>
          <w:p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:rsidTr="003541E9">
        <w:trPr>
          <w:trHeight w:val="200"/>
        </w:trPr>
        <w:tc>
          <w:tcPr>
            <w:tcW w:w="5877" w:type="dxa"/>
            <w:shd w:val="clear" w:color="auto" w:fill="DDD9C3" w:themeFill="background2" w:themeFillShade="E6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Desarrollo de las conclusiones: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Times New Román 12</w:t>
            </w:r>
          </w:p>
        </w:tc>
        <w:tc>
          <w:tcPr>
            <w:tcW w:w="534" w:type="dxa"/>
          </w:tcPr>
          <w:p w:rsidR="00D52DBA" w:rsidRPr="00B30789" w:rsidRDefault="00AA1BE2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5" w:type="dxa"/>
          </w:tcPr>
          <w:p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46" w:type="dxa"/>
          </w:tcPr>
          <w:p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D52DBA" w:rsidRPr="00B30789" w:rsidRDefault="00D52DBA" w:rsidP="00D52DBA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10751" w:type="dxa"/>
        <w:tblLayout w:type="fixed"/>
        <w:tblLook w:val="04A0" w:firstRow="1" w:lastRow="0" w:firstColumn="1" w:lastColumn="0" w:noHBand="0" w:noVBand="1"/>
      </w:tblPr>
      <w:tblGrid>
        <w:gridCol w:w="5854"/>
        <w:gridCol w:w="531"/>
        <w:gridCol w:w="532"/>
        <w:gridCol w:w="3834"/>
      </w:tblGrid>
      <w:tr w:rsidR="00D52DBA" w:rsidRPr="00B30789" w:rsidTr="003541E9">
        <w:trPr>
          <w:trHeight w:val="195"/>
        </w:trPr>
        <w:tc>
          <w:tcPr>
            <w:tcW w:w="5854" w:type="dxa"/>
            <w:shd w:val="clear" w:color="auto" w:fill="BFBFBF" w:themeFill="background1" w:themeFillShade="BF"/>
          </w:tcPr>
          <w:p w:rsidR="00D52DBA" w:rsidRPr="00B30789" w:rsidRDefault="00D52DBA" w:rsidP="003541E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Referencias: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Primera letra con mayúscula, centrado, negritas, Times New Román 14 </w:t>
            </w:r>
          </w:p>
        </w:tc>
        <w:tc>
          <w:tcPr>
            <w:tcW w:w="531" w:type="dxa"/>
            <w:shd w:val="clear" w:color="auto" w:fill="auto"/>
          </w:tcPr>
          <w:p w:rsidR="00D52DBA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  <w:p w:rsidR="008C7090" w:rsidRPr="00B30789" w:rsidRDefault="008C7090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2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3834" w:type="dxa"/>
            <w:shd w:val="clear" w:color="auto" w:fill="auto"/>
          </w:tcPr>
          <w:p w:rsidR="00D52DBA" w:rsidRPr="00B30789" w:rsidRDefault="00D52DBA" w:rsidP="004250F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  <w:tr w:rsidR="00D52DBA" w:rsidRPr="00B30789" w:rsidTr="003541E9">
        <w:trPr>
          <w:trHeight w:val="1186"/>
        </w:trPr>
        <w:tc>
          <w:tcPr>
            <w:tcW w:w="5854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Incluir sangría especial 1.25</w:t>
            </w:r>
          </w:p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Se ordena alfabéticamente por la primera letra del apellido del autor.</w:t>
            </w:r>
          </w:p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El nombre del libro deberá ir en letra cursiva</w:t>
            </w:r>
          </w:p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escribe apellido del autor, iniciales de su(s) nombre(s). Año entre paréntesis.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 xml:space="preserve">Título del libro. </w:t>
            </w: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Ciudad: Editorial</w:t>
            </w:r>
          </w:p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Cuando el autor sea SEP deberá decir completo Secretaría de Educación Pública</w:t>
            </w:r>
          </w:p>
        </w:tc>
        <w:tc>
          <w:tcPr>
            <w:tcW w:w="531" w:type="dxa"/>
          </w:tcPr>
          <w:p w:rsidR="00D52DBA" w:rsidRPr="00B30789" w:rsidRDefault="00AA1BE2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32" w:type="dxa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34" w:type="dxa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D52DBA" w:rsidRPr="00B30789" w:rsidRDefault="00D52DBA" w:rsidP="00D52DBA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:rsidR="00D52DBA" w:rsidRPr="00B30789" w:rsidRDefault="00D52DBA" w:rsidP="00D52DBA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pPr w:leftFromText="141" w:rightFromText="141" w:vertAnchor="text" w:tblpY="1"/>
        <w:tblOverlap w:val="never"/>
        <w:tblW w:w="10732" w:type="dxa"/>
        <w:tblLayout w:type="fixed"/>
        <w:tblLook w:val="04A0" w:firstRow="1" w:lastRow="0" w:firstColumn="1" w:lastColumn="0" w:noHBand="0" w:noVBand="1"/>
      </w:tblPr>
      <w:tblGrid>
        <w:gridCol w:w="5924"/>
        <w:gridCol w:w="421"/>
        <w:gridCol w:w="585"/>
        <w:gridCol w:w="3802"/>
      </w:tblGrid>
      <w:tr w:rsidR="00D52DBA" w:rsidRPr="00B30789" w:rsidTr="00C55C4D">
        <w:trPr>
          <w:trHeight w:val="267"/>
        </w:trPr>
        <w:tc>
          <w:tcPr>
            <w:tcW w:w="5924" w:type="dxa"/>
            <w:shd w:val="clear" w:color="auto" w:fill="DDD9C3" w:themeFill="background2" w:themeFillShade="E6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Citas  según APA</w:t>
            </w:r>
          </w:p>
        </w:tc>
        <w:tc>
          <w:tcPr>
            <w:tcW w:w="421" w:type="dxa"/>
          </w:tcPr>
          <w:p w:rsidR="00D52DBA" w:rsidRPr="00B30789" w:rsidRDefault="00C55C4D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85" w:type="dxa"/>
          </w:tcPr>
          <w:p w:rsidR="00D52DBA" w:rsidRPr="00B30789" w:rsidRDefault="00C55C4D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3802" w:type="dxa"/>
          </w:tcPr>
          <w:p w:rsidR="00D52DBA" w:rsidRPr="00B30789" w:rsidRDefault="004A2AEF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</w:tbl>
    <w:tbl>
      <w:tblPr>
        <w:tblStyle w:val="Tablaconcuadrcula"/>
        <w:tblW w:w="10702" w:type="dxa"/>
        <w:tblLayout w:type="fixed"/>
        <w:tblLook w:val="04A0" w:firstRow="1" w:lastRow="0" w:firstColumn="1" w:lastColumn="0" w:noHBand="0" w:noVBand="1"/>
      </w:tblPr>
      <w:tblGrid>
        <w:gridCol w:w="5906"/>
        <w:gridCol w:w="558"/>
        <w:gridCol w:w="446"/>
        <w:gridCol w:w="3792"/>
      </w:tblGrid>
      <w:tr w:rsidR="00D52DBA" w:rsidRPr="00B30789" w:rsidTr="003541E9">
        <w:trPr>
          <w:trHeight w:val="1339"/>
        </w:trPr>
        <w:tc>
          <w:tcPr>
            <w:tcW w:w="5906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*La cita textual va entre comillas</w:t>
            </w:r>
          </w:p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*Debe ser menor a 40 palabras</w:t>
            </w:r>
          </w:p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Después del entrecomillado o al terminar el parafraseo de cada cita deberá ir escrita la cita </w:t>
            </w:r>
          </w:p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NOTA: la única cita textual mayor a 40 palabras es donde menciona la competencia profesional seleccionada y sus unidades.</w:t>
            </w:r>
          </w:p>
        </w:tc>
        <w:tc>
          <w:tcPr>
            <w:tcW w:w="558" w:type="dxa"/>
          </w:tcPr>
          <w:p w:rsidR="00D52DBA" w:rsidRPr="00B30789" w:rsidRDefault="00AA1BE2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46" w:type="dxa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792" w:type="dxa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:rsidTr="003541E9">
        <w:trPr>
          <w:trHeight w:val="219"/>
        </w:trPr>
        <w:tc>
          <w:tcPr>
            <w:tcW w:w="5906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Solo aparecerá el apellido del autor, página y año de la obra entre paréntesis.</w:t>
            </w:r>
          </w:p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Por ejemplo: (Neve, 2003, p.25)</w:t>
            </w:r>
          </w:p>
        </w:tc>
        <w:tc>
          <w:tcPr>
            <w:tcW w:w="558" w:type="dxa"/>
          </w:tcPr>
          <w:p w:rsidR="00D52DBA" w:rsidRPr="00B30789" w:rsidRDefault="00AA1BE2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46" w:type="dxa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792" w:type="dxa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:rsidTr="003541E9">
        <w:trPr>
          <w:trHeight w:val="139"/>
        </w:trPr>
        <w:tc>
          <w:tcPr>
            <w:tcW w:w="5906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Si el autor aparece dentro de la redacción solo se pone al final </w:t>
            </w:r>
            <w:r w:rsidRPr="00B30789">
              <w:rPr>
                <w:rFonts w:ascii="Arial" w:hAnsi="Arial" w:cs="Arial"/>
                <w:sz w:val="20"/>
                <w:szCs w:val="20"/>
              </w:rPr>
              <w:lastRenderedPageBreak/>
              <w:t>el año y página entre paréntesis. Por ejemplo: (2003, p.25)</w:t>
            </w:r>
          </w:p>
        </w:tc>
        <w:tc>
          <w:tcPr>
            <w:tcW w:w="558" w:type="dxa"/>
          </w:tcPr>
          <w:p w:rsidR="00D52DBA" w:rsidRPr="00B30789" w:rsidRDefault="00AA1BE2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lastRenderedPageBreak/>
              <w:t>✓</w:t>
            </w:r>
          </w:p>
        </w:tc>
        <w:tc>
          <w:tcPr>
            <w:tcW w:w="446" w:type="dxa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792" w:type="dxa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:rsidTr="003541E9">
        <w:trPr>
          <w:trHeight w:val="139"/>
        </w:trPr>
        <w:tc>
          <w:tcPr>
            <w:tcW w:w="5906" w:type="dxa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Cuando la cita tiene 2 o más autores, la primera vez se citan todos </w:t>
            </w:r>
          </w:p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Ejemplo: (Posner, Neve, &amp; Dewey, 2004, p. 67)</w:t>
            </w:r>
          </w:p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2DBA" w:rsidRPr="00B30789" w:rsidRDefault="00D52DBA" w:rsidP="003541E9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 xml:space="preserve">En las menciones subsiguientes solo se escribe el apellido del primer autor seguido de la frase </w:t>
            </w:r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et.al, </w:t>
            </w:r>
            <w:r w:rsidRPr="00B30789">
              <w:rPr>
                <w:rFonts w:ascii="Arial" w:hAnsi="Arial" w:cs="Arial"/>
                <w:iCs/>
                <w:sz w:val="20"/>
                <w:szCs w:val="20"/>
              </w:rPr>
              <w:t xml:space="preserve">en seguida el año, y la página </w:t>
            </w:r>
            <w:r w:rsidRPr="00B30789">
              <w:rPr>
                <w:rFonts w:ascii="Arial" w:hAnsi="Arial" w:cs="Arial"/>
                <w:sz w:val="20"/>
                <w:szCs w:val="20"/>
              </w:rPr>
              <w:t>(Posner</w:t>
            </w:r>
            <w:r w:rsidRPr="00B307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et.al</w:t>
            </w:r>
            <w:r w:rsidRPr="00B30789">
              <w:rPr>
                <w:rFonts w:ascii="Arial" w:hAnsi="Arial" w:cs="Arial"/>
                <w:sz w:val="20"/>
                <w:szCs w:val="20"/>
              </w:rPr>
              <w:t>, 2004, p.67)</w:t>
            </w:r>
          </w:p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</w:rPr>
            </w:pPr>
            <w:r w:rsidRPr="00B30789">
              <w:rPr>
                <w:rFonts w:ascii="Arial" w:hAnsi="Arial" w:cs="Arial"/>
                <w:sz w:val="20"/>
                <w:szCs w:val="20"/>
              </w:rPr>
              <w:t>Cuando la cita es de algún artículo o revista electrónica se escribe apellido del autor, año, número de párrafo ( Ruiz, 2008, 3 )</w:t>
            </w:r>
          </w:p>
        </w:tc>
        <w:tc>
          <w:tcPr>
            <w:tcW w:w="558" w:type="dxa"/>
          </w:tcPr>
          <w:p w:rsidR="00D52DBA" w:rsidRPr="00B30789" w:rsidRDefault="00AA1BE2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446" w:type="dxa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792" w:type="dxa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D52DBA" w:rsidRPr="00B30789" w:rsidRDefault="00D52DBA" w:rsidP="00D52DB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  <w:lang w:val="es-ES_tradnl"/>
        </w:rPr>
      </w:pPr>
      <w:r w:rsidRPr="00B30789">
        <w:rPr>
          <w:rFonts w:ascii="Arial" w:hAnsi="Arial" w:cs="Arial"/>
          <w:sz w:val="20"/>
          <w:szCs w:val="20"/>
          <w:lang w:val="es-ES_tradnl"/>
        </w:rPr>
        <w:t>Nota para las paráfrasis es igual que lo anterior, solo que no lleva el número de página, no va entre comillas</w:t>
      </w:r>
    </w:p>
    <w:tbl>
      <w:tblPr>
        <w:tblStyle w:val="Tablaconcuadrcula"/>
        <w:tblpPr w:leftFromText="141" w:rightFromText="141" w:vertAnchor="text" w:tblpY="1"/>
        <w:tblOverlap w:val="never"/>
        <w:tblW w:w="10716" w:type="dxa"/>
        <w:tblLayout w:type="fixed"/>
        <w:tblLook w:val="04A0" w:firstRow="1" w:lastRow="0" w:firstColumn="1" w:lastColumn="0" w:noHBand="0" w:noVBand="1"/>
      </w:tblPr>
      <w:tblGrid>
        <w:gridCol w:w="5836"/>
        <w:gridCol w:w="530"/>
        <w:gridCol w:w="531"/>
        <w:gridCol w:w="3819"/>
      </w:tblGrid>
      <w:tr w:rsidR="00D52DBA" w:rsidRPr="00B30789" w:rsidTr="003541E9">
        <w:trPr>
          <w:trHeight w:val="326"/>
        </w:trPr>
        <w:tc>
          <w:tcPr>
            <w:tcW w:w="5836" w:type="dxa"/>
            <w:shd w:val="clear" w:color="auto" w:fill="DDD9C3" w:themeFill="background2" w:themeFillShade="E6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Formato General del Trabajo</w:t>
            </w:r>
          </w:p>
        </w:tc>
        <w:tc>
          <w:tcPr>
            <w:tcW w:w="530" w:type="dxa"/>
          </w:tcPr>
          <w:p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SI</w:t>
            </w:r>
          </w:p>
        </w:tc>
        <w:tc>
          <w:tcPr>
            <w:tcW w:w="531" w:type="dxa"/>
          </w:tcPr>
          <w:p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3819" w:type="dxa"/>
          </w:tcPr>
          <w:p w:rsidR="00D52DBA" w:rsidRPr="00B30789" w:rsidRDefault="00D52DBA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OBSERVACIONES</w:t>
            </w:r>
          </w:p>
        </w:tc>
      </w:tr>
    </w:tbl>
    <w:tbl>
      <w:tblPr>
        <w:tblStyle w:val="Tablaconcuadrcula"/>
        <w:tblW w:w="10691" w:type="dxa"/>
        <w:tblLayout w:type="fixed"/>
        <w:tblLook w:val="04A0" w:firstRow="1" w:lastRow="0" w:firstColumn="1" w:lastColumn="0" w:noHBand="0" w:noVBand="1"/>
      </w:tblPr>
      <w:tblGrid>
        <w:gridCol w:w="5821"/>
        <w:gridCol w:w="528"/>
        <w:gridCol w:w="529"/>
        <w:gridCol w:w="3813"/>
      </w:tblGrid>
      <w:tr w:rsidR="00D52DBA" w:rsidRPr="00B30789" w:rsidTr="003541E9">
        <w:trPr>
          <w:trHeight w:val="238"/>
        </w:trPr>
        <w:tc>
          <w:tcPr>
            <w:tcW w:w="5821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Papel tamaño carta</w:t>
            </w:r>
          </w:p>
        </w:tc>
        <w:tc>
          <w:tcPr>
            <w:tcW w:w="528" w:type="dxa"/>
            <w:shd w:val="clear" w:color="auto" w:fill="auto"/>
          </w:tcPr>
          <w:p w:rsidR="00D52DBA" w:rsidRPr="00B30789" w:rsidRDefault="00A30799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:rsidTr="003541E9">
        <w:trPr>
          <w:trHeight w:val="121"/>
        </w:trPr>
        <w:tc>
          <w:tcPr>
            <w:tcW w:w="5821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La redacción es en tiempo pasado, evitar el mí, mis, me y yo</w:t>
            </w:r>
          </w:p>
        </w:tc>
        <w:tc>
          <w:tcPr>
            <w:tcW w:w="528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29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:rsidTr="003541E9">
        <w:trPr>
          <w:trHeight w:val="238"/>
        </w:trPr>
        <w:tc>
          <w:tcPr>
            <w:tcW w:w="5821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Márgenes de la hoja 2.54 por cada uno de sus lados</w:t>
            </w:r>
          </w:p>
        </w:tc>
        <w:tc>
          <w:tcPr>
            <w:tcW w:w="528" w:type="dxa"/>
            <w:shd w:val="clear" w:color="auto" w:fill="auto"/>
          </w:tcPr>
          <w:p w:rsidR="00D52DBA" w:rsidRPr="00B30789" w:rsidRDefault="00A30799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:rsidTr="003541E9">
        <w:trPr>
          <w:trHeight w:val="238"/>
        </w:trPr>
        <w:tc>
          <w:tcPr>
            <w:tcW w:w="5821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Letra Times New Román</w:t>
            </w:r>
          </w:p>
        </w:tc>
        <w:tc>
          <w:tcPr>
            <w:tcW w:w="528" w:type="dxa"/>
            <w:shd w:val="clear" w:color="auto" w:fill="auto"/>
          </w:tcPr>
          <w:p w:rsidR="00D52DBA" w:rsidRPr="00B30789" w:rsidRDefault="00A30799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:rsidTr="003541E9">
        <w:trPr>
          <w:trHeight w:val="238"/>
        </w:trPr>
        <w:tc>
          <w:tcPr>
            <w:tcW w:w="5821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Tamaño de letra 12</w:t>
            </w:r>
          </w:p>
        </w:tc>
        <w:tc>
          <w:tcPr>
            <w:tcW w:w="528" w:type="dxa"/>
            <w:shd w:val="clear" w:color="auto" w:fill="auto"/>
          </w:tcPr>
          <w:p w:rsidR="00D52DBA" w:rsidRPr="00B30789" w:rsidRDefault="00A30799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:rsidTr="003541E9">
        <w:trPr>
          <w:trHeight w:val="238"/>
        </w:trPr>
        <w:tc>
          <w:tcPr>
            <w:tcW w:w="5821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Interlineado 1.5, anterior 0, posterior 24</w:t>
            </w:r>
          </w:p>
        </w:tc>
        <w:tc>
          <w:tcPr>
            <w:tcW w:w="528" w:type="dxa"/>
            <w:shd w:val="clear" w:color="auto" w:fill="auto"/>
          </w:tcPr>
          <w:p w:rsidR="00D52DBA" w:rsidRPr="00B30789" w:rsidRDefault="00A30799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:rsidTr="003541E9">
        <w:trPr>
          <w:trHeight w:val="238"/>
        </w:trPr>
        <w:tc>
          <w:tcPr>
            <w:tcW w:w="5821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Alineado a la izquierda </w:t>
            </w:r>
          </w:p>
        </w:tc>
        <w:tc>
          <w:tcPr>
            <w:tcW w:w="528" w:type="dxa"/>
            <w:shd w:val="clear" w:color="auto" w:fill="auto"/>
          </w:tcPr>
          <w:p w:rsidR="00D52DBA" w:rsidRPr="00B30789" w:rsidRDefault="00A30799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:rsidTr="003541E9">
        <w:trPr>
          <w:trHeight w:val="238"/>
        </w:trPr>
        <w:tc>
          <w:tcPr>
            <w:tcW w:w="5821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Al iniciar un párrafo sangría especial 1.25cm</w:t>
            </w:r>
          </w:p>
        </w:tc>
        <w:tc>
          <w:tcPr>
            <w:tcW w:w="528" w:type="dxa"/>
            <w:shd w:val="clear" w:color="auto" w:fill="auto"/>
          </w:tcPr>
          <w:p w:rsidR="00D52DBA" w:rsidRPr="00B30789" w:rsidRDefault="00A30799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:rsidTr="003541E9">
        <w:trPr>
          <w:trHeight w:val="238"/>
        </w:trPr>
        <w:tc>
          <w:tcPr>
            <w:tcW w:w="5821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528" w:type="dxa"/>
            <w:shd w:val="clear" w:color="auto" w:fill="auto"/>
          </w:tcPr>
          <w:p w:rsidR="00D52DBA" w:rsidRPr="00B30789" w:rsidRDefault="00AA1BE2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52DBA" w:rsidRPr="00B30789" w:rsidTr="003541E9">
        <w:trPr>
          <w:trHeight w:val="475"/>
        </w:trPr>
        <w:tc>
          <w:tcPr>
            <w:tcW w:w="5821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B3078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Para destacar una competencia, aprendizaje esperado, fecha, etc. debe ser en </w:t>
            </w:r>
            <w:r w:rsidRPr="00B30789">
              <w:rPr>
                <w:rFonts w:ascii="Arial" w:hAnsi="Arial" w:cs="Arial"/>
                <w:i/>
                <w:sz w:val="20"/>
                <w:szCs w:val="20"/>
                <w:lang w:val="es-ES_tradnl"/>
              </w:rPr>
              <w:t>letra cursiva.</w:t>
            </w:r>
          </w:p>
        </w:tc>
        <w:tc>
          <w:tcPr>
            <w:tcW w:w="528" w:type="dxa"/>
            <w:shd w:val="clear" w:color="auto" w:fill="auto"/>
          </w:tcPr>
          <w:p w:rsidR="00D52DBA" w:rsidRPr="00B30789" w:rsidRDefault="00AA1BE2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MS Gothic" w:eastAsia="MS Gothic" w:hAnsi="MS Gothic" w:cs="MS Gothic" w:hint="eastAsia"/>
                <w:color w:val="505050"/>
                <w:sz w:val="21"/>
                <w:szCs w:val="21"/>
                <w:shd w:val="clear" w:color="auto" w:fill="FFFFFF"/>
              </w:rPr>
              <w:t>✓</w:t>
            </w:r>
          </w:p>
        </w:tc>
        <w:tc>
          <w:tcPr>
            <w:tcW w:w="529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13" w:type="dxa"/>
            <w:shd w:val="clear" w:color="auto" w:fill="auto"/>
          </w:tcPr>
          <w:p w:rsidR="00D52DBA" w:rsidRPr="00B30789" w:rsidRDefault="00D52DBA" w:rsidP="003541E9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D52DBA" w:rsidRDefault="00D52DBA" w:rsidP="00D52DBA"/>
    <w:p w:rsidR="000469DC" w:rsidRPr="00D52DBA" w:rsidRDefault="000469DC" w:rsidP="000469DC">
      <w:pPr>
        <w:rPr>
          <w:rFonts w:ascii="Times New Roman" w:hAnsi="Times New Roman" w:cs="Times New Roman"/>
          <w:sz w:val="24"/>
        </w:rPr>
      </w:pPr>
    </w:p>
    <w:sectPr w:rsidR="000469DC" w:rsidRPr="00D52DBA" w:rsidSect="000C2F6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D4BB3"/>
    <w:multiLevelType w:val="hybridMultilevel"/>
    <w:tmpl w:val="C93C7FEC"/>
    <w:lvl w:ilvl="0" w:tplc="337684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10923"/>
    <w:multiLevelType w:val="hybridMultilevel"/>
    <w:tmpl w:val="736091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B1"/>
    <w:rsid w:val="00042DA8"/>
    <w:rsid w:val="0004408E"/>
    <w:rsid w:val="000469DC"/>
    <w:rsid w:val="00053C45"/>
    <w:rsid w:val="00056200"/>
    <w:rsid w:val="000B3300"/>
    <w:rsid w:val="000C2F6F"/>
    <w:rsid w:val="000D3C98"/>
    <w:rsid w:val="00112557"/>
    <w:rsid w:val="0013398E"/>
    <w:rsid w:val="00151016"/>
    <w:rsid w:val="00151995"/>
    <w:rsid w:val="00160339"/>
    <w:rsid w:val="001605C0"/>
    <w:rsid w:val="00171E61"/>
    <w:rsid w:val="00192B1D"/>
    <w:rsid w:val="001F1218"/>
    <w:rsid w:val="00202844"/>
    <w:rsid w:val="00213C54"/>
    <w:rsid w:val="00216A75"/>
    <w:rsid w:val="002258C8"/>
    <w:rsid w:val="00294EC5"/>
    <w:rsid w:val="002A18D3"/>
    <w:rsid w:val="002A1D3A"/>
    <w:rsid w:val="002B727F"/>
    <w:rsid w:val="002C1E1E"/>
    <w:rsid w:val="002C4E30"/>
    <w:rsid w:val="00303680"/>
    <w:rsid w:val="00317323"/>
    <w:rsid w:val="00322A7A"/>
    <w:rsid w:val="0036378E"/>
    <w:rsid w:val="00375CAC"/>
    <w:rsid w:val="0037766D"/>
    <w:rsid w:val="00380F0A"/>
    <w:rsid w:val="00381ACC"/>
    <w:rsid w:val="00393A70"/>
    <w:rsid w:val="003C31E2"/>
    <w:rsid w:val="003D3BE6"/>
    <w:rsid w:val="003E19F6"/>
    <w:rsid w:val="00423971"/>
    <w:rsid w:val="004250F7"/>
    <w:rsid w:val="00426D51"/>
    <w:rsid w:val="00435DA4"/>
    <w:rsid w:val="004368E7"/>
    <w:rsid w:val="00443FD7"/>
    <w:rsid w:val="004773B5"/>
    <w:rsid w:val="00485221"/>
    <w:rsid w:val="004A2AEF"/>
    <w:rsid w:val="004F1684"/>
    <w:rsid w:val="005019B5"/>
    <w:rsid w:val="005A2AF1"/>
    <w:rsid w:val="005B10BE"/>
    <w:rsid w:val="005C7E2B"/>
    <w:rsid w:val="005D4697"/>
    <w:rsid w:val="005F051D"/>
    <w:rsid w:val="006022D1"/>
    <w:rsid w:val="00605DC7"/>
    <w:rsid w:val="00622B52"/>
    <w:rsid w:val="00622E82"/>
    <w:rsid w:val="00623416"/>
    <w:rsid w:val="00631A19"/>
    <w:rsid w:val="00643199"/>
    <w:rsid w:val="00677128"/>
    <w:rsid w:val="006777FF"/>
    <w:rsid w:val="00692B45"/>
    <w:rsid w:val="00693D1D"/>
    <w:rsid w:val="006C5863"/>
    <w:rsid w:val="006E5FB8"/>
    <w:rsid w:val="00700CCB"/>
    <w:rsid w:val="007478DF"/>
    <w:rsid w:val="00761600"/>
    <w:rsid w:val="00776627"/>
    <w:rsid w:val="007822CE"/>
    <w:rsid w:val="007A5269"/>
    <w:rsid w:val="007C3D36"/>
    <w:rsid w:val="007D2488"/>
    <w:rsid w:val="00801C11"/>
    <w:rsid w:val="00812AE1"/>
    <w:rsid w:val="0082044E"/>
    <w:rsid w:val="00834C95"/>
    <w:rsid w:val="008360F0"/>
    <w:rsid w:val="008537BE"/>
    <w:rsid w:val="00854CEA"/>
    <w:rsid w:val="00860963"/>
    <w:rsid w:val="00876368"/>
    <w:rsid w:val="008975AF"/>
    <w:rsid w:val="008A44D8"/>
    <w:rsid w:val="008C2712"/>
    <w:rsid w:val="008C7090"/>
    <w:rsid w:val="008D3986"/>
    <w:rsid w:val="0090158F"/>
    <w:rsid w:val="00934945"/>
    <w:rsid w:val="009667A1"/>
    <w:rsid w:val="00972223"/>
    <w:rsid w:val="009806E7"/>
    <w:rsid w:val="009905A7"/>
    <w:rsid w:val="009C1DB2"/>
    <w:rsid w:val="009C2AB4"/>
    <w:rsid w:val="00A0512D"/>
    <w:rsid w:val="00A05995"/>
    <w:rsid w:val="00A30446"/>
    <w:rsid w:val="00A30799"/>
    <w:rsid w:val="00A37107"/>
    <w:rsid w:val="00A54310"/>
    <w:rsid w:val="00A82614"/>
    <w:rsid w:val="00AA1BE2"/>
    <w:rsid w:val="00AD26E4"/>
    <w:rsid w:val="00AF4057"/>
    <w:rsid w:val="00AF7222"/>
    <w:rsid w:val="00B11CCB"/>
    <w:rsid w:val="00B17898"/>
    <w:rsid w:val="00B81A04"/>
    <w:rsid w:val="00B93B9D"/>
    <w:rsid w:val="00B96D54"/>
    <w:rsid w:val="00BB6BB1"/>
    <w:rsid w:val="00BD3D47"/>
    <w:rsid w:val="00C22C47"/>
    <w:rsid w:val="00C463C1"/>
    <w:rsid w:val="00C47F85"/>
    <w:rsid w:val="00C55C4D"/>
    <w:rsid w:val="00C66A35"/>
    <w:rsid w:val="00CA05BD"/>
    <w:rsid w:val="00D02032"/>
    <w:rsid w:val="00D118B9"/>
    <w:rsid w:val="00D52DBA"/>
    <w:rsid w:val="00D760C4"/>
    <w:rsid w:val="00D935D2"/>
    <w:rsid w:val="00DA117A"/>
    <w:rsid w:val="00DA745E"/>
    <w:rsid w:val="00DB3919"/>
    <w:rsid w:val="00DD36C2"/>
    <w:rsid w:val="00DE1AA0"/>
    <w:rsid w:val="00E25EEA"/>
    <w:rsid w:val="00E92591"/>
    <w:rsid w:val="00EB3E25"/>
    <w:rsid w:val="00EB5C01"/>
    <w:rsid w:val="00ED4398"/>
    <w:rsid w:val="00ED6EDA"/>
    <w:rsid w:val="00EE7BAD"/>
    <w:rsid w:val="00F105D5"/>
    <w:rsid w:val="00F42BDE"/>
    <w:rsid w:val="00F63C59"/>
    <w:rsid w:val="00F772AD"/>
    <w:rsid w:val="00F869BC"/>
    <w:rsid w:val="00FA13CC"/>
    <w:rsid w:val="00FA2BD7"/>
    <w:rsid w:val="00FB0CAD"/>
    <w:rsid w:val="00FC10F8"/>
    <w:rsid w:val="00FC3CB5"/>
    <w:rsid w:val="00FE015B"/>
    <w:rsid w:val="00FE0856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B9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69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52DBA"/>
    <w:pPr>
      <w:spacing w:after="0" w:line="240" w:lineRule="auto"/>
    </w:pPr>
    <w:rPr>
      <w:rFonts w:eastAsiaTheme="minorEastAsia"/>
      <w:lang w:val="es-MX" w:eastAsia="es-MX"/>
    </w:rPr>
  </w:style>
  <w:style w:type="paragraph" w:styleId="NormalWeb">
    <w:name w:val="Normal (Web)"/>
    <w:basedOn w:val="Normal"/>
    <w:uiPriority w:val="99"/>
    <w:unhideWhenUsed/>
    <w:rsid w:val="00D52D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160339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60339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B9D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69DC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D52DBA"/>
    <w:pPr>
      <w:spacing w:after="0" w:line="240" w:lineRule="auto"/>
    </w:pPr>
    <w:rPr>
      <w:rFonts w:eastAsiaTheme="minorEastAsia"/>
      <w:lang w:val="es-MX" w:eastAsia="es-MX"/>
    </w:rPr>
  </w:style>
  <w:style w:type="paragraph" w:styleId="NormalWeb">
    <w:name w:val="Normal (Web)"/>
    <w:basedOn w:val="Normal"/>
    <w:uiPriority w:val="99"/>
    <w:unhideWhenUsed/>
    <w:rsid w:val="00D52DB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160339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60339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0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2713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Muñoz</dc:creator>
  <cp:lastModifiedBy>Yaneth Muñoz</cp:lastModifiedBy>
  <cp:revision>156</cp:revision>
  <dcterms:created xsi:type="dcterms:W3CDTF">2021-02-08T01:22:00Z</dcterms:created>
  <dcterms:modified xsi:type="dcterms:W3CDTF">2021-02-09T06:52:00Z</dcterms:modified>
</cp:coreProperties>
</file>