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E0F" w:rsidRPr="00B30789" w:rsidRDefault="00753E0F" w:rsidP="00753E0F">
      <w:pPr>
        <w:rPr>
          <w:rFonts w:ascii="Arial" w:hAnsi="Arial" w:cs="Arial"/>
          <w:sz w:val="20"/>
          <w:szCs w:val="20"/>
        </w:rPr>
      </w:pPr>
      <w:r w:rsidRPr="00126BCB">
        <w:rPr>
          <w:rFonts w:ascii="Arial" w:hAnsi="Arial" w:cs="Arial"/>
          <w:noProof/>
          <w:sz w:val="20"/>
          <w:szCs w:val="20"/>
          <w:lang w:val="es-ES_tradnl"/>
        </w:rPr>
        <mc:AlternateContent>
          <mc:Choice Requires="wps">
            <w:drawing>
              <wp:anchor distT="45720" distB="45720" distL="114300" distR="114300" simplePos="0" relativeHeight="251659264" behindDoc="0" locked="0" layoutInCell="1" allowOverlap="1" wp14:anchorId="734D2F76" wp14:editId="7322ADB0">
                <wp:simplePos x="0" y="0"/>
                <wp:positionH relativeFrom="margin">
                  <wp:align>right</wp:align>
                </wp:positionH>
                <wp:positionV relativeFrom="paragraph">
                  <wp:posOffset>595</wp:posOffset>
                </wp:positionV>
                <wp:extent cx="4698365" cy="1404620"/>
                <wp:effectExtent l="0" t="0" r="26035" b="177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1404620"/>
                        </a:xfrm>
                        <a:prstGeom prst="rect">
                          <a:avLst/>
                        </a:prstGeom>
                        <a:solidFill>
                          <a:sysClr val="window" lastClr="FFFFFF"/>
                        </a:solidFill>
                        <a:ln w="9525">
                          <a:solidFill>
                            <a:sysClr val="window" lastClr="FFFFFF"/>
                          </a:solidFill>
                          <a:miter lim="800000"/>
                          <a:headEnd/>
                          <a:tailEnd/>
                        </a:ln>
                      </wps:spPr>
                      <wps:txbx>
                        <w:txbxContent>
                          <w:p w:rsidR="005809B7" w:rsidRDefault="005809B7" w:rsidP="00753E0F">
                            <w:pPr>
                              <w:suppressOverlap/>
                              <w:rPr>
                                <w:rFonts w:ascii="Times New Roman" w:hAnsi="Times New Roman" w:cs="Times New Roman"/>
                                <w:sz w:val="32"/>
                                <w:szCs w:val="20"/>
                              </w:rPr>
                            </w:pPr>
                            <w:r w:rsidRPr="00126BCB">
                              <w:rPr>
                                <w:rFonts w:ascii="Times New Roman" w:hAnsi="Times New Roman" w:cs="Times New Roman"/>
                                <w:sz w:val="32"/>
                                <w:szCs w:val="20"/>
                                <w:lang w:val="es-ES_tradnl"/>
                              </w:rPr>
                              <w:t xml:space="preserve">ESCUELA NORMAL DE EDUCACIÓN PREESCOLAR </w:t>
                            </w:r>
                            <w:r w:rsidRPr="00126BCB">
                              <w:rPr>
                                <w:rFonts w:ascii="Times New Roman" w:hAnsi="Times New Roman" w:cs="Times New Roman"/>
                                <w:sz w:val="32"/>
                                <w:szCs w:val="20"/>
                              </w:rPr>
                              <w:t xml:space="preserve"> </w:t>
                            </w:r>
                          </w:p>
                          <w:p w:rsidR="005809B7" w:rsidRPr="00126BCB" w:rsidRDefault="005809B7" w:rsidP="00753E0F">
                            <w:pPr>
                              <w:suppressOverlap/>
                              <w:rPr>
                                <w:rFonts w:ascii="Times New Roman" w:hAnsi="Times New Roman" w:cs="Times New Roman"/>
                                <w:sz w:val="36"/>
                                <w:szCs w:val="20"/>
                              </w:rPr>
                            </w:pPr>
                            <w:r w:rsidRPr="00126BCB">
                              <w:rPr>
                                <w:rFonts w:ascii="Times New Roman" w:hAnsi="Times New Roman" w:cs="Times New Roman"/>
                                <w:color w:val="000000" w:themeColor="text1"/>
                                <w:kern w:val="24"/>
                                <w:sz w:val="32"/>
                                <w:szCs w:val="28"/>
                              </w:rPr>
                              <w:t xml:space="preserve">CICLO ESCOLAR: </w:t>
                            </w:r>
                            <w:r w:rsidRPr="00126BCB">
                              <w:rPr>
                                <w:rFonts w:ascii="Times New Roman" w:hAnsi="Times New Roman" w:cs="Times New Roman"/>
                                <w:color w:val="000000" w:themeColor="text1"/>
                                <w:kern w:val="24"/>
                                <w:sz w:val="32"/>
                                <w:szCs w:val="28"/>
                                <w:u w:val="single"/>
                              </w:rPr>
                              <w:t>2020 - 2021</w:t>
                            </w:r>
                          </w:p>
                          <w:p w:rsidR="005809B7" w:rsidRDefault="005809B7" w:rsidP="00753E0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4D2F76" id="_x0000_t202" coordsize="21600,21600" o:spt="202" path="m,l,21600r21600,l21600,xe">
                <v:stroke joinstyle="miter"/>
                <v:path gradientshapeok="t" o:connecttype="rect"/>
              </v:shapetype>
              <v:shape id="Cuadro de texto 2" o:spid="_x0000_s1026" type="#_x0000_t202" style="position:absolute;margin-left:318.75pt;margin-top:.05pt;width:369.9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" fillcolor="window" strokecolor="window">
                <v:textbox style="mso-fit-shape-to-text:t">
                  <w:txbxContent>
                    <w:p w:rsidR="005809B7" w:rsidRDefault="005809B7" w:rsidP="00753E0F">
                      <w:pPr>
                        <w:suppressOverlap/>
                        <w:rPr>
                          <w:rFonts w:ascii="Times New Roman" w:hAnsi="Times New Roman" w:cs="Times New Roman"/>
                          <w:sz w:val="32"/>
                          <w:szCs w:val="20"/>
                        </w:rPr>
                      </w:pPr>
                      <w:r w:rsidRPr="00126BCB">
                        <w:rPr>
                          <w:rFonts w:ascii="Times New Roman" w:hAnsi="Times New Roman" w:cs="Times New Roman"/>
                          <w:sz w:val="32"/>
                          <w:szCs w:val="20"/>
                          <w:lang w:val="es-ES_tradnl"/>
                        </w:rPr>
                        <w:t xml:space="preserve">ESCUELA NORMAL DE EDUCACIÓN PREESCOLAR </w:t>
                      </w:r>
                      <w:r w:rsidRPr="00126BCB">
                        <w:rPr>
                          <w:rFonts w:ascii="Times New Roman" w:hAnsi="Times New Roman" w:cs="Times New Roman"/>
                          <w:sz w:val="32"/>
                          <w:szCs w:val="20"/>
                        </w:rPr>
                        <w:t xml:space="preserve"> </w:t>
                      </w:r>
                    </w:p>
                    <w:p w:rsidR="005809B7" w:rsidRPr="00126BCB" w:rsidRDefault="005809B7" w:rsidP="00753E0F">
                      <w:pPr>
                        <w:suppressOverlap/>
                        <w:rPr>
                          <w:rFonts w:ascii="Times New Roman" w:hAnsi="Times New Roman" w:cs="Times New Roman"/>
                          <w:sz w:val="36"/>
                          <w:szCs w:val="20"/>
                        </w:rPr>
                      </w:pPr>
                      <w:r w:rsidRPr="00126BCB">
                        <w:rPr>
                          <w:rFonts w:ascii="Times New Roman" w:hAnsi="Times New Roman" w:cs="Times New Roman"/>
                          <w:color w:val="000000" w:themeColor="text1"/>
                          <w:kern w:val="24"/>
                          <w:sz w:val="32"/>
                          <w:szCs w:val="28"/>
                        </w:rPr>
                        <w:t xml:space="preserve">CICLO ESCOLAR: </w:t>
                      </w:r>
                      <w:r w:rsidRPr="00126BCB">
                        <w:rPr>
                          <w:rFonts w:ascii="Times New Roman" w:hAnsi="Times New Roman" w:cs="Times New Roman"/>
                          <w:color w:val="000000" w:themeColor="text1"/>
                          <w:kern w:val="24"/>
                          <w:sz w:val="32"/>
                          <w:szCs w:val="28"/>
                          <w:u w:val="single"/>
                        </w:rPr>
                        <w:t>2020 - 2021</w:t>
                      </w:r>
                    </w:p>
                    <w:p w:rsidR="005809B7" w:rsidRDefault="005809B7" w:rsidP="00753E0F"/>
                  </w:txbxContent>
                </v:textbox>
                <w10:wrap type="square" anchorx="margin"/>
              </v:shape>
            </w:pict>
          </mc:Fallback>
        </mc:AlternateContent>
      </w:r>
      <w:r>
        <w:rPr>
          <w:noProof/>
          <w:lang w:eastAsia="es-MX"/>
        </w:rPr>
        <w:drawing>
          <wp:inline distT="0" distB="0" distL="0" distR="0" wp14:anchorId="146E2177" wp14:editId="600694B1">
            <wp:extent cx="567055" cy="707390"/>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055" cy="707390"/>
                    </a:xfrm>
                    <a:prstGeom prst="rect">
                      <a:avLst/>
                    </a:prstGeom>
                    <a:noFill/>
                  </pic:spPr>
                </pic:pic>
              </a:graphicData>
            </a:graphic>
          </wp:inline>
        </w:drawing>
      </w:r>
      <w:r w:rsidRPr="00126BCB">
        <w:rPr>
          <w:rFonts w:ascii="Arial" w:hAnsi="Arial" w:cs="Arial"/>
          <w:sz w:val="20"/>
          <w:szCs w:val="20"/>
          <w:lang w:val="es-ES_tradnl"/>
        </w:rPr>
        <w:t xml:space="preserve"> </w:t>
      </w:r>
    </w:p>
    <w:p w:rsidR="00753E0F" w:rsidRDefault="00753E0F" w:rsidP="00753E0F"/>
    <w:p w:rsidR="00753E0F" w:rsidRDefault="00753E0F" w:rsidP="00753E0F">
      <w:pPr>
        <w:autoSpaceDE w:val="0"/>
        <w:autoSpaceDN w:val="0"/>
        <w:adjustRightInd w:val="0"/>
        <w:spacing w:after="0" w:line="240" w:lineRule="auto"/>
        <w:rPr>
          <w:rFonts w:ascii="Arial" w:hAnsi="Arial" w:cs="Arial"/>
        </w:rPr>
      </w:pPr>
    </w:p>
    <w:p w:rsidR="00753E0F" w:rsidRDefault="00753E0F" w:rsidP="00753E0F">
      <w:pPr>
        <w:autoSpaceDE w:val="0"/>
        <w:autoSpaceDN w:val="0"/>
        <w:adjustRightInd w:val="0"/>
        <w:spacing w:after="0" w:line="240" w:lineRule="auto"/>
        <w:rPr>
          <w:rFonts w:ascii="Arial" w:hAnsi="Arial" w:cs="Arial"/>
        </w:rPr>
      </w:pPr>
    </w:p>
    <w:p w:rsidR="00753E0F" w:rsidRPr="00126BCB" w:rsidRDefault="00753E0F" w:rsidP="00753E0F">
      <w:pPr>
        <w:autoSpaceDE w:val="0"/>
        <w:autoSpaceDN w:val="0"/>
        <w:adjustRightInd w:val="0"/>
        <w:spacing w:after="480" w:line="240" w:lineRule="auto"/>
        <w:jc w:val="center"/>
        <w:rPr>
          <w:rFonts w:ascii="Times New Roman" w:hAnsi="Times New Roman" w:cs="Times New Roman"/>
          <w:b/>
          <w:sz w:val="28"/>
        </w:rPr>
      </w:pPr>
      <w:r w:rsidRPr="00126BCB">
        <w:rPr>
          <w:rFonts w:ascii="Times New Roman" w:hAnsi="Times New Roman" w:cs="Times New Roman"/>
          <w:b/>
          <w:sz w:val="28"/>
        </w:rPr>
        <w:t>Informe de práctica (evidencia integradora final)</w:t>
      </w:r>
    </w:p>
    <w:p w:rsidR="00753E0F" w:rsidRPr="004D0663" w:rsidRDefault="00753E0F" w:rsidP="00753E0F">
      <w:pPr>
        <w:framePr w:hSpace="141" w:wrap="around" w:vAnchor="text" w:hAnchor="margin" w:xAlign="center" w:y="143"/>
        <w:spacing w:line="360" w:lineRule="auto"/>
        <w:rPr>
          <w:rFonts w:ascii="Times New Roman" w:hAnsi="Times New Roman" w:cs="Times New Roman"/>
          <w:sz w:val="24"/>
          <w:szCs w:val="24"/>
        </w:rPr>
      </w:pPr>
      <w:r w:rsidRPr="004D0663">
        <w:rPr>
          <w:rFonts w:ascii="Times New Roman" w:hAnsi="Times New Roman" w:cs="Times New Roman"/>
          <w:sz w:val="24"/>
          <w:szCs w:val="24"/>
        </w:rPr>
        <w:t>COMPETENCIAS PROFESIONALES:</w:t>
      </w:r>
    </w:p>
    <w:p w:rsidR="00753E0F" w:rsidRPr="004D0663" w:rsidRDefault="00753E0F" w:rsidP="00753E0F">
      <w:pPr>
        <w:framePr w:hSpace="141" w:wrap="around" w:vAnchor="text" w:hAnchor="margin" w:xAlign="center" w:y="143"/>
        <w:spacing w:line="360" w:lineRule="auto"/>
        <w:rPr>
          <w:rFonts w:ascii="Times New Roman" w:hAnsi="Times New Roman" w:cs="Times New Roman"/>
          <w:sz w:val="24"/>
          <w:szCs w:val="24"/>
        </w:rPr>
      </w:pPr>
      <w:r w:rsidRPr="004D0663">
        <w:rPr>
          <w:rFonts w:ascii="Times New Roman" w:hAnsi="Times New Roman" w:cs="Times New Roman"/>
          <w:sz w:val="24"/>
          <w:szCs w:val="24"/>
        </w:rPr>
        <w:t>1. Aplica el plan y programas de estudio para alcanzar los propósitos educativos y contribuir al pleno desenvolvimiento de las capacidades de sus alumnos.</w:t>
      </w:r>
    </w:p>
    <w:p w:rsidR="00753E0F" w:rsidRPr="004D0663" w:rsidRDefault="00753E0F" w:rsidP="00753E0F">
      <w:pPr>
        <w:framePr w:hSpace="141" w:wrap="around" w:vAnchor="text" w:hAnchor="margin" w:xAlign="center" w:y="143"/>
        <w:spacing w:line="360" w:lineRule="auto"/>
        <w:rPr>
          <w:rFonts w:ascii="Times New Roman" w:hAnsi="Times New Roman" w:cs="Times New Roman"/>
          <w:sz w:val="24"/>
          <w:szCs w:val="24"/>
        </w:rPr>
      </w:pPr>
      <w:r w:rsidRPr="004D0663">
        <w:rPr>
          <w:rFonts w:ascii="Times New Roman" w:hAnsi="Times New Roman" w:cs="Times New Roman"/>
          <w:sz w:val="24"/>
          <w:szCs w:val="24"/>
        </w:rPr>
        <w:t>2. Diseña planeaciones aplicando sus conocimientos curriculares, psicopedagógicos, disciplinares, didácticos y tecnológicos para propiciar espacios de aprendizaje incluyentes</w:t>
      </w:r>
    </w:p>
    <w:p w:rsidR="00753E0F" w:rsidRDefault="00753E0F" w:rsidP="00753E0F">
      <w:pPr>
        <w:rPr>
          <w:rFonts w:ascii="Times New Roman" w:hAnsi="Times New Roman" w:cs="Times New Roman"/>
          <w:sz w:val="24"/>
          <w:szCs w:val="24"/>
        </w:rPr>
      </w:pPr>
      <w:r w:rsidRPr="004D0663">
        <w:rPr>
          <w:rFonts w:ascii="Times New Roman" w:hAnsi="Times New Roman" w:cs="Times New Roman"/>
          <w:sz w:val="24"/>
          <w:szCs w:val="24"/>
        </w:rPr>
        <w:t>3.  Integra recursos de la investigación educativa para enriquecer su práctica profesional, expresando su interés por el conocimiento, la ciencia y la mejora de la educación.</w:t>
      </w:r>
    </w:p>
    <w:p w:rsidR="00753E0F" w:rsidRDefault="00753E0F" w:rsidP="00753E0F">
      <w:pPr>
        <w:rPr>
          <w:rFonts w:ascii="Times New Roman" w:hAnsi="Times New Roman" w:cs="Times New Roman"/>
          <w:sz w:val="24"/>
          <w:szCs w:val="24"/>
        </w:rPr>
      </w:pPr>
      <w:r>
        <w:rPr>
          <w:rFonts w:ascii="Times New Roman" w:hAnsi="Times New Roman" w:cs="Times New Roman"/>
          <w:sz w:val="24"/>
          <w:szCs w:val="24"/>
        </w:rPr>
        <w:t>Alumna: Fátima Nuncio Moreno</w:t>
      </w:r>
    </w:p>
    <w:p w:rsidR="00753E0F" w:rsidRDefault="00753E0F" w:rsidP="00753E0F">
      <w:pPr>
        <w:rPr>
          <w:rFonts w:ascii="Times New Roman" w:hAnsi="Times New Roman" w:cs="Times New Roman"/>
          <w:sz w:val="24"/>
          <w:szCs w:val="24"/>
        </w:rPr>
      </w:pPr>
      <w:r>
        <w:rPr>
          <w:rFonts w:ascii="Times New Roman" w:hAnsi="Times New Roman" w:cs="Times New Roman"/>
          <w:sz w:val="24"/>
          <w:szCs w:val="24"/>
        </w:rPr>
        <w:t>Tercer semestre, sección “C”  No. de lista: 13</w:t>
      </w:r>
    </w:p>
    <w:p w:rsidR="00753E0F" w:rsidRDefault="00753E0F" w:rsidP="00753E0F">
      <w:pPr>
        <w:rPr>
          <w:rFonts w:ascii="Times New Roman" w:hAnsi="Times New Roman" w:cs="Times New Roman"/>
          <w:sz w:val="24"/>
          <w:szCs w:val="24"/>
        </w:rPr>
      </w:pPr>
    </w:p>
    <w:p w:rsidR="00753E0F" w:rsidRDefault="00753E0F" w:rsidP="00753E0F">
      <w:pPr>
        <w:rPr>
          <w:rFonts w:ascii="Times New Roman" w:hAnsi="Times New Roman" w:cs="Times New Roman"/>
          <w:sz w:val="24"/>
          <w:szCs w:val="24"/>
        </w:rPr>
      </w:pPr>
    </w:p>
    <w:p w:rsidR="00753E0F" w:rsidRDefault="00753E0F" w:rsidP="00753E0F">
      <w:pPr>
        <w:rPr>
          <w:rFonts w:ascii="Times New Roman" w:hAnsi="Times New Roman" w:cs="Times New Roman"/>
          <w:sz w:val="24"/>
          <w:szCs w:val="24"/>
        </w:rPr>
      </w:pPr>
    </w:p>
    <w:p w:rsidR="00753E0F" w:rsidRDefault="00753E0F" w:rsidP="00753E0F">
      <w:pPr>
        <w:rPr>
          <w:rFonts w:ascii="Times New Roman" w:hAnsi="Times New Roman" w:cs="Times New Roman"/>
          <w:sz w:val="24"/>
          <w:szCs w:val="24"/>
        </w:rPr>
      </w:pPr>
    </w:p>
    <w:p w:rsidR="00753E0F" w:rsidRDefault="00753E0F" w:rsidP="00753E0F">
      <w:pPr>
        <w:rPr>
          <w:rFonts w:ascii="Times New Roman" w:hAnsi="Times New Roman" w:cs="Times New Roman"/>
          <w:sz w:val="24"/>
          <w:szCs w:val="24"/>
        </w:rPr>
      </w:pPr>
    </w:p>
    <w:p w:rsidR="00753E0F" w:rsidRDefault="00753E0F" w:rsidP="00753E0F">
      <w:pPr>
        <w:rPr>
          <w:rFonts w:ascii="Times New Roman" w:hAnsi="Times New Roman" w:cs="Times New Roman"/>
          <w:sz w:val="24"/>
          <w:szCs w:val="24"/>
        </w:rPr>
      </w:pPr>
    </w:p>
    <w:p w:rsidR="00753E0F" w:rsidRDefault="00753E0F" w:rsidP="00753E0F">
      <w:pPr>
        <w:rPr>
          <w:rFonts w:ascii="Times New Roman" w:hAnsi="Times New Roman" w:cs="Times New Roman"/>
          <w:sz w:val="24"/>
          <w:szCs w:val="24"/>
        </w:rPr>
      </w:pPr>
    </w:p>
    <w:p w:rsidR="00753E0F" w:rsidRDefault="00753E0F" w:rsidP="00753E0F">
      <w:pPr>
        <w:rPr>
          <w:rFonts w:ascii="Times New Roman" w:hAnsi="Times New Roman" w:cs="Times New Roman"/>
          <w:sz w:val="24"/>
          <w:szCs w:val="24"/>
        </w:rPr>
      </w:pPr>
    </w:p>
    <w:p w:rsidR="00753E0F" w:rsidRDefault="00753E0F" w:rsidP="00753E0F">
      <w:pPr>
        <w:rPr>
          <w:rFonts w:ascii="Times New Roman" w:hAnsi="Times New Roman" w:cs="Times New Roman"/>
          <w:sz w:val="24"/>
          <w:szCs w:val="24"/>
        </w:rPr>
      </w:pPr>
    </w:p>
    <w:p w:rsidR="00753E0F" w:rsidRDefault="00753E0F" w:rsidP="00753E0F">
      <w:pPr>
        <w:rPr>
          <w:rFonts w:ascii="Times New Roman" w:hAnsi="Times New Roman" w:cs="Times New Roman"/>
          <w:sz w:val="24"/>
          <w:szCs w:val="24"/>
        </w:rPr>
      </w:pPr>
    </w:p>
    <w:p w:rsidR="00753E0F" w:rsidRDefault="00753E0F" w:rsidP="00753E0F">
      <w:pPr>
        <w:rPr>
          <w:rFonts w:ascii="Times New Roman" w:hAnsi="Times New Roman" w:cs="Times New Roman"/>
          <w:sz w:val="24"/>
          <w:szCs w:val="24"/>
        </w:rPr>
      </w:pPr>
    </w:p>
    <w:p w:rsidR="00753E0F" w:rsidRDefault="00753E0F" w:rsidP="00753E0F">
      <w:pPr>
        <w:jc w:val="right"/>
        <w:rPr>
          <w:rFonts w:ascii="Times New Roman" w:hAnsi="Times New Roman" w:cs="Times New Roman"/>
          <w:sz w:val="24"/>
          <w:szCs w:val="20"/>
          <w:lang w:val="es-ES_tradnl"/>
        </w:rPr>
      </w:pPr>
      <w:r w:rsidRPr="003F172B">
        <w:rPr>
          <w:rFonts w:ascii="Times New Roman" w:hAnsi="Times New Roman" w:cs="Times New Roman"/>
          <w:sz w:val="24"/>
          <w:szCs w:val="20"/>
          <w:lang w:val="es-ES_tradnl"/>
        </w:rPr>
        <w:t>Fecha: Febrero  2021</w:t>
      </w:r>
    </w:p>
    <w:p w:rsidR="00753E0F" w:rsidRDefault="0059381D" w:rsidP="00753E0F">
      <w:pPr>
        <w:spacing w:after="480" w:line="240" w:lineRule="auto"/>
        <w:jc w:val="center"/>
        <w:rPr>
          <w:rFonts w:ascii="Times New Roman" w:hAnsi="Times New Roman" w:cs="Times New Roman"/>
          <w:b/>
          <w:sz w:val="28"/>
          <w:szCs w:val="20"/>
          <w:lang w:val="es-ES_tradnl"/>
        </w:rPr>
      </w:pPr>
      <w:r>
        <w:rPr>
          <w:rFonts w:ascii="Times New Roman" w:hAnsi="Times New Roman" w:cs="Times New Roman"/>
          <w:b/>
          <w:sz w:val="28"/>
          <w:szCs w:val="20"/>
          <w:lang w:val="es-ES_tradnl"/>
        </w:rPr>
        <w:lastRenderedPageBreak/>
        <w:t>Introducción</w:t>
      </w:r>
      <w:r w:rsidR="00753E0F">
        <w:rPr>
          <w:rFonts w:ascii="Times New Roman" w:hAnsi="Times New Roman" w:cs="Times New Roman"/>
          <w:b/>
          <w:sz w:val="28"/>
          <w:szCs w:val="20"/>
          <w:lang w:val="es-ES_tradnl"/>
        </w:rPr>
        <w:t>:</w:t>
      </w:r>
    </w:p>
    <w:p w:rsidR="004F62D0" w:rsidRDefault="005C6B2B" w:rsidP="00D74BC7">
      <w:pPr>
        <w:spacing w:after="480" w:line="360" w:lineRule="auto"/>
        <w:ind w:left="709" w:firstLine="709"/>
        <w:rPr>
          <w:rFonts w:ascii="Times New Roman" w:hAnsi="Times New Roman" w:cs="Times New Roman"/>
          <w:sz w:val="24"/>
          <w:szCs w:val="20"/>
          <w:lang w:val="es-ES_tradnl"/>
        </w:rPr>
      </w:pPr>
      <w:r>
        <w:rPr>
          <w:rFonts w:ascii="Times New Roman" w:hAnsi="Times New Roman" w:cs="Times New Roman"/>
          <w:sz w:val="24"/>
          <w:szCs w:val="20"/>
          <w:lang w:val="es-ES_tradnl"/>
        </w:rPr>
        <w:t>En el presente trabajo de investigación</w:t>
      </w:r>
      <w:r w:rsidR="00DC423A">
        <w:rPr>
          <w:rFonts w:ascii="Times New Roman" w:hAnsi="Times New Roman" w:cs="Times New Roman"/>
          <w:sz w:val="24"/>
          <w:szCs w:val="20"/>
          <w:lang w:val="es-ES_tradnl"/>
        </w:rPr>
        <w:t xml:space="preserve"> relatar</w:t>
      </w:r>
      <w:r w:rsidR="00DC423A" w:rsidRPr="00DC423A">
        <w:rPr>
          <w:rFonts w:ascii="Times New Roman" w:hAnsi="Times New Roman" w:cs="Times New Roman"/>
          <w:sz w:val="24"/>
          <w:szCs w:val="20"/>
          <w:lang w:val="es-ES_tradnl"/>
        </w:rPr>
        <w:t>é</w:t>
      </w:r>
      <w:r>
        <w:rPr>
          <w:rFonts w:ascii="Times New Roman" w:hAnsi="Times New Roman" w:cs="Times New Roman"/>
          <w:sz w:val="24"/>
          <w:szCs w:val="20"/>
          <w:lang w:val="es-ES_tradnl"/>
        </w:rPr>
        <w:t xml:space="preserve"> los diversos recursos metodológicos y técnicas </w:t>
      </w:r>
      <w:r w:rsidR="0059381D">
        <w:rPr>
          <w:rFonts w:ascii="Times New Roman" w:hAnsi="Times New Roman" w:cs="Times New Roman"/>
          <w:sz w:val="24"/>
          <w:szCs w:val="20"/>
          <w:lang w:val="es-ES_tradnl"/>
        </w:rPr>
        <w:t>para explicar y comprender situaciones educativas así como la mejora del trabajo docente; contextualizando, analizando e identificando la aplicación de planes y programas de estudio al utilizar metodologías pertinentes y actualizadas de enseñanza y evaluación para promover el aprendizaje de los alumnos en los diferentes campos de desarrollo.</w:t>
      </w:r>
    </w:p>
    <w:p w:rsidR="00BA07B2" w:rsidRDefault="00D74BC7" w:rsidP="00D74BC7">
      <w:pPr>
        <w:spacing w:after="480" w:line="360" w:lineRule="auto"/>
        <w:ind w:left="709" w:firstLine="709"/>
        <w:rPr>
          <w:rFonts w:ascii="Times New Roman" w:hAnsi="Times New Roman" w:cs="Times New Roman"/>
          <w:sz w:val="24"/>
          <w:szCs w:val="20"/>
          <w:lang w:val="es-ES_tradnl"/>
        </w:rPr>
      </w:pPr>
      <w:r>
        <w:rPr>
          <w:rFonts w:ascii="Times New Roman" w:hAnsi="Times New Roman" w:cs="Times New Roman"/>
          <w:sz w:val="24"/>
          <w:szCs w:val="20"/>
          <w:lang w:val="es-ES_tradnl"/>
        </w:rPr>
        <w:t>Explicar</w:t>
      </w:r>
      <w:r w:rsidRPr="00D74BC7">
        <w:rPr>
          <w:rFonts w:ascii="Times New Roman" w:hAnsi="Times New Roman" w:cs="Times New Roman"/>
          <w:sz w:val="24"/>
          <w:szCs w:val="20"/>
          <w:lang w:val="es-ES_tradnl"/>
        </w:rPr>
        <w:t>é</w:t>
      </w:r>
      <w:r w:rsidR="004F62D0">
        <w:rPr>
          <w:rFonts w:ascii="Times New Roman" w:hAnsi="Times New Roman" w:cs="Times New Roman"/>
          <w:sz w:val="24"/>
          <w:szCs w:val="20"/>
          <w:lang w:val="es-ES_tradnl"/>
        </w:rPr>
        <w:t xml:space="preserve"> la intervención educativa, la organización, planeación y desarrollo de las diversas estrategias que encontré para el diseño de la situación didáctica, así como también las dificultades que enfrente a lo largo de la jornada de práctica y de igual forma que debo de mejorar, para brindar mejores ambientes de aprendizajes, </w:t>
      </w:r>
      <w:r w:rsidR="00BA07B2">
        <w:rPr>
          <w:rFonts w:ascii="Times New Roman" w:hAnsi="Times New Roman" w:cs="Times New Roman"/>
          <w:sz w:val="24"/>
          <w:szCs w:val="20"/>
          <w:lang w:val="es-ES_tradnl"/>
        </w:rPr>
        <w:t>profundizando los criterios de evaluación  enfocados en la enseñanza y en los distintos campos de formación académica.</w:t>
      </w:r>
    </w:p>
    <w:p w:rsidR="0059381D" w:rsidRDefault="00BA07B2" w:rsidP="00D74BC7">
      <w:pPr>
        <w:spacing w:after="480" w:line="360" w:lineRule="auto"/>
        <w:ind w:left="709" w:firstLine="709"/>
        <w:rPr>
          <w:rFonts w:ascii="Times New Roman" w:hAnsi="Times New Roman" w:cs="Times New Roman"/>
          <w:sz w:val="24"/>
          <w:szCs w:val="20"/>
          <w:lang w:val="es-ES_tradnl"/>
        </w:rPr>
      </w:pPr>
      <w:r>
        <w:rPr>
          <w:rFonts w:ascii="Times New Roman" w:hAnsi="Times New Roman" w:cs="Times New Roman"/>
          <w:sz w:val="24"/>
          <w:szCs w:val="20"/>
          <w:lang w:val="es-ES_tradnl"/>
        </w:rPr>
        <w:t xml:space="preserve">Como los procesos de socialización de los niños influyen y garantizan un mejor desenvolvimiento y un acercamiento con los demás compañeros y docente; </w:t>
      </w:r>
      <w:r w:rsidR="00D74BC7" w:rsidRPr="00D74BC7">
        <w:rPr>
          <w:rFonts w:ascii="Times New Roman" w:hAnsi="Times New Roman" w:cs="Times New Roman"/>
          <w:sz w:val="24"/>
          <w:szCs w:val="24"/>
          <w:lang w:val="es-ES_tradnl"/>
        </w:rPr>
        <w:t>cu</w:t>
      </w:r>
      <w:r w:rsidR="00D74BC7" w:rsidRPr="00D74BC7">
        <w:rPr>
          <w:rFonts w:ascii="Times New Roman" w:hAnsi="Times New Roman" w:cs="Times New Roman"/>
          <w:color w:val="202124"/>
          <w:sz w:val="24"/>
          <w:szCs w:val="24"/>
          <w:shd w:val="clear" w:color="auto" w:fill="FFFFFF"/>
        </w:rPr>
        <w:t>á</w:t>
      </w:r>
      <w:r w:rsidR="006B3D94" w:rsidRPr="00D74BC7">
        <w:rPr>
          <w:rFonts w:ascii="Times New Roman" w:hAnsi="Times New Roman" w:cs="Times New Roman"/>
          <w:sz w:val="24"/>
          <w:szCs w:val="24"/>
          <w:lang w:val="es-ES_tradnl"/>
        </w:rPr>
        <w:t xml:space="preserve">les </w:t>
      </w:r>
      <w:r w:rsidR="006B3D94">
        <w:rPr>
          <w:rFonts w:ascii="Times New Roman" w:hAnsi="Times New Roman" w:cs="Times New Roman"/>
          <w:sz w:val="24"/>
          <w:szCs w:val="20"/>
          <w:lang w:val="es-ES_tradnl"/>
        </w:rPr>
        <w:t>fueron las interrelaciones que se presentaron con los alumnos y padres de familia, además de la buena y sana comunicación con el docente y como fue la interacción de confianza que se presentó,</w:t>
      </w:r>
      <w:r w:rsidR="005B5940">
        <w:rPr>
          <w:rFonts w:ascii="Times New Roman" w:hAnsi="Times New Roman" w:cs="Times New Roman"/>
          <w:sz w:val="24"/>
          <w:szCs w:val="20"/>
          <w:lang w:val="es-ES_tradnl"/>
        </w:rPr>
        <w:t xml:space="preserve"> brindando así conocimientos y actitudes positivas para seguir trabajando. Que aprendizajes re</w:t>
      </w:r>
      <w:r w:rsidR="005B5940" w:rsidRPr="00D74BC7">
        <w:rPr>
          <w:rFonts w:ascii="Times New Roman" w:hAnsi="Times New Roman" w:cs="Times New Roman"/>
          <w:sz w:val="24"/>
          <w:szCs w:val="24"/>
          <w:lang w:val="es-ES_tradnl"/>
        </w:rPr>
        <w:t>tom</w:t>
      </w:r>
      <w:r w:rsidR="00D74BC7" w:rsidRPr="00D74BC7">
        <w:rPr>
          <w:rFonts w:ascii="Times New Roman" w:hAnsi="Times New Roman" w:cs="Times New Roman"/>
          <w:color w:val="202124"/>
          <w:sz w:val="24"/>
          <w:szCs w:val="24"/>
          <w:shd w:val="clear" w:color="auto" w:fill="FFFFFF"/>
        </w:rPr>
        <w:t>é</w:t>
      </w:r>
      <w:r w:rsidR="005B5940">
        <w:rPr>
          <w:rFonts w:ascii="Times New Roman" w:hAnsi="Times New Roman" w:cs="Times New Roman"/>
          <w:sz w:val="24"/>
          <w:szCs w:val="20"/>
          <w:lang w:val="es-ES_tradnl"/>
        </w:rPr>
        <w:t xml:space="preserve"> del curso para mejorar la práctica y desempeñar habilidades para promover mejores resultados. </w:t>
      </w:r>
      <w:r w:rsidR="006B3D94">
        <w:rPr>
          <w:rFonts w:ascii="Times New Roman" w:hAnsi="Times New Roman" w:cs="Times New Roman"/>
          <w:sz w:val="24"/>
          <w:szCs w:val="20"/>
          <w:lang w:val="es-ES_tradnl"/>
        </w:rPr>
        <w:t xml:space="preserve">   </w:t>
      </w:r>
      <w:r>
        <w:rPr>
          <w:rFonts w:ascii="Times New Roman" w:hAnsi="Times New Roman" w:cs="Times New Roman"/>
          <w:sz w:val="24"/>
          <w:szCs w:val="20"/>
          <w:lang w:val="es-ES_tradnl"/>
        </w:rPr>
        <w:t xml:space="preserve"> </w:t>
      </w:r>
      <w:r w:rsidR="004F62D0">
        <w:rPr>
          <w:rFonts w:ascii="Times New Roman" w:hAnsi="Times New Roman" w:cs="Times New Roman"/>
          <w:sz w:val="24"/>
          <w:szCs w:val="20"/>
          <w:lang w:val="es-ES_tradnl"/>
        </w:rPr>
        <w:t xml:space="preserve"> </w:t>
      </w:r>
    </w:p>
    <w:p w:rsidR="005B5940" w:rsidRPr="00753E0F" w:rsidRDefault="005809B7" w:rsidP="00D74BC7">
      <w:pPr>
        <w:spacing w:after="480" w:line="360" w:lineRule="auto"/>
        <w:ind w:left="709" w:firstLine="709"/>
        <w:rPr>
          <w:rFonts w:ascii="Times New Roman" w:hAnsi="Times New Roman" w:cs="Times New Roman"/>
          <w:sz w:val="24"/>
          <w:szCs w:val="20"/>
          <w:lang w:val="es-ES_tradnl"/>
        </w:rPr>
      </w:pPr>
      <w:r>
        <w:rPr>
          <w:rFonts w:ascii="Times New Roman" w:hAnsi="Times New Roman" w:cs="Times New Roman"/>
          <w:sz w:val="24"/>
          <w:szCs w:val="20"/>
          <w:lang w:val="es-ES_tradnl"/>
        </w:rPr>
        <w:t>De igual forma el autoconocimiento de las actividades que se presentaron, si fueron de utilidad y adecuadas a los niveles y procesos cognitivos de los niños; considerando las áreas de oportunidad que se detectaron a lo largo de la sesión</w:t>
      </w:r>
      <w:r w:rsidR="00D74BC7">
        <w:rPr>
          <w:rFonts w:ascii="Times New Roman" w:hAnsi="Times New Roman" w:cs="Times New Roman"/>
          <w:sz w:val="24"/>
          <w:szCs w:val="20"/>
          <w:lang w:val="es-ES_tradnl"/>
        </w:rPr>
        <w:t xml:space="preserve"> educativa y porqué</w:t>
      </w:r>
      <w:r>
        <w:rPr>
          <w:rFonts w:ascii="Times New Roman" w:hAnsi="Times New Roman" w:cs="Times New Roman"/>
          <w:sz w:val="24"/>
          <w:szCs w:val="20"/>
          <w:lang w:val="es-ES_tradnl"/>
        </w:rPr>
        <w:t xml:space="preserve"> es importante el ubicar y reconocer los niveles de escritura para dar seguimiento</w:t>
      </w:r>
      <w:r w:rsidR="00D74BC7">
        <w:rPr>
          <w:rFonts w:ascii="Times New Roman" w:hAnsi="Times New Roman" w:cs="Times New Roman"/>
          <w:sz w:val="24"/>
          <w:szCs w:val="20"/>
          <w:lang w:val="es-ES_tradnl"/>
        </w:rPr>
        <w:t xml:space="preserve"> y tener una base de apoyo para</w:t>
      </w:r>
      <w:r>
        <w:rPr>
          <w:rFonts w:ascii="Times New Roman" w:hAnsi="Times New Roman" w:cs="Times New Roman"/>
          <w:sz w:val="24"/>
          <w:szCs w:val="20"/>
          <w:lang w:val="es-ES_tradnl"/>
        </w:rPr>
        <w:t xml:space="preserve"> su desarrollo individual, manteniendo una apta comunicación para propiciar mejores ambientes de estudio</w:t>
      </w:r>
      <w:r w:rsidR="00D74BC7">
        <w:rPr>
          <w:rFonts w:ascii="Times New Roman" w:hAnsi="Times New Roman" w:cs="Times New Roman"/>
          <w:sz w:val="24"/>
          <w:szCs w:val="20"/>
          <w:lang w:val="es-ES_tradnl"/>
        </w:rPr>
        <w:t xml:space="preserve"> y trabajo</w:t>
      </w:r>
      <w:r>
        <w:rPr>
          <w:rFonts w:ascii="Times New Roman" w:hAnsi="Times New Roman" w:cs="Times New Roman"/>
          <w:sz w:val="24"/>
          <w:szCs w:val="20"/>
          <w:lang w:val="es-ES_tradnl"/>
        </w:rPr>
        <w:t>.</w:t>
      </w:r>
    </w:p>
    <w:p w:rsidR="00173551" w:rsidRDefault="00D74BC7" w:rsidP="00173551">
      <w:pPr>
        <w:tabs>
          <w:tab w:val="left" w:pos="7462"/>
        </w:tabs>
        <w:spacing w:after="480" w:line="24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Desarrollo:</w:t>
      </w:r>
    </w:p>
    <w:p w:rsidR="00D74BC7" w:rsidRDefault="00173551" w:rsidP="006A3602">
      <w:pPr>
        <w:tabs>
          <w:tab w:val="left" w:pos="7462"/>
        </w:tabs>
        <w:spacing w:after="480" w:line="36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Para comenzar </w:t>
      </w:r>
      <w:r w:rsidR="006A3602">
        <w:rPr>
          <w:rFonts w:ascii="Times New Roman" w:hAnsi="Times New Roman" w:cs="Times New Roman"/>
          <w:sz w:val="24"/>
          <w:szCs w:val="24"/>
        </w:rPr>
        <w:t xml:space="preserve">el desarrollo de una situación didáctica se da primeramente por mantener una preparación acorde a los contenidos que se desean observar, analizar y reflexionar durante la jornada dentro del aula escolar, es decir, se encuentra una serie de pasos conforme a la preparación, organización, y evaluación de las estrategias de enseñanza en los aprendizajes de los alumnos; cabe mencionar que para poder originar un buen producto por parte de los niños, es necesario conocer los planes y programas actualizados para así poder brindar una educación de calidad.  </w:t>
      </w:r>
    </w:p>
    <w:p w:rsidR="006A3602" w:rsidRDefault="006A3602" w:rsidP="006A3602">
      <w:pPr>
        <w:tabs>
          <w:tab w:val="left" w:pos="7462"/>
        </w:tabs>
        <w:spacing w:after="480" w:line="360" w:lineRule="auto"/>
        <w:ind w:left="709" w:firstLine="709"/>
        <w:rPr>
          <w:rFonts w:ascii="Times New Roman" w:hAnsi="Times New Roman" w:cs="Times New Roman"/>
          <w:sz w:val="24"/>
          <w:szCs w:val="24"/>
        </w:rPr>
      </w:pPr>
      <w:r>
        <w:rPr>
          <w:rFonts w:ascii="Times New Roman" w:hAnsi="Times New Roman" w:cs="Times New Roman"/>
          <w:sz w:val="24"/>
          <w:szCs w:val="24"/>
        </w:rPr>
        <w:t>Todo esto surge a partir de los conocimientos y aprendizajes esperados que se desean que alcancen los alumnos, por ejemplo para iniciar este proceso se tiene que tomar en cuenta varios factores como lo es pensar en una secuencia didáctica apta para las edades preescolares y acordes al grado que se toque cursar, teniendo así un diag</w:t>
      </w:r>
      <w:r w:rsidRPr="006A3602">
        <w:rPr>
          <w:rFonts w:ascii="Times New Roman" w:hAnsi="Times New Roman" w:cs="Times New Roman"/>
          <w:sz w:val="24"/>
          <w:szCs w:val="24"/>
        </w:rPr>
        <w:t>n</w:t>
      </w:r>
      <w:r w:rsidRPr="006A3602">
        <w:rPr>
          <w:rFonts w:ascii="Times New Roman" w:hAnsi="Times New Roman" w:cs="Times New Roman"/>
          <w:color w:val="202124"/>
          <w:sz w:val="24"/>
          <w:szCs w:val="24"/>
          <w:shd w:val="clear" w:color="auto" w:fill="FFFFFF"/>
        </w:rPr>
        <w:t>ó</w:t>
      </w:r>
      <w:r>
        <w:rPr>
          <w:rFonts w:ascii="Times New Roman" w:hAnsi="Times New Roman" w:cs="Times New Roman"/>
          <w:sz w:val="24"/>
          <w:szCs w:val="24"/>
        </w:rPr>
        <w:t>stico que nos brinde y favorezca nuestros objetivos a alcanzar o seguir desarrollándolos poco a poco mediante las diversas estrategias que se adquieran a lo largo del desenvolvimiento de los estudiantes; para la preparación de los contenidos que se requieren ver y analizar se deben de dominar por parte del docente, aquí es donde el trabajo y la función de la educadora es generar ambientes de estudio donde se relacione lo que se desea observar, iniciando poco a poco por encaminar a los alumnos a dicho aprendizaje.</w:t>
      </w:r>
    </w:p>
    <w:p w:rsidR="006A3602" w:rsidRDefault="006A3602" w:rsidP="006A3602">
      <w:pPr>
        <w:tabs>
          <w:tab w:val="left" w:pos="7462"/>
        </w:tabs>
        <w:spacing w:after="480" w:line="360" w:lineRule="auto"/>
        <w:ind w:left="709" w:firstLine="709"/>
        <w:rPr>
          <w:rFonts w:ascii="Times New Roman" w:hAnsi="Times New Roman" w:cs="Times New Roman"/>
          <w:sz w:val="24"/>
          <w:szCs w:val="24"/>
        </w:rPr>
      </w:pPr>
      <w:r>
        <w:rPr>
          <w:rFonts w:ascii="Times New Roman" w:hAnsi="Times New Roman" w:cs="Times New Roman"/>
          <w:sz w:val="24"/>
          <w:szCs w:val="24"/>
        </w:rPr>
        <w:t>La organización, planeación y desarrollo aparece cuando se tiene bien estudiado los contenidos, de aquí en adelante es mantener un aula acorde al tema a tratar y desglosando las actividades que cumplan con dicho objetivo, manejando así el incremento de interés por parte de los alumnos, teniendo como referencias que deben de ser atractivas, originales y que propicien la curiosidad para seguir explorando nuevos saberes; por ejemplo cuando se nos dio la oportunidad de poder practicar en jornada pude reflexionar que dichos criterios son sumamente importantes para la adquisición de conocimientos.</w:t>
      </w:r>
    </w:p>
    <w:p w:rsidR="006A3602" w:rsidRDefault="006A3602" w:rsidP="006A3602">
      <w:pPr>
        <w:tabs>
          <w:tab w:val="left" w:pos="7462"/>
        </w:tabs>
        <w:spacing w:after="480" w:line="360" w:lineRule="auto"/>
        <w:ind w:left="709" w:firstLine="709"/>
        <w:rPr>
          <w:rFonts w:ascii="Times New Roman" w:hAnsi="Times New Roman" w:cs="Times New Roman"/>
          <w:sz w:val="24"/>
          <w:szCs w:val="24"/>
        </w:rPr>
      </w:pPr>
      <w:r>
        <w:rPr>
          <w:rFonts w:ascii="Times New Roman" w:hAnsi="Times New Roman" w:cs="Times New Roman"/>
          <w:sz w:val="24"/>
          <w:szCs w:val="24"/>
        </w:rPr>
        <w:lastRenderedPageBreak/>
        <w:t>Para que los alumnos obtengan una educación de calidad el educador debe de mantenerse actualizado y siempre cumplir con una planeación organizada y concreta basada en el programa de educación preescolar (aprendizajes claves), mantener ese ambiente de confianza entre los estudiantes para propiciar mejores resultados y mostrando a sus alumnos formas creativas de aprender para que exista motivación y entusiasmo por seguir estudiando. Además para poder determinar el logro de los aprendizajes es de suma importancia cumplir con instrumentos de evaluación que nos beneficiaran a las tres partes, a los alumnos a seguir esforzándose por recabar más conocimientos, a los padres de familia para conocer los niveles cognitivos de los niños y a nosotros los docentes para formar ciudadanos autónomos capaces de interactuar dentro de la sociedad manteniendo siempre el orden, las reglas y valores que se desempeñan día con día, siendo los futuros profesionistas de nuestro país.</w:t>
      </w:r>
    </w:p>
    <w:p w:rsidR="006A3602" w:rsidRDefault="006A3602" w:rsidP="006A3602">
      <w:pPr>
        <w:tabs>
          <w:tab w:val="left" w:pos="7462"/>
        </w:tabs>
        <w:spacing w:after="480" w:line="360" w:lineRule="auto"/>
        <w:ind w:left="709" w:firstLine="709"/>
        <w:rPr>
          <w:rFonts w:ascii="Times New Roman" w:hAnsi="Times New Roman" w:cs="Times New Roman"/>
          <w:sz w:val="24"/>
          <w:szCs w:val="24"/>
        </w:rPr>
      </w:pPr>
      <w:r>
        <w:rPr>
          <w:rFonts w:ascii="Times New Roman" w:hAnsi="Times New Roman" w:cs="Times New Roman"/>
          <w:sz w:val="24"/>
          <w:szCs w:val="24"/>
        </w:rPr>
        <w:t>Durante dicho proceso de desarrollar actividades que cumplan con la finalidad que se analiza desde un principio, cabe mencionar que el diseño debe de cumplir y vincularse con los distintos campos de formación académica, es decir, mantener ese equilibrio integral, emocional y académico de los niños, cada uno de estos campos nos brinda la unión que debemos de concretar para actuar dentro de la sociedad; el curso de lenguaje y comunicación desarrolla la capacidad de interactuar con nuestro entorno, generar habilidades para la comprensión, análisis y reflexión de los contenidos, el pensamiento matemático para conocer las situaciones o retos que deben de enfrentar a lo largo de su vida, y la exploración y comprensión mundo natural y social para beneficiar la interacción con otros individuos y manejar de mejor manera los contextos en donde se desenvuelva cada persona. Las áreas de desarrollo personal complementan la formación de los estudiantes a mantener un equilibrio físico-emocional que origina más capacidad para la retención de conocimientos.</w:t>
      </w:r>
    </w:p>
    <w:p w:rsidR="006A3602" w:rsidRDefault="006A3602" w:rsidP="006A3602">
      <w:pPr>
        <w:tabs>
          <w:tab w:val="left" w:pos="7462"/>
        </w:tabs>
        <w:spacing w:after="480" w:line="36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Cada campo de formación académica tienen sus estilos únicos y precisos de aprender y enseñar a los alumnos, como ya mencione anteriormente rigen diferentes aprendizajes esperados para el logro de las competencias profesionales de los docentes; las diferencias que pueden existir son que cada uno de ellos aspiran a desempeñar </w:t>
      </w:r>
      <w:r>
        <w:rPr>
          <w:rFonts w:ascii="Times New Roman" w:hAnsi="Times New Roman" w:cs="Times New Roman"/>
          <w:sz w:val="24"/>
          <w:szCs w:val="24"/>
        </w:rPr>
        <w:lastRenderedPageBreak/>
        <w:t>distintos criterios de aprendizaje pero que todos comparten un mismo objetivo el generar experiencias, oportunidades, interacciones  y ambientes de estudio que propicien su formación académica.</w:t>
      </w:r>
      <w:r w:rsidRPr="006A3602">
        <w:rPr>
          <w:rFonts w:ascii="Arial" w:hAnsi="Arial" w:cs="Arial"/>
          <w:sz w:val="24"/>
        </w:rPr>
        <w:t xml:space="preserve"> </w:t>
      </w:r>
      <w:r w:rsidRPr="006A3602">
        <w:rPr>
          <w:rFonts w:ascii="Times New Roman" w:hAnsi="Times New Roman" w:cs="Times New Roman"/>
          <w:sz w:val="24"/>
        </w:rPr>
        <w:t>Se puede llevar a cabo a través de diferentes maneras como por ejemplo en talleres con reglas, norma</w:t>
      </w:r>
      <w:r>
        <w:rPr>
          <w:rFonts w:ascii="Times New Roman" w:hAnsi="Times New Roman" w:cs="Times New Roman"/>
          <w:sz w:val="24"/>
        </w:rPr>
        <w:t>s y valores en metodologías de r</w:t>
      </w:r>
      <w:r w:rsidRPr="006A3602">
        <w:rPr>
          <w:rFonts w:ascii="Times New Roman" w:hAnsi="Times New Roman" w:cs="Times New Roman"/>
          <w:sz w:val="24"/>
        </w:rPr>
        <w:t>incón donde se desarrolla y promueven los conceptos más indispensables de su formación inicial además de formar su propia autonomía.</w:t>
      </w:r>
    </w:p>
    <w:p w:rsidR="006A3602" w:rsidRDefault="006A3602" w:rsidP="006A3602">
      <w:pPr>
        <w:tabs>
          <w:tab w:val="left" w:pos="7462"/>
        </w:tabs>
        <w:spacing w:after="480" w:line="360" w:lineRule="auto"/>
        <w:ind w:left="709" w:firstLine="709"/>
        <w:rPr>
          <w:rFonts w:ascii="Times New Roman" w:hAnsi="Times New Roman" w:cs="Times New Roman"/>
          <w:sz w:val="24"/>
          <w:szCs w:val="24"/>
        </w:rPr>
      </w:pPr>
      <w:r>
        <w:rPr>
          <w:rFonts w:ascii="Times New Roman" w:hAnsi="Times New Roman" w:cs="Times New Roman"/>
          <w:sz w:val="24"/>
          <w:szCs w:val="24"/>
        </w:rPr>
        <w:t>Los problemas que enfrente al momento de diseñar la planeación fueron las adaptaciones curriculares que se deben de priorizar para poder llevar a cabo las actividades, porque se debe de recurrir a los saberes previos de los niños para poder originar dichos aprendizajes y trabajar de manera propia para poder avanzar. En el momento de practicar tuve unas pequeñas dificultades porque los niños pertenecían a diferentes contextos y jardines de niños, lo cual me perjudicaba en la manera de cómo tratarlos porque también no tuvieron la suficiente socialización con los docentes y compañeros, les costaba trabajo acatar órdenes y trabajar conforme al contenido de la situación didáctica llamada “La familia”, todas las experiencias adquiridas me brindan grandes conocimientos de cómo manejar las situaciones que se me presenten y mejorar mi práctica docente son momentos muy significativos.</w:t>
      </w:r>
    </w:p>
    <w:p w:rsidR="006A3602" w:rsidRDefault="006A3602" w:rsidP="006A3602">
      <w:pPr>
        <w:tabs>
          <w:tab w:val="left" w:pos="7462"/>
        </w:tabs>
        <w:spacing w:after="480" w:line="360" w:lineRule="auto"/>
        <w:ind w:left="709" w:firstLine="709"/>
        <w:rPr>
          <w:rFonts w:ascii="Times New Roman" w:hAnsi="Times New Roman" w:cs="Times New Roman"/>
          <w:sz w:val="24"/>
          <w:szCs w:val="24"/>
        </w:rPr>
      </w:pPr>
      <w:r>
        <w:rPr>
          <w:rFonts w:ascii="Times New Roman" w:hAnsi="Times New Roman" w:cs="Times New Roman"/>
          <w:sz w:val="24"/>
          <w:szCs w:val="24"/>
        </w:rPr>
        <w:t>Lo que podría mejorar de mi práctica es la mejora de los conocimientos de los niños, tratar de adquirir mejores estrategias para poder adaptarlos al contexto donde nos tocó convivir, socializar y participar, brindándoles mi apoyo y confianza y encontrando las respuestas adecuadas a los cuestionamientos que ellos me brindaron; mantener el orden y ser comprensiva con los niveles de desarrollo que cada uno desempeño y apoyar su avance académico con los materiales adecuados y con los tiempos que se plantean en dicha secuencia.</w:t>
      </w: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r w:rsidRPr="006A3602">
        <w:rPr>
          <w:rFonts w:ascii="Times New Roman" w:hAnsi="Times New Roman" w:cs="Times New Roman"/>
          <w:sz w:val="24"/>
          <w:szCs w:val="24"/>
        </w:rPr>
        <w:t xml:space="preserve">Como diría </w:t>
      </w:r>
      <w:r w:rsidRPr="006A3602">
        <w:rPr>
          <w:rFonts w:ascii="Times New Roman" w:hAnsi="Times New Roman" w:cs="Times New Roman"/>
          <w:color w:val="050505"/>
          <w:sz w:val="24"/>
          <w:szCs w:val="24"/>
          <w:shd w:val="clear" w:color="auto" w:fill="FFFFFF"/>
        </w:rPr>
        <w:t>Brailovsky, D. (2020) “Los escenarios del aprender en el nivel inicial: placer, necesidad, inmersión y escolaridad”</w:t>
      </w:r>
      <w:r>
        <w:rPr>
          <w:rFonts w:ascii="Times New Roman" w:hAnsi="Times New Roman" w:cs="Times New Roman"/>
          <w:color w:val="050505"/>
          <w:sz w:val="24"/>
          <w:szCs w:val="24"/>
          <w:shd w:val="clear" w:color="auto" w:fill="FFFFFF"/>
        </w:rPr>
        <w:t xml:space="preserve"> aquí explica que los ambientes donde se desarrollan los niños deben de generar comodidad para poder desenvolverse con facilidad </w:t>
      </w:r>
      <w:bookmarkStart w:id="0" w:name="_GoBack"/>
      <w:bookmarkEnd w:id="0"/>
      <w:r>
        <w:rPr>
          <w:rFonts w:ascii="Times New Roman" w:hAnsi="Times New Roman" w:cs="Times New Roman"/>
          <w:color w:val="050505"/>
          <w:sz w:val="24"/>
          <w:szCs w:val="24"/>
          <w:shd w:val="clear" w:color="auto" w:fill="FFFFFF"/>
        </w:rPr>
        <w:t xml:space="preserve">y alegría, demostrando así un espacio de confianza por aprender, con la ayuda de </w:t>
      </w:r>
      <w:r>
        <w:rPr>
          <w:rFonts w:ascii="Times New Roman" w:hAnsi="Times New Roman" w:cs="Times New Roman"/>
          <w:color w:val="050505"/>
          <w:sz w:val="24"/>
          <w:szCs w:val="24"/>
          <w:shd w:val="clear" w:color="auto" w:fill="FFFFFF"/>
        </w:rPr>
        <w:lastRenderedPageBreak/>
        <w:t>materiales que mejoren sus productos dentro del aula escolar; además ahora en la actualidad se ha tratado de prever las situaciones que existen en los diferentes planteles educativos para poder mantener mejores aulas preparadas y aptas para el estudio de los estudiantes.</w:t>
      </w: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Durante la jornada los alumnos propiciaron un ambiente de socialización el cual fue un proceso clave para su desarrollo, muy importante porque se establecieron relaciones con otros y a medida que se va creciendo este ámbito se amplía con otros individuos y es aquí donde se empieza a desempeñar un papel cada vez más importante en nuestro entorno. El acercamiento docente demuestra que la escuela es la institución encargada de formar parte de uno de los principales agentes de socialización en los niños, es por ello que resulta de mayor importancia crear en los estudiantes conductas que ayuden a establecer relaciones con los demás. </w:t>
      </w: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La importancia de obtener buenas relaciones radica en que durante toda nuestra vida somos seres sociables que pertenecemos a un mundo en el que existen reglas que van a regular nuestra conducta, es por ello que desde pequeños es importante fomentar las conductas sociales entendiendo con esto que el niño debe de apropiarse de actitudes que lo ayuden a favorecer la convivencia y que le permita tener un desarrollo integral, teniendo como resultados que los niños logren el equilibrio en todas sus etapas socio afectivas, psicomotoras, de lenguaje, de socialización etc. Por tal motivo se menciona que durante el horario de trabajo la intervención  docente beneficia y regula los sentimientos, actitudes y maneras de desenvolverse de los estudiantes, se pueden observar logros porque ya los niños poco a poco van construyendo su panorama social.</w:t>
      </w: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En la manera en la que realice mi planeación poco a poco se fueron desglosando adecuaciones respecto a las actividades seleccionadas, porque se pensaron cosas muy laboriosas para los niños y me tocó trabajar con niños de segundo grado que les costaba trabajo vincularse con los contenidos que se desearon de esa sesión educativa,  aquí intervine para el apoyo de dicha situación y para que a los niños no les resultara tan complicado el trabajar; en dicha situación didáctica llamada “La Familia” se inició por </w:t>
      </w:r>
      <w:r>
        <w:rPr>
          <w:rFonts w:ascii="Times New Roman" w:hAnsi="Times New Roman" w:cs="Times New Roman"/>
          <w:color w:val="050505"/>
          <w:sz w:val="24"/>
          <w:szCs w:val="24"/>
          <w:shd w:val="clear" w:color="auto" w:fill="FFFFFF"/>
        </w:rPr>
        <w:lastRenderedPageBreak/>
        <w:t>observar, analizar y reflexionar acerca de un video interactivo que narraba anécdotas de dos amigos y de sus respectivas familias, en base a esta reflexión se continuo por cuestionar a los estudiantes acerca de sus familiares.</w:t>
      </w: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En la actividad de desarrollo se narró un pequeño cuento (pictograma) en el cual se podían observar imágenes, números y letras donde los niños interactuaban con él para complementar la historia, y recuerden la sucesión de lo acontecido; para finalizar se les mostraron títeres digitales que ellos podían dominar para poder identificar y reconocer a cada miembro de la familia, contando así con unas breves anécdotas de lo que ellos viven en sus hogares, enseguida se presentó la canción de la familia para retroalimentar lo antes ya mencionado y que los niños no se observaran tan estresados por todas las horas de trabajo. Todo lo demás surgió de muy buena manera compartimos vínculos muy cercanos y llenos de confianza para interactuar.</w:t>
      </w: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Desde el primer acercamiento con los alumnos me mostré comprensiva y atenta ante las situaciones que cada alumno me presentaba, creando así un ambiente de confianza para poder realizar todos los ejercicios correspondientes; al principio costo un poco de trabajo tratar de socializar porque éramos completamente extraños, algunos los conocía pero no tenía la dicha de relacionarme con ellos en su totalidad, me presente y ellos de igual forma lo hicieron, me relataron sus experiencias, gustos e intereses y ya de aquí avanzamos. Al finalizar la clase se obtuvo tan buenos resultados que los niños me mostraban interés por seguir trabajando conmigo, respecto a los padres de familia les presente mi planeación y les explique mi trabajo y mi función dentro de la situación a desempeñar, a ellos les encanto el poder ver que sus hijos caían en buenas manos y de confianza además de ver el interés por parte de ellos al querer seguir viniendo a trabajar, todos se mostraron muy atentos y felices por el estudio de sus hijos, porque me comentaban que no era lo mismo estudiar a través de una pantalla que en persona, que los niños no seguían los pasos para empezar a trabajar y que era muy complicado. Cabe mencionar que para poder realizar esta jornada de práctica se tomó en cuenta todas las medidas sanitaria necesarias como el uso de cubre bocas, gel antibacterial, sanitizante etc. </w:t>
      </w:r>
      <w:r>
        <w:rPr>
          <w:rFonts w:ascii="Times New Roman" w:hAnsi="Times New Roman" w:cs="Times New Roman"/>
          <w:color w:val="050505"/>
          <w:sz w:val="24"/>
          <w:szCs w:val="24"/>
          <w:shd w:val="clear" w:color="auto" w:fill="FFFFFF"/>
        </w:rPr>
        <w:lastRenderedPageBreak/>
        <w:t>claro que para la grabación el uso de cubre bocas impedía el sonido de sus palabras y opte por tener un tiempo de uso poco frecuente para poder escuchar.</w:t>
      </w: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La socialización genera una interacción que transforma el proceso por aprender, porque cuando el niño se encuentra en su medio el individuo es capaz de adquirir y transmitir todo tipo de aprendizajes de la cultura en su sociedad. Las conductas sociales garantizan la absorción de conocimientos y aprendizajes significativos que los niños retoman de su sana convivencia, por eso estos dos procesos se entrelazan para aumentar las relaciones sociales y que ellos se muestren seguros y capaces de enfrentar los diversos retos que se les presenten. Cuando ya se domina es capaz de transformar y mejorar los productos de trabajo dentro del aula escolar, con el apoyo de sus compañeros para retroalimentar sus saberes previos.</w:t>
      </w: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Durante la práctica los promoví de manera que resultaron envolventes poco a poco existió la unión entre la convivencia y el aprendizaje, observe mucho apoyo por parte de los alumnos con sus demás compañeros, unos a otros se ayudaban cuando no sabían que responder o como realizar las cosas; por eso es importante favorecer espacios aptos para los estudiantes en donde ellos puedan decidir, ser autónomos y brindar apoyo a los demás cuando necesitan ayuda, el trabajar en colaboración no en todas las ocasiones es malo, al contrario te apoya a impulsar tus talentos con otros y mostrar las cosas más sencillas desde otro punto de vista.</w:t>
      </w: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A lo largo del curso de estudio del mundo social pude rescatar todo lo meramente importante y necesario para poder interactuar con los niños, pude conocer más autores que hablan acerca de la socialización y como ella influye para la adquisición de conocimientos, básicamente todos ellos hablan acerca del desarrollo y que este se relaciona con los aprendizajes y desarrollo cognitivo el cual es el influyente para poder interactuar. Todo lo adquirido durante la asignatura me sirvió para mejorar la práctica porque considero que el contexto, la educación y la institución influyen para proporcionar una referencia común sobre lo que se debe hacer, sobre aquello que es necesario saber y </w:t>
      </w:r>
      <w:r>
        <w:rPr>
          <w:rFonts w:ascii="Times New Roman" w:hAnsi="Times New Roman" w:cs="Times New Roman"/>
          <w:color w:val="050505"/>
          <w:sz w:val="24"/>
          <w:szCs w:val="24"/>
          <w:shd w:val="clear" w:color="auto" w:fill="FFFFFF"/>
        </w:rPr>
        <w:lastRenderedPageBreak/>
        <w:t>sobre lo que es digno de venerar. Socializar no es entender el mundo y la realidad, si no la inmersión de conocimientos que se recaban, seleccionan y ofrecen la vida.</w:t>
      </w: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La socialización facilita la convivencia y el desarrollo de un individuo, es donde las personas se convierten en un miembro del grupo y que llega a asumir las pautas de comportamientos de ese  grupo, como lo son las normas, valores, actitudes y comportamientos dentro del círculo. Por tal motivo durante la práctica se logró alcanzar con el aprendizaje esperado que habla acerca de </w:t>
      </w:r>
      <w:r w:rsidRPr="006A3602">
        <w:rPr>
          <w:rFonts w:ascii="Brush Script MT" w:hAnsi="Brush Script MT" w:cs="Times New Roman"/>
          <w:color w:val="050505"/>
          <w:sz w:val="24"/>
          <w:szCs w:val="24"/>
          <w:shd w:val="clear" w:color="auto" w:fill="FFFFFF"/>
        </w:rPr>
        <w:t>reconoce y valora costumbres y tradiciones que se manifiestan en los grupos sociales a los que pertenece.</w:t>
      </w:r>
    </w:p>
    <w:p w:rsidR="006A3602" w:rsidRDefault="006A3602" w:rsidP="006A3602">
      <w:pPr>
        <w:tabs>
          <w:tab w:val="left" w:pos="7462"/>
        </w:tabs>
        <w:spacing w:after="480" w:line="360" w:lineRule="auto"/>
        <w:ind w:left="709" w:firstLine="709"/>
        <w:rPr>
          <w:rFonts w:ascii="Times New Roman" w:hAnsi="Times New Roman" w:cs="Times New Roman"/>
          <w:spacing w:val="-1"/>
          <w:sz w:val="24"/>
          <w:szCs w:val="24"/>
          <w:shd w:val="clear" w:color="auto" w:fill="FFFFFF"/>
        </w:rPr>
      </w:pPr>
      <w:r w:rsidRPr="006A3602">
        <w:rPr>
          <w:rFonts w:ascii="Times New Roman" w:hAnsi="Times New Roman" w:cs="Times New Roman"/>
          <w:sz w:val="24"/>
          <w:szCs w:val="24"/>
          <w:shd w:val="clear" w:color="auto" w:fill="FFFFFF"/>
        </w:rPr>
        <w:t>Según Erikson (1959) “</w:t>
      </w:r>
      <w:r w:rsidRPr="006A3602">
        <w:rPr>
          <w:rFonts w:ascii="Times New Roman" w:hAnsi="Times New Roman" w:cs="Times New Roman"/>
          <w:spacing w:val="-1"/>
          <w:sz w:val="24"/>
          <w:szCs w:val="24"/>
          <w:shd w:val="clear" w:color="auto" w:fill="FFFFFF"/>
        </w:rPr>
        <w:t>“El niño se convierte en adulto no cuando se percata de que tiene el derecho de estar en lo cierto, sino cuando se da cuenta de que tiene el derecho a estar equivocado también”.</w:t>
      </w:r>
      <w:r>
        <w:rPr>
          <w:rFonts w:ascii="Times New Roman" w:hAnsi="Times New Roman" w:cs="Times New Roman"/>
          <w:spacing w:val="-1"/>
          <w:sz w:val="24"/>
          <w:szCs w:val="24"/>
          <w:shd w:val="clear" w:color="auto" w:fill="FFFFFF"/>
        </w:rPr>
        <w:t xml:space="preserve"> Aquí explica que todos cometemos errores porque somos seres humanos y tenemos derecho a equivocarnos, pero también somos capaces de mejorar para dar y brindar mejores resultados; este autor fue el que más me hizo significativo este curso por tal motivo lo mencione porque además habla acerca de las ocho etapas que vivimos a lo largo de nuestras vidas, muestra un enfoque analítico conforme a que propone la teoría del psicoanálisis la cual argumenta que desde el nacimiento hasta a vejez pasamos por ocho conflictos que permiten el desarrollo psicosocial y personal.</w:t>
      </w:r>
    </w:p>
    <w:p w:rsidR="006A3602" w:rsidRDefault="006A3602" w:rsidP="006A3602">
      <w:pPr>
        <w:tabs>
          <w:tab w:val="left" w:pos="7462"/>
        </w:tabs>
        <w:spacing w:after="480" w:line="360" w:lineRule="auto"/>
        <w:ind w:left="709" w:firstLine="709"/>
        <w:rPr>
          <w:rFonts w:ascii="Brush Script MT" w:hAnsi="Brush Script MT" w:cs="Times New Roman"/>
          <w:sz w:val="24"/>
          <w:szCs w:val="24"/>
          <w:shd w:val="clear" w:color="auto" w:fill="FFFFFF"/>
        </w:rPr>
      </w:pPr>
      <w:r>
        <w:rPr>
          <w:rFonts w:ascii="Times New Roman" w:hAnsi="Times New Roman" w:cs="Times New Roman"/>
          <w:sz w:val="24"/>
          <w:szCs w:val="24"/>
          <w:shd w:val="clear" w:color="auto" w:fill="FFFFFF"/>
        </w:rPr>
        <w:t xml:space="preserve">Las actividades que se presentaron del campo de formación académica de lenguaje y comunicación  a los alumnos eran adecuadas solo hice unas pequeñas adecuaciones para cumplir en tiempo y forma con las indicaciones que me pedía el plantel educativo, además considero que eran muy atractivas para los niños, les causo mucho entusiasmo por trabajar y cada material adquirido durante la sesión fue adecuado y apto para su edad y grado que cursaban. Cada material utilizado durante la práctica fue de gran relevancia porque cada uno de ellos apoyaba y complementaba los contenidos y aprendizajes esperados que se deseaban alcanzar en este caso fue </w:t>
      </w:r>
      <w:r w:rsidRPr="006A3602">
        <w:rPr>
          <w:rFonts w:ascii="Brush Script MT" w:hAnsi="Brush Script MT" w:cs="Times New Roman"/>
          <w:sz w:val="24"/>
          <w:szCs w:val="24"/>
          <w:shd w:val="clear" w:color="auto" w:fill="FFFFFF"/>
        </w:rPr>
        <w:t>escribe su nombre con diversos propósitos e identifica el de algunos</w:t>
      </w:r>
      <w:r>
        <w:rPr>
          <w:rFonts w:ascii="Times New Roman" w:hAnsi="Times New Roman" w:cs="Times New Roman"/>
          <w:sz w:val="24"/>
          <w:szCs w:val="24"/>
          <w:shd w:val="clear" w:color="auto" w:fill="FFFFFF"/>
        </w:rPr>
        <w:t xml:space="preserve"> </w:t>
      </w:r>
      <w:r w:rsidRPr="006A3602">
        <w:rPr>
          <w:rFonts w:ascii="Brush Script MT" w:hAnsi="Brush Script MT" w:cs="Times New Roman"/>
          <w:sz w:val="24"/>
          <w:szCs w:val="24"/>
          <w:shd w:val="clear" w:color="auto" w:fill="FFFFFF"/>
        </w:rPr>
        <w:t>compañeros</w:t>
      </w:r>
      <w:r>
        <w:rPr>
          <w:rFonts w:ascii="Times New Roman" w:hAnsi="Times New Roman" w:cs="Times New Roman"/>
          <w:sz w:val="24"/>
          <w:szCs w:val="24"/>
          <w:shd w:val="clear" w:color="auto" w:fill="FFFFFF"/>
        </w:rPr>
        <w:t xml:space="preserve"> e </w:t>
      </w:r>
      <w:r w:rsidRPr="006A3602">
        <w:rPr>
          <w:rFonts w:ascii="Brush Script MT" w:hAnsi="Brush Script MT" w:cs="Times New Roman"/>
          <w:sz w:val="24"/>
          <w:szCs w:val="24"/>
          <w:shd w:val="clear" w:color="auto" w:fill="FFFFFF"/>
        </w:rPr>
        <w:t>interpreta instructivos, cartas, recados y señalamientos.</w:t>
      </w:r>
    </w:p>
    <w:p w:rsidR="006A3602" w:rsidRDefault="006A3602" w:rsidP="006A3602">
      <w:pPr>
        <w:tabs>
          <w:tab w:val="left" w:pos="7462"/>
        </w:tabs>
        <w:spacing w:after="480" w:line="360" w:lineRule="auto"/>
        <w:ind w:left="709"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Durante la sesión de trabajo detecte varias áreas de oportunidad que afectan el rendimiento escolar de los alumnos, por ejemplo los niños perdían tiempo por las distracciones que se encontraban dentro del aula, se encontraban distractores a su vista y alcance, no se contaba con el mobiliario adecuado de un aula normal, los niños al principio batallaban para poder relacionarse y poder desenvolverse con los demás, les faltaba convivir con más niños y note que el rendimiento académico era complicado por la situación por las que estamos pasando. Tomando conciencia con lo anterior mencionado puedo decir que lo tendré en cuenta en la siguiente jornada para no cometer los mismos errores.</w:t>
      </w:r>
    </w:p>
    <w:p w:rsidR="006A3602" w:rsidRDefault="006A3602" w:rsidP="006A3602">
      <w:pPr>
        <w:tabs>
          <w:tab w:val="left" w:pos="7462"/>
        </w:tabs>
        <w:spacing w:after="480" w:line="360" w:lineRule="auto"/>
        <w:ind w:left="709"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Considero importante conocer los niveles de escritura en los que se encuentran los niños porque será el proceso que utilizara toda su vida, el cual ira desarrollando y mejorando al igual que su lenguaje, aumento su vocabulario y mejorando su ortografía. Es una herramienta intelectual única que moviliza las funciones mentales agudizando la inteligencia y reflejando el rendimiento escolar; es una fuente de conocimientos e información que al momento de interactuar con la lecto escritura posibilita la obtención de saberes, despertando la curiosidad, espíritu crítico y capacidad de juicio. Promueve el esfuerzo del porque la lectura nunca se encuentra de forma pasiva si no que requiere de una actitud de voluntad en la que el lector pasa a formar parte del texto, estimulando su capacidad de retención y atención, desarrollando la creatividad. Guardando y reflejando sus pensamientos, sensaciones, sentimientos mediante los juegos, mientras escriben juegan con las palabras aprendiendo a expresarse y desarrollando su memoria visual fomentando así su concentración y voluntad de evolucionar y convirtiéndolo en una persona reflexiva.</w:t>
      </w:r>
    </w:p>
    <w:p w:rsidR="006A3602" w:rsidRDefault="006A3602" w:rsidP="006A3602">
      <w:pPr>
        <w:tabs>
          <w:tab w:val="left" w:pos="7462"/>
        </w:tabs>
        <w:spacing w:after="480" w:line="360" w:lineRule="auto"/>
        <w:ind w:left="709" w:firstLine="709"/>
        <w:rPr>
          <w:rFonts w:ascii="Times New Roman" w:hAnsi="Times New Roman" w:cs="Times New Roman"/>
          <w:sz w:val="24"/>
          <w:szCs w:val="24"/>
          <w:shd w:val="clear" w:color="auto" w:fill="FFFFFF"/>
        </w:rPr>
      </w:pPr>
      <w:r>
        <w:rPr>
          <w:rFonts w:ascii="Times New Roman" w:hAnsi="Times New Roman" w:cs="Times New Roman"/>
          <w:sz w:val="24"/>
          <w:szCs w:val="24"/>
        </w:rPr>
        <w:t xml:space="preserve">Según Emilia Ferreiro </w:t>
      </w:r>
      <w:r w:rsidRPr="005D4D48">
        <w:rPr>
          <w:rFonts w:ascii="Times New Roman" w:hAnsi="Times New Roman" w:cs="Times New Roman"/>
          <w:sz w:val="24"/>
          <w:szCs w:val="24"/>
        </w:rPr>
        <w:t>“Para comprender las ideas de los niños era preciso suspender los presupuestos y creencias que, como adultos altamente alfabetizados, se tenían sobre los sistemas de escritura; es decir, reconstruir la idea de objeto.”</w:t>
      </w:r>
      <w:r>
        <w:rPr>
          <w:rFonts w:ascii="Times New Roman" w:hAnsi="Times New Roman" w:cs="Times New Roman"/>
          <w:sz w:val="24"/>
          <w:szCs w:val="24"/>
        </w:rPr>
        <w:t xml:space="preserve"> Aquí me baso para explicar que hay que partir de los saberes previos de los niños se inicia para dar el comienzo a la lección del día, para que los estudiantes indaguen, analicen y comparen lo que se sabe con lo que se investigó.</w:t>
      </w:r>
    </w:p>
    <w:p w:rsidR="006A3602" w:rsidRPr="006A3602" w:rsidRDefault="006A3602" w:rsidP="006A3602">
      <w:pPr>
        <w:tabs>
          <w:tab w:val="left" w:pos="7462"/>
        </w:tabs>
        <w:spacing w:after="480" w:line="360" w:lineRule="auto"/>
        <w:ind w:left="709" w:firstLine="709"/>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Habla acerca de los retos que conlleva el ser docente y que este debe mostrar dominio, y control por parte de los educandos, guiándolos a través de estrategias originales que inciten a los alumnos a seguir preparándose día con día, el labor consiste en modificar la curricular enfocada al programa actual, manteniendo bajo su cargo una serie de adaptaciones para que a los niños les sea más fácil aprender mediante el juego educativo; por tal motivo se toman ideas diversas para mantener materiales manejables y motivantes para ellos.</w:t>
      </w:r>
    </w:p>
    <w:p w:rsidR="006A3602" w:rsidRDefault="006A3602" w:rsidP="006A3602">
      <w:pPr>
        <w:tabs>
          <w:tab w:val="left" w:pos="7462"/>
        </w:tabs>
        <w:spacing w:after="480" w:line="360" w:lineRule="auto"/>
        <w:ind w:left="709" w:firstLine="709"/>
        <w:rPr>
          <w:rFonts w:ascii="Times New Roman" w:hAnsi="Times New Roman" w:cs="Times New Roman"/>
          <w:sz w:val="24"/>
          <w:szCs w:val="24"/>
          <w:shd w:val="clear" w:color="auto" w:fill="FFFFFF"/>
        </w:rPr>
      </w:pPr>
      <w:r>
        <w:rPr>
          <w:rFonts w:ascii="Times New Roman" w:hAnsi="Times New Roman" w:cs="Times New Roman"/>
          <w:sz w:val="24"/>
          <w:szCs w:val="24"/>
        </w:rPr>
        <w:t>Así mismo Ana Teberosky (2002) habla acerca de  que “</w:t>
      </w:r>
      <w:r w:rsidRPr="005D4D48">
        <w:rPr>
          <w:rFonts w:ascii="Times New Roman" w:hAnsi="Times New Roman" w:cs="Times New Roman"/>
          <w:sz w:val="24"/>
          <w:szCs w:val="24"/>
        </w:rPr>
        <w:t>Una de las tareas de la escuela obligatoria es la de enseñar a escribir a los niños y niñas hasta el momento en que son capaces de utilizar la escrit</w:t>
      </w:r>
      <w:r>
        <w:rPr>
          <w:rFonts w:ascii="Times New Roman" w:hAnsi="Times New Roman" w:cs="Times New Roman"/>
          <w:sz w:val="24"/>
          <w:szCs w:val="24"/>
        </w:rPr>
        <w:t>ura de una manera instrumental p</w:t>
      </w:r>
      <w:r w:rsidRPr="005D4D48">
        <w:rPr>
          <w:rFonts w:ascii="Times New Roman" w:hAnsi="Times New Roman" w:cs="Times New Roman"/>
          <w:sz w:val="24"/>
          <w:szCs w:val="24"/>
        </w:rPr>
        <w:t>ara la escuela, la escritura es uno</w:t>
      </w:r>
      <w:r>
        <w:rPr>
          <w:rFonts w:ascii="Times New Roman" w:hAnsi="Times New Roman" w:cs="Times New Roman"/>
          <w:sz w:val="24"/>
          <w:szCs w:val="24"/>
        </w:rPr>
        <w:t xml:space="preserve"> </w:t>
      </w:r>
      <w:r w:rsidRPr="005D4D48">
        <w:rPr>
          <w:rFonts w:ascii="Times New Roman" w:hAnsi="Times New Roman" w:cs="Times New Roman"/>
          <w:sz w:val="24"/>
          <w:szCs w:val="24"/>
        </w:rPr>
        <w:t xml:space="preserve">de sus objetivos más </w:t>
      </w:r>
      <w:r>
        <w:rPr>
          <w:rFonts w:ascii="Times New Roman" w:hAnsi="Times New Roman" w:cs="Times New Roman"/>
          <w:sz w:val="24"/>
          <w:szCs w:val="24"/>
        </w:rPr>
        <w:t>importantes” aquí se explica que la escritura es una de las representaciones graficas más importantes porque es una manera de cómo expresarnos, y al principio se presenta como una obligación pero conforme al tiempo es una manera de poder relatar, expresar y llevar a cabo nuestros sentimientos e ideas de lo que nos rodea.</w:t>
      </w:r>
    </w:p>
    <w:p w:rsidR="006A3602" w:rsidRDefault="006A3602" w:rsidP="006A3602">
      <w:pPr>
        <w:framePr w:h="4027" w:hRule="exact" w:hSpace="141" w:wrap="around" w:vAnchor="text" w:hAnchor="margin" w:xAlign="center" w:y="150"/>
        <w:spacing w:after="480" w:line="360" w:lineRule="auto"/>
        <w:ind w:left="709" w:firstLine="709"/>
        <w:rPr>
          <w:rFonts w:ascii="Times New Roman" w:hAnsi="Times New Roman" w:cs="Times New Roman"/>
          <w:sz w:val="24"/>
          <w:szCs w:val="24"/>
        </w:rPr>
      </w:pPr>
      <w:r>
        <w:rPr>
          <w:rFonts w:ascii="Times New Roman" w:hAnsi="Times New Roman" w:cs="Times New Roman"/>
          <w:sz w:val="24"/>
          <w:szCs w:val="24"/>
          <w:shd w:val="clear" w:color="auto" w:fill="FFFFFF"/>
        </w:rPr>
        <w:t xml:space="preserve">A lo largo de estos tres cursos que me sirvieron como base para poder desenvolverme en el medio pude lograr alcanzar las competencias profesionales que se me plantean desde un inicio ante la intervención docente que presente, las cuales son  </w:t>
      </w:r>
      <w:r w:rsidRPr="006A3602">
        <w:rPr>
          <w:rFonts w:ascii="Brush Script MT" w:hAnsi="Brush Script MT" w:cs="Times New Roman"/>
          <w:sz w:val="24"/>
          <w:szCs w:val="24"/>
        </w:rPr>
        <w:t xml:space="preserve">Aplica el plan y programas de estudio para alcanzar los propósitos educativos y contribuir al pleno desenvolvimiento de </w:t>
      </w:r>
      <w:r w:rsidRPr="006A3602">
        <w:rPr>
          <w:rFonts w:ascii="Brush Script MT" w:hAnsi="Brush Script MT" w:cs="Times New Roman"/>
          <w:sz w:val="24"/>
          <w:szCs w:val="24"/>
        </w:rPr>
        <w:t xml:space="preserve">las capacidades de sus alumnos. </w:t>
      </w:r>
      <w:r w:rsidRPr="006A3602">
        <w:rPr>
          <w:rFonts w:ascii="Brush Script MT" w:hAnsi="Brush Script MT" w:cs="Times New Roman"/>
          <w:sz w:val="24"/>
          <w:szCs w:val="24"/>
        </w:rPr>
        <w:t>Diseña planeaciones aplicando sus conocimientos curriculares, psicopedagógicos, disciplinares, didácticos y tecnológicos para propiciar espa</w:t>
      </w:r>
      <w:r w:rsidRPr="006A3602">
        <w:rPr>
          <w:rFonts w:ascii="Brush Script MT" w:hAnsi="Brush Script MT" w:cs="Times New Roman"/>
          <w:sz w:val="24"/>
          <w:szCs w:val="24"/>
        </w:rPr>
        <w:t xml:space="preserve">cios de aprendizaje incluyentes. </w:t>
      </w:r>
      <w:r w:rsidRPr="006A3602">
        <w:rPr>
          <w:rFonts w:ascii="Brush Script MT" w:hAnsi="Brush Script MT" w:cs="Times New Roman"/>
          <w:sz w:val="24"/>
          <w:szCs w:val="24"/>
        </w:rPr>
        <w:t>Integra recursos de la investigación educativa para enriquecer su práctica profesional, expresando su interés por el conocimiento, la ciencia y la mejora de la educación.</w:t>
      </w:r>
    </w:p>
    <w:p w:rsidR="006A3602" w:rsidRDefault="006A3602" w:rsidP="006A3602">
      <w:pPr>
        <w:framePr w:h="4027" w:hRule="exact" w:hSpace="141" w:wrap="around" w:vAnchor="text" w:hAnchor="margin" w:xAlign="center" w:y="150"/>
        <w:spacing w:after="480" w:line="360" w:lineRule="auto"/>
        <w:ind w:left="709" w:firstLine="709"/>
        <w:rPr>
          <w:rFonts w:ascii="Times New Roman" w:hAnsi="Times New Roman" w:cs="Times New Roman"/>
          <w:sz w:val="24"/>
          <w:szCs w:val="24"/>
        </w:rPr>
      </w:pPr>
    </w:p>
    <w:p w:rsidR="006A3602" w:rsidRDefault="006A3602" w:rsidP="006A3602">
      <w:pPr>
        <w:framePr w:h="4027" w:hRule="exact" w:hSpace="141" w:wrap="around" w:vAnchor="text" w:hAnchor="margin" w:xAlign="center" w:y="150"/>
        <w:spacing w:after="480" w:line="360" w:lineRule="auto"/>
        <w:ind w:left="709" w:firstLine="709"/>
        <w:rPr>
          <w:rFonts w:ascii="Times New Roman" w:hAnsi="Times New Roman" w:cs="Times New Roman"/>
          <w:sz w:val="24"/>
          <w:szCs w:val="24"/>
        </w:rPr>
      </w:pP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La primera competencia la alcance porque mi planeación está basada en los planes y programas actualizados en este caso aprendizajes clave, demostrando aquí actividades atractivas y útiles para los alumnos. La segunda competencia por el diseño de una secuencia innovadora donde se propiciaban contenidos aptos y además muy modernos </w:t>
      </w:r>
      <w:r>
        <w:rPr>
          <w:rFonts w:ascii="Times New Roman" w:hAnsi="Times New Roman" w:cs="Times New Roman"/>
          <w:color w:val="050505"/>
          <w:sz w:val="24"/>
          <w:szCs w:val="24"/>
          <w:shd w:val="clear" w:color="auto" w:fill="FFFFFF"/>
        </w:rPr>
        <w:lastRenderedPageBreak/>
        <w:t>para su adquisición con maneras prácticas de interactuar en el medio; y la tercera competencia porque integre recursos educativos donde en la práctica se pudo observar interés por parte de los niños por aprender y seguir estudiando.</w:t>
      </w: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p>
    <w:p w:rsidR="006A3602" w:rsidRPr="006A3602" w:rsidRDefault="006A3602" w:rsidP="006A3602">
      <w:pPr>
        <w:tabs>
          <w:tab w:val="left" w:pos="7462"/>
        </w:tabs>
        <w:spacing w:after="480" w:line="240" w:lineRule="auto"/>
        <w:jc w:val="center"/>
        <w:rPr>
          <w:rFonts w:ascii="Times New Roman" w:hAnsi="Times New Roman" w:cs="Times New Roman"/>
          <w:b/>
          <w:color w:val="050505"/>
          <w:sz w:val="28"/>
          <w:szCs w:val="24"/>
          <w:shd w:val="clear" w:color="auto" w:fill="FFFFFF"/>
        </w:rPr>
      </w:pPr>
      <w:r w:rsidRPr="006A3602">
        <w:rPr>
          <w:rFonts w:ascii="Times New Roman" w:hAnsi="Times New Roman" w:cs="Times New Roman"/>
          <w:b/>
          <w:color w:val="050505"/>
          <w:sz w:val="28"/>
          <w:szCs w:val="24"/>
          <w:shd w:val="clear" w:color="auto" w:fill="FFFFFF"/>
        </w:rPr>
        <w:lastRenderedPageBreak/>
        <w:t>Conclusiones:</w:t>
      </w:r>
    </w:p>
    <w:p w:rsidR="006A3602" w:rsidRPr="006A3602" w:rsidRDefault="006A3602" w:rsidP="006A3602">
      <w:pPr>
        <w:spacing w:line="360" w:lineRule="auto"/>
        <w:ind w:left="709" w:firstLine="709"/>
        <w:rPr>
          <w:rFonts w:ascii="Times New Roman" w:hAnsi="Times New Roman" w:cs="Times New Roman"/>
          <w:sz w:val="24"/>
        </w:rPr>
      </w:pPr>
      <w:r w:rsidRPr="006A3602">
        <w:rPr>
          <w:rFonts w:ascii="Times New Roman" w:hAnsi="Times New Roman" w:cs="Times New Roman"/>
          <w:sz w:val="24"/>
        </w:rPr>
        <w:t xml:space="preserve">Puedo concluir que el trabajo de la educadora es de los más importantes a nivel inicial, porque es aquella persona que guía, los distintos enfoques y orientaciones de los niños que cumple con las funciones educativas. Para ser un buen educador es necesario crear un ambiente de confianza donde se propicie un espacio estimulante, atento, inclusivo, limpio y seguro para los pequeños. </w:t>
      </w:r>
    </w:p>
    <w:p w:rsidR="006A3602" w:rsidRPr="006A3602" w:rsidRDefault="006A3602" w:rsidP="006A3602">
      <w:pPr>
        <w:spacing w:line="360" w:lineRule="auto"/>
        <w:ind w:left="709" w:firstLine="709"/>
        <w:rPr>
          <w:rFonts w:ascii="Times New Roman" w:hAnsi="Times New Roman" w:cs="Times New Roman"/>
          <w:sz w:val="24"/>
        </w:rPr>
      </w:pPr>
      <w:r w:rsidRPr="006A3602">
        <w:rPr>
          <w:rFonts w:ascii="Times New Roman" w:hAnsi="Times New Roman" w:cs="Times New Roman"/>
          <w:sz w:val="24"/>
        </w:rPr>
        <w:t xml:space="preserve">Además garantizar dicha seguridad, brindando educación de calidad, presentando y desarrollando a lo largo del año escolar habilidades motoras, de alfabetización, y reconocimientos de formas y colores. Actividades que promuevan y faciliten las interacciones creativas, físicas y sociales; y que sirvan para mejorar la autoestima individual de los niños </w:t>
      </w:r>
    </w:p>
    <w:p w:rsidR="006A3602" w:rsidRPr="006A3602" w:rsidRDefault="006A3602" w:rsidP="006A3602">
      <w:pPr>
        <w:spacing w:line="360" w:lineRule="auto"/>
        <w:ind w:left="709" w:firstLine="709"/>
        <w:rPr>
          <w:rFonts w:ascii="Times New Roman" w:hAnsi="Times New Roman" w:cs="Times New Roman"/>
          <w:sz w:val="24"/>
        </w:rPr>
      </w:pPr>
      <w:r w:rsidRPr="006A3602">
        <w:rPr>
          <w:rFonts w:ascii="Times New Roman" w:hAnsi="Times New Roman" w:cs="Times New Roman"/>
          <w:sz w:val="24"/>
        </w:rPr>
        <w:t>Este trabajo sirve para reflexionar acerca de cómo debe de ser nuestra formación día con día de los niños, partiendo de las experiencias de las primeras jornadas para que sean un apoyo integral y cumplir con los objetivos de la situación didáctica; manteniendo la postura y las fuertes habilidades interpersonales y de comunicación, así como tener empatía y ser optimista y energética con las futuras generaciones del país.</w:t>
      </w:r>
    </w:p>
    <w:p w:rsidR="006A3602" w:rsidRDefault="006A3602" w:rsidP="006A3602">
      <w:pPr>
        <w:spacing w:line="360" w:lineRule="auto"/>
        <w:ind w:left="709" w:firstLine="709"/>
        <w:rPr>
          <w:rFonts w:ascii="Times New Roman" w:hAnsi="Times New Roman" w:cs="Times New Roman"/>
          <w:sz w:val="24"/>
        </w:rPr>
      </w:pPr>
      <w:r w:rsidRPr="006A3602">
        <w:rPr>
          <w:rFonts w:ascii="Times New Roman" w:hAnsi="Times New Roman" w:cs="Times New Roman"/>
          <w:sz w:val="24"/>
        </w:rPr>
        <w:t>El informe nos relató las fortalezas y debilidades tanto de los niños, como yo su servidora, todo lo observado y visto fue gracias al apoyo recibido por parte de los maestros que resolvieron mis dudas, para brindar un ambiente sano y accesible para los niños. Tomo mis experiencias para reflexionar y mejorar mis actitudes y destrezas en las futuras jornadas.</w:t>
      </w:r>
    </w:p>
    <w:p w:rsidR="006A3602" w:rsidRDefault="006A3602" w:rsidP="006A3602">
      <w:pPr>
        <w:spacing w:line="360" w:lineRule="auto"/>
        <w:ind w:left="709" w:firstLine="709"/>
        <w:rPr>
          <w:rFonts w:ascii="Times New Roman" w:hAnsi="Times New Roman" w:cs="Times New Roman"/>
          <w:sz w:val="24"/>
        </w:rPr>
      </w:pPr>
      <w:r w:rsidRPr="006A3602">
        <w:rPr>
          <w:rFonts w:ascii="Times New Roman" w:hAnsi="Times New Roman" w:cs="Times New Roman"/>
          <w:sz w:val="24"/>
          <w:szCs w:val="24"/>
        </w:rPr>
        <w:t>Las actividades a realizar con los niños pueden variar de acuerdo a los intereses de ellos ya las situaciones o proyectos de aprendizaje que se están tratando en ese momento, pero como ya es sabido dichos aprendizajes tienen que ser significativos para la educación en su contexto social, con interacciones con los objetos y con las personas de su misma edad y con adultos.</w:t>
      </w:r>
    </w:p>
    <w:p w:rsidR="006A3602" w:rsidRPr="006A3602" w:rsidRDefault="006A3602" w:rsidP="006A3602">
      <w:pPr>
        <w:spacing w:line="360" w:lineRule="auto"/>
        <w:ind w:left="709" w:firstLine="709"/>
        <w:rPr>
          <w:rFonts w:ascii="Times New Roman" w:hAnsi="Times New Roman" w:cs="Times New Roman"/>
          <w:sz w:val="24"/>
        </w:rPr>
      </w:pPr>
      <w:r w:rsidRPr="006A3602">
        <w:rPr>
          <w:rFonts w:ascii="Times New Roman" w:hAnsi="Times New Roman" w:cs="Times New Roman"/>
          <w:sz w:val="24"/>
          <w:szCs w:val="24"/>
        </w:rPr>
        <w:t xml:space="preserve">Además de que como educadora tenemos la gran función de ayudar a los padres de familia por medio de las pláticas y conferencias con respecto al desarrollo del niño en </w:t>
      </w:r>
      <w:r w:rsidRPr="006A3602">
        <w:rPr>
          <w:rFonts w:ascii="Times New Roman" w:hAnsi="Times New Roman" w:cs="Times New Roman"/>
          <w:sz w:val="24"/>
          <w:szCs w:val="24"/>
        </w:rPr>
        <w:lastRenderedPageBreak/>
        <w:t>edad preescolar, debemos de dar oportunidad al niño para que actué libremente en el desarrollo de las actividades programadas y lleve a cabo la construcción del conocimiento a través de las interacciones con los demás con mi participación de guía y orientadora en dicho proceso.</w:t>
      </w:r>
    </w:p>
    <w:p w:rsidR="006A3602" w:rsidRPr="006A3602" w:rsidRDefault="006A3602" w:rsidP="006A3602">
      <w:pPr>
        <w:ind w:left="360"/>
        <w:rPr>
          <w:rFonts w:ascii="Times New Roman" w:hAnsi="Times New Roman" w:cs="Times New Roman"/>
          <w:sz w:val="24"/>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6A3602">
      <w:pPr>
        <w:tabs>
          <w:tab w:val="left" w:pos="7462"/>
        </w:tabs>
        <w:spacing w:after="480" w:line="240" w:lineRule="auto"/>
        <w:jc w:val="center"/>
        <w:rPr>
          <w:rFonts w:ascii="Times New Roman" w:hAnsi="Times New Roman" w:cs="Times New Roman"/>
          <w:b/>
          <w:color w:val="050505"/>
          <w:sz w:val="28"/>
          <w:szCs w:val="24"/>
          <w:shd w:val="clear" w:color="auto" w:fill="FFFFFF"/>
        </w:rPr>
      </w:pPr>
      <w:r w:rsidRPr="006A3602">
        <w:rPr>
          <w:rFonts w:ascii="Times New Roman" w:hAnsi="Times New Roman" w:cs="Times New Roman"/>
          <w:b/>
          <w:color w:val="050505"/>
          <w:sz w:val="28"/>
          <w:szCs w:val="24"/>
          <w:shd w:val="clear" w:color="auto" w:fill="FFFFFF"/>
        </w:rPr>
        <w:lastRenderedPageBreak/>
        <w:t>Bibliografía:</w:t>
      </w:r>
    </w:p>
    <w:p w:rsidR="006A3602" w:rsidRDefault="006A3602" w:rsidP="006A3602">
      <w:pPr>
        <w:tabs>
          <w:tab w:val="left" w:pos="7462"/>
        </w:tabs>
        <w:spacing w:after="480" w:line="240" w:lineRule="auto"/>
        <w:ind w:left="709"/>
        <w:rPr>
          <w:rFonts w:ascii="Times New Roman" w:hAnsi="Times New Roman" w:cs="Times New Roman"/>
          <w:color w:val="000000"/>
          <w:sz w:val="24"/>
          <w:szCs w:val="27"/>
        </w:rPr>
      </w:pPr>
      <w:r>
        <w:rPr>
          <w:rFonts w:ascii="Times New Roman" w:hAnsi="Times New Roman" w:cs="Times New Roman"/>
          <w:color w:val="000000"/>
          <w:sz w:val="24"/>
          <w:szCs w:val="27"/>
        </w:rPr>
        <w:t>Brailovsky D.. (2020</w:t>
      </w:r>
      <w:r w:rsidRPr="006A3602">
        <w:rPr>
          <w:rFonts w:ascii="Times New Roman" w:hAnsi="Times New Roman" w:cs="Times New Roman"/>
          <w:color w:val="000000"/>
          <w:sz w:val="24"/>
          <w:szCs w:val="27"/>
        </w:rPr>
        <w:t xml:space="preserve">). </w:t>
      </w:r>
      <w:r w:rsidRPr="006A3602">
        <w:rPr>
          <w:rFonts w:ascii="Edwardian Script ITC" w:hAnsi="Edwardian Script ITC" w:cs="Times New Roman"/>
          <w:color w:val="000000"/>
          <w:sz w:val="24"/>
          <w:szCs w:val="27"/>
        </w:rPr>
        <w:t>Los escenarios del aprender en el nivel inicial: placer, necesidad, inmersión y escolaridad.</w:t>
      </w:r>
      <w:r w:rsidRPr="006A3602">
        <w:rPr>
          <w:rFonts w:ascii="Times New Roman" w:hAnsi="Times New Roman" w:cs="Times New Roman"/>
          <w:color w:val="000000"/>
          <w:sz w:val="24"/>
          <w:szCs w:val="27"/>
        </w:rPr>
        <w:t xml:space="preserve"> DECEDUCANDO, II, 22, 1-13. (p.2). 03/09/2020, De En Revista Deceducando, Edición Digital. Artículos, Pinceladas. Buenos Aires: Ediciones Deceducando. Base de datos.</w:t>
      </w:r>
    </w:p>
    <w:p w:rsidR="006A3602" w:rsidRDefault="006A3602" w:rsidP="006A3602">
      <w:pPr>
        <w:tabs>
          <w:tab w:val="left" w:pos="7462"/>
        </w:tabs>
        <w:spacing w:after="480" w:line="240" w:lineRule="auto"/>
        <w:ind w:left="709"/>
        <w:rPr>
          <w:rFonts w:ascii="Times New Roman" w:hAnsi="Times New Roman" w:cs="Times New Roman"/>
          <w:color w:val="000000"/>
          <w:sz w:val="24"/>
          <w:szCs w:val="27"/>
        </w:rPr>
      </w:pPr>
      <w:r w:rsidRPr="006A3602">
        <w:rPr>
          <w:rFonts w:ascii="Times New Roman" w:hAnsi="Times New Roman" w:cs="Times New Roman"/>
          <w:color w:val="000000"/>
          <w:sz w:val="24"/>
          <w:szCs w:val="27"/>
        </w:rPr>
        <w:t xml:space="preserve">Erikson E. </w:t>
      </w:r>
      <w:r w:rsidRPr="006A3602">
        <w:rPr>
          <w:rFonts w:ascii="Times New Roman" w:hAnsi="Times New Roman" w:cs="Times New Roman"/>
          <w:color w:val="000000"/>
          <w:sz w:val="24"/>
          <w:szCs w:val="27"/>
        </w:rPr>
        <w:t>. (1959</w:t>
      </w:r>
      <w:r w:rsidRPr="006A3602">
        <w:rPr>
          <w:rFonts w:ascii="Times New Roman" w:hAnsi="Times New Roman" w:cs="Times New Roman"/>
          <w:color w:val="000000"/>
          <w:sz w:val="24"/>
          <w:szCs w:val="27"/>
        </w:rPr>
        <w:t xml:space="preserve">). </w:t>
      </w:r>
      <w:r w:rsidRPr="006A3602">
        <w:rPr>
          <w:rFonts w:ascii="Edwardian Script ITC" w:hAnsi="Edwardian Script ITC" w:cs="Times New Roman"/>
          <w:color w:val="000000"/>
          <w:sz w:val="24"/>
          <w:szCs w:val="27"/>
        </w:rPr>
        <w:t>El desarrollo psicosocial de Eric Erikson. El diagrama epigenético del adulto</w:t>
      </w:r>
      <w:r w:rsidRPr="006A3602">
        <w:rPr>
          <w:rFonts w:ascii="Times New Roman" w:hAnsi="Times New Roman" w:cs="Times New Roman"/>
          <w:color w:val="000000"/>
          <w:sz w:val="24"/>
          <w:szCs w:val="27"/>
        </w:rPr>
        <w:t xml:space="preserve">. julio-diciembre 2005, de Revista Lasallista de Investigación, vol. 2, núm. 2 Corporación Universitaria Lasallista Antioquia, Colombia Sitio web: </w:t>
      </w:r>
      <w:hyperlink r:id="rId6" w:history="1">
        <w:r w:rsidRPr="002711DE">
          <w:rPr>
            <w:rStyle w:val="Hipervnculo"/>
            <w:rFonts w:ascii="Times New Roman" w:hAnsi="Times New Roman" w:cs="Times New Roman"/>
            <w:sz w:val="24"/>
            <w:szCs w:val="27"/>
          </w:rPr>
          <w:t>https://www.redalyc.org/pdf/695/69520210.pdf</w:t>
        </w:r>
      </w:hyperlink>
    </w:p>
    <w:p w:rsidR="006A3602" w:rsidRDefault="006A3602" w:rsidP="006A3602">
      <w:pPr>
        <w:tabs>
          <w:tab w:val="left" w:pos="7462"/>
        </w:tabs>
        <w:spacing w:after="480" w:line="240" w:lineRule="auto"/>
        <w:ind w:left="709"/>
        <w:rPr>
          <w:rFonts w:ascii="Times New Roman" w:hAnsi="Times New Roman" w:cs="Times New Roman"/>
          <w:sz w:val="24"/>
          <w:szCs w:val="24"/>
        </w:rPr>
      </w:pPr>
      <w:r w:rsidRPr="006A3602">
        <w:rPr>
          <w:rFonts w:ascii="Times New Roman" w:hAnsi="Times New Roman" w:cs="Times New Roman"/>
          <w:sz w:val="24"/>
          <w:szCs w:val="24"/>
        </w:rPr>
        <w:t>Vissani, Laura Elena, Scherman, Patricia y Fantini, Nilda Delfina (2017). Emilia Ferreiro y Ana Teberosky. Los sistemas de escritura en el desarrollo del niño. IX Congreso Internacional de Investigación y Práctica Profesional en Psicología XXIV Jornadas de Investigación XIII Encuentro de Investigadores en Psicología del MERCOSUR. Facultad de Psicología - Universidad de Buenos Aires, Buenos Aires.</w:t>
      </w: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rPr>
          <w:rFonts w:ascii="Arial" w:hAnsi="Arial" w:cs="Arial"/>
          <w:b/>
          <w:sz w:val="24"/>
          <w:szCs w:val="24"/>
        </w:rPr>
      </w:pPr>
      <w:r w:rsidRPr="00436A69">
        <w:rPr>
          <w:rFonts w:ascii="Arial" w:hAnsi="Arial" w:cs="Arial"/>
          <w:b/>
          <w:sz w:val="24"/>
          <w:szCs w:val="24"/>
        </w:rPr>
        <w:t>RÚBRICA DE EVIDENCIA INTEGRADORA FINAL</w:t>
      </w:r>
    </w:p>
    <w:p w:rsidR="006A3602" w:rsidRDefault="006A3602" w:rsidP="006A3602">
      <w:pPr>
        <w:jc w:val="center"/>
      </w:pPr>
    </w:p>
    <w:tbl>
      <w:tblPr>
        <w:tblStyle w:val="Tablaconcuadrcula"/>
        <w:tblpPr w:leftFromText="141" w:rightFromText="141" w:vertAnchor="text" w:horzAnchor="margin" w:tblpX="-714" w:tblpY="-455"/>
        <w:tblW w:w="13710" w:type="dxa"/>
        <w:tblLook w:val="04A0" w:firstRow="1" w:lastRow="0" w:firstColumn="1" w:lastColumn="0" w:noHBand="0" w:noVBand="1"/>
      </w:tblPr>
      <w:tblGrid>
        <w:gridCol w:w="1838"/>
        <w:gridCol w:w="2268"/>
        <w:gridCol w:w="2410"/>
        <w:gridCol w:w="1959"/>
        <w:gridCol w:w="2152"/>
        <w:gridCol w:w="3083"/>
      </w:tblGrid>
      <w:tr w:rsidR="006A3602" w:rsidRPr="004F4D23" w:rsidTr="00BB6849">
        <w:tc>
          <w:tcPr>
            <w:tcW w:w="1838" w:type="dxa"/>
          </w:tcPr>
          <w:p w:rsidR="006A3602" w:rsidRPr="00436A69" w:rsidRDefault="006A3602" w:rsidP="00BB6849">
            <w:pPr>
              <w:jc w:val="center"/>
              <w:rPr>
                <w:rFonts w:ascii="Arial" w:hAnsi="Arial" w:cs="Arial"/>
                <w:b/>
                <w:sz w:val="18"/>
                <w:szCs w:val="18"/>
              </w:rPr>
            </w:pPr>
            <w:r w:rsidRPr="00436A69">
              <w:rPr>
                <w:rFonts w:ascii="Arial" w:hAnsi="Arial" w:cs="Arial"/>
                <w:b/>
                <w:sz w:val="18"/>
                <w:szCs w:val="18"/>
              </w:rPr>
              <w:t>CRITERIOS DE DESEMPEÑO</w:t>
            </w:r>
          </w:p>
        </w:tc>
        <w:tc>
          <w:tcPr>
            <w:tcW w:w="2268" w:type="dxa"/>
          </w:tcPr>
          <w:p w:rsidR="006A3602" w:rsidRPr="00436A69" w:rsidRDefault="006A3602" w:rsidP="00BB6849">
            <w:pPr>
              <w:jc w:val="center"/>
              <w:rPr>
                <w:rFonts w:ascii="Arial" w:hAnsi="Arial" w:cs="Arial"/>
                <w:b/>
                <w:sz w:val="16"/>
                <w:szCs w:val="16"/>
              </w:rPr>
            </w:pPr>
            <w:r w:rsidRPr="00436A69">
              <w:rPr>
                <w:rFonts w:ascii="Arial" w:hAnsi="Arial" w:cs="Arial"/>
                <w:b/>
                <w:sz w:val="16"/>
                <w:szCs w:val="16"/>
              </w:rPr>
              <w:t xml:space="preserve">PRE FORMAL  </w:t>
            </w:r>
          </w:p>
          <w:p w:rsidR="006A3602" w:rsidRPr="00436A69" w:rsidRDefault="006A3602" w:rsidP="00BB6849">
            <w:pPr>
              <w:jc w:val="center"/>
              <w:rPr>
                <w:rFonts w:ascii="Arial" w:hAnsi="Arial" w:cs="Arial"/>
                <w:b/>
                <w:sz w:val="16"/>
                <w:szCs w:val="16"/>
              </w:rPr>
            </w:pPr>
          </w:p>
        </w:tc>
        <w:tc>
          <w:tcPr>
            <w:tcW w:w="2410" w:type="dxa"/>
          </w:tcPr>
          <w:p w:rsidR="006A3602" w:rsidRPr="00436A69" w:rsidRDefault="006A3602" w:rsidP="00BB6849">
            <w:pPr>
              <w:jc w:val="center"/>
              <w:rPr>
                <w:rFonts w:ascii="Arial" w:hAnsi="Arial" w:cs="Arial"/>
                <w:b/>
                <w:sz w:val="16"/>
                <w:szCs w:val="16"/>
              </w:rPr>
            </w:pPr>
            <w:r w:rsidRPr="00436A69">
              <w:rPr>
                <w:rFonts w:ascii="Arial" w:hAnsi="Arial" w:cs="Arial"/>
                <w:b/>
                <w:sz w:val="16"/>
                <w:szCs w:val="16"/>
              </w:rPr>
              <w:t xml:space="preserve">RECEPTIVO </w:t>
            </w:r>
          </w:p>
          <w:p w:rsidR="006A3602" w:rsidRPr="00436A69" w:rsidRDefault="006A3602" w:rsidP="00BB6849">
            <w:pPr>
              <w:jc w:val="center"/>
              <w:rPr>
                <w:rFonts w:ascii="Arial" w:hAnsi="Arial" w:cs="Arial"/>
                <w:b/>
                <w:sz w:val="16"/>
                <w:szCs w:val="16"/>
              </w:rPr>
            </w:pPr>
          </w:p>
        </w:tc>
        <w:tc>
          <w:tcPr>
            <w:tcW w:w="1959" w:type="dxa"/>
          </w:tcPr>
          <w:p w:rsidR="006A3602" w:rsidRPr="00436A69" w:rsidRDefault="006A3602" w:rsidP="00BB6849">
            <w:pPr>
              <w:jc w:val="center"/>
              <w:rPr>
                <w:rFonts w:ascii="Arial" w:hAnsi="Arial" w:cs="Arial"/>
                <w:b/>
                <w:sz w:val="16"/>
                <w:szCs w:val="16"/>
              </w:rPr>
            </w:pPr>
            <w:r w:rsidRPr="00436A69">
              <w:rPr>
                <w:rFonts w:ascii="Arial" w:hAnsi="Arial" w:cs="Arial"/>
                <w:b/>
                <w:sz w:val="16"/>
                <w:szCs w:val="16"/>
              </w:rPr>
              <w:t xml:space="preserve">RESOLUTIVO </w:t>
            </w:r>
          </w:p>
          <w:p w:rsidR="006A3602" w:rsidRPr="00436A69" w:rsidRDefault="006A3602" w:rsidP="00BB6849">
            <w:pPr>
              <w:jc w:val="center"/>
              <w:rPr>
                <w:rFonts w:ascii="Arial" w:hAnsi="Arial" w:cs="Arial"/>
                <w:b/>
                <w:sz w:val="16"/>
                <w:szCs w:val="16"/>
              </w:rPr>
            </w:pPr>
          </w:p>
        </w:tc>
        <w:tc>
          <w:tcPr>
            <w:tcW w:w="2152" w:type="dxa"/>
          </w:tcPr>
          <w:p w:rsidR="006A3602" w:rsidRPr="00436A69" w:rsidRDefault="006A3602" w:rsidP="00BB6849">
            <w:pPr>
              <w:jc w:val="center"/>
              <w:rPr>
                <w:rFonts w:ascii="Arial" w:hAnsi="Arial" w:cs="Arial"/>
                <w:b/>
                <w:sz w:val="16"/>
                <w:szCs w:val="16"/>
              </w:rPr>
            </w:pPr>
            <w:r w:rsidRPr="00436A69">
              <w:rPr>
                <w:rFonts w:ascii="Arial" w:hAnsi="Arial" w:cs="Arial"/>
                <w:b/>
                <w:sz w:val="16"/>
                <w:szCs w:val="16"/>
              </w:rPr>
              <w:t xml:space="preserve">AUTÓNOMO  </w:t>
            </w:r>
          </w:p>
          <w:p w:rsidR="006A3602" w:rsidRPr="00436A69" w:rsidRDefault="006A3602" w:rsidP="00BB6849">
            <w:pPr>
              <w:jc w:val="center"/>
              <w:rPr>
                <w:rFonts w:ascii="Arial" w:hAnsi="Arial" w:cs="Arial"/>
                <w:b/>
                <w:sz w:val="16"/>
                <w:szCs w:val="16"/>
              </w:rPr>
            </w:pPr>
          </w:p>
        </w:tc>
        <w:tc>
          <w:tcPr>
            <w:tcW w:w="3083" w:type="dxa"/>
          </w:tcPr>
          <w:p w:rsidR="006A3602" w:rsidRPr="00436A69" w:rsidRDefault="006A3602" w:rsidP="00BB6849">
            <w:pPr>
              <w:jc w:val="center"/>
              <w:rPr>
                <w:rFonts w:ascii="Arial" w:hAnsi="Arial" w:cs="Arial"/>
                <w:b/>
                <w:bCs/>
                <w:sz w:val="16"/>
                <w:szCs w:val="16"/>
              </w:rPr>
            </w:pPr>
            <w:r w:rsidRPr="00436A69">
              <w:rPr>
                <w:rFonts w:ascii="Arial" w:hAnsi="Arial" w:cs="Arial"/>
                <w:b/>
                <w:bCs/>
                <w:sz w:val="16"/>
                <w:szCs w:val="16"/>
              </w:rPr>
              <w:t xml:space="preserve">ESTRATÉGICO </w:t>
            </w:r>
          </w:p>
        </w:tc>
      </w:tr>
      <w:tr w:rsidR="006A3602" w:rsidRPr="004F4D23" w:rsidTr="00BB6849">
        <w:tc>
          <w:tcPr>
            <w:tcW w:w="1838" w:type="dxa"/>
          </w:tcPr>
          <w:p w:rsidR="006A3602" w:rsidRPr="004F4D23" w:rsidRDefault="006A3602" w:rsidP="00BB6849">
            <w:pPr>
              <w:jc w:val="center"/>
              <w:rPr>
                <w:rFonts w:ascii="Arial" w:hAnsi="Arial" w:cs="Arial"/>
                <w:b/>
                <w:sz w:val="20"/>
                <w:szCs w:val="20"/>
              </w:rPr>
            </w:pPr>
            <w:r>
              <w:rPr>
                <w:rFonts w:ascii="Arial" w:hAnsi="Arial" w:cs="Arial"/>
                <w:b/>
                <w:sz w:val="20"/>
                <w:szCs w:val="20"/>
              </w:rPr>
              <w:t>INICIO DEL ESCRITO</w:t>
            </w:r>
          </w:p>
        </w:tc>
        <w:tc>
          <w:tcPr>
            <w:tcW w:w="2268" w:type="dxa"/>
          </w:tcPr>
          <w:p w:rsidR="006A3602" w:rsidRPr="004F4D23" w:rsidRDefault="006A3602" w:rsidP="00BB6849">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rsidR="006A3602" w:rsidRPr="004F4D23" w:rsidRDefault="006A3602" w:rsidP="00BB6849">
            <w:pPr>
              <w:jc w:val="both"/>
              <w:rPr>
                <w:rFonts w:ascii="Arial" w:hAnsi="Arial" w:cs="Arial"/>
                <w:b/>
                <w:sz w:val="20"/>
                <w:szCs w:val="20"/>
              </w:rPr>
            </w:pPr>
          </w:p>
        </w:tc>
        <w:tc>
          <w:tcPr>
            <w:tcW w:w="2410" w:type="dxa"/>
          </w:tcPr>
          <w:p w:rsidR="006A3602" w:rsidRPr="004F4D23" w:rsidRDefault="006A3602" w:rsidP="00BB6849">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rsidR="006A3602" w:rsidRPr="004F4D23" w:rsidRDefault="006A3602" w:rsidP="00BB6849">
            <w:pPr>
              <w:jc w:val="both"/>
              <w:rPr>
                <w:rFonts w:ascii="Arial" w:hAnsi="Arial" w:cs="Arial"/>
                <w:b/>
                <w:sz w:val="20"/>
                <w:szCs w:val="20"/>
              </w:rPr>
            </w:pPr>
          </w:p>
        </w:tc>
        <w:tc>
          <w:tcPr>
            <w:tcW w:w="1959" w:type="dxa"/>
          </w:tcPr>
          <w:p w:rsidR="006A3602" w:rsidRPr="004F4D23" w:rsidRDefault="006A3602" w:rsidP="00BB6849">
            <w:pPr>
              <w:jc w:val="both"/>
              <w:rPr>
                <w:rFonts w:ascii="Arial" w:hAnsi="Arial" w:cs="Arial"/>
                <w:b/>
                <w:sz w:val="20"/>
                <w:szCs w:val="20"/>
              </w:rPr>
            </w:pPr>
            <w:r w:rsidRPr="004F4D23">
              <w:rPr>
                <w:rFonts w:ascii="Arial" w:hAnsi="Arial" w:cs="Arial"/>
                <w:sz w:val="16"/>
                <w:szCs w:val="16"/>
              </w:rPr>
              <w:t>La introducción da un panorama general del tema, con un lenguaje claro. Expone sus ideas principales que apoyan el desarrollo del tema; estos se presentan en el orden que se desarrollará  de manera implícita</w:t>
            </w:r>
          </w:p>
        </w:tc>
        <w:tc>
          <w:tcPr>
            <w:tcW w:w="2152" w:type="dxa"/>
          </w:tcPr>
          <w:p w:rsidR="006A3602" w:rsidRPr="004F4D23" w:rsidRDefault="006A3602" w:rsidP="00BB6849">
            <w:pPr>
              <w:jc w:val="both"/>
              <w:rPr>
                <w:rFonts w:ascii="Arial" w:hAnsi="Arial" w:cs="Arial"/>
                <w:sz w:val="16"/>
                <w:szCs w:val="16"/>
              </w:rPr>
            </w:pPr>
            <w:r w:rsidRPr="004F4D23">
              <w:rPr>
                <w:rFonts w:ascii="Arial" w:hAnsi="Arial" w:cs="Arial"/>
                <w:sz w:val="16"/>
                <w:szCs w:val="16"/>
              </w:rPr>
              <w:t xml:space="preserve">La introducción da un panorama general del tema, con un lenguaje académico con ideas propias. </w:t>
            </w:r>
          </w:p>
          <w:p w:rsidR="006A3602" w:rsidRPr="004F4D23" w:rsidRDefault="006A3602" w:rsidP="00BB6849">
            <w:pPr>
              <w:jc w:val="both"/>
              <w:rPr>
                <w:rFonts w:ascii="Arial" w:hAnsi="Arial" w:cs="Arial"/>
                <w:b/>
                <w:sz w:val="20"/>
                <w:szCs w:val="20"/>
              </w:rPr>
            </w:pPr>
          </w:p>
        </w:tc>
        <w:tc>
          <w:tcPr>
            <w:tcW w:w="3083" w:type="dxa"/>
          </w:tcPr>
          <w:p w:rsidR="006A3602" w:rsidRPr="004F4D23" w:rsidRDefault="006A3602" w:rsidP="00BB6849">
            <w:pPr>
              <w:jc w:val="both"/>
              <w:rPr>
                <w:rFonts w:ascii="Arial" w:hAnsi="Arial" w:cs="Arial"/>
                <w:b/>
                <w:sz w:val="20"/>
                <w:szCs w:val="20"/>
              </w:rPr>
            </w:pPr>
            <w:r w:rsidRPr="004F4D23">
              <w:rPr>
                <w:rFonts w:ascii="Arial" w:hAnsi="Arial" w:cs="Arial"/>
                <w:sz w:val="16"/>
                <w:szCs w:val="16"/>
              </w:rPr>
              <w:t>La introducción   da panorama general muy interesante  para el lector, utiliza un  lenguaje académico  con  ideas propias y vinculando transversalmente los diferentes cursos.</w:t>
            </w:r>
          </w:p>
        </w:tc>
      </w:tr>
      <w:tr w:rsidR="006A3602" w:rsidRPr="004F4D23" w:rsidTr="00BB6849">
        <w:tc>
          <w:tcPr>
            <w:tcW w:w="1838" w:type="dxa"/>
          </w:tcPr>
          <w:p w:rsidR="006A3602" w:rsidRPr="004F4D23" w:rsidRDefault="006A3602" w:rsidP="00BB6849">
            <w:pPr>
              <w:jc w:val="center"/>
              <w:rPr>
                <w:rFonts w:ascii="Arial" w:hAnsi="Arial" w:cs="Arial"/>
                <w:b/>
                <w:sz w:val="20"/>
                <w:szCs w:val="20"/>
              </w:rPr>
            </w:pPr>
            <w:r>
              <w:rPr>
                <w:rFonts w:ascii="Arial" w:hAnsi="Arial" w:cs="Arial"/>
                <w:b/>
                <w:sz w:val="20"/>
                <w:szCs w:val="20"/>
              </w:rPr>
              <w:t>DESCRIPCION DEL TRABAJO</w:t>
            </w:r>
          </w:p>
        </w:tc>
        <w:tc>
          <w:tcPr>
            <w:tcW w:w="2268" w:type="dxa"/>
          </w:tcPr>
          <w:p w:rsidR="006A3602" w:rsidRPr="000E77E9" w:rsidRDefault="006A3602" w:rsidP="00BB6849">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2410" w:type="dxa"/>
          </w:tcPr>
          <w:p w:rsidR="006A3602" w:rsidRPr="000E77E9" w:rsidRDefault="006A3602" w:rsidP="00BB6849">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enseñanza-aprendizaje  que fortalecen la participación y el conocimiento del entorno social, por medio  del lenguaje y  la alfabe</w:t>
            </w:r>
            <w:r>
              <w:rPr>
                <w:rFonts w:ascii="Arial" w:hAnsi="Arial" w:cs="Arial"/>
                <w:sz w:val="16"/>
                <w:szCs w:val="16"/>
              </w:rPr>
              <w:t>tización.</w:t>
            </w:r>
          </w:p>
        </w:tc>
        <w:tc>
          <w:tcPr>
            <w:tcW w:w="1959" w:type="dxa"/>
          </w:tcPr>
          <w:p w:rsidR="006A3602" w:rsidRPr="000E77E9" w:rsidRDefault="006A3602" w:rsidP="00BB6849">
            <w:pPr>
              <w:jc w:val="both"/>
              <w:rPr>
                <w:rFonts w:ascii="Arial" w:hAnsi="Arial" w:cs="Arial"/>
                <w:b/>
                <w:sz w:val="20"/>
                <w:szCs w:val="20"/>
              </w:rPr>
            </w:pPr>
            <w:r w:rsidRPr="000E77E9">
              <w:rPr>
                <w:rFonts w:ascii="Arial" w:hAnsi="Arial" w:cs="Arial"/>
                <w:sz w:val="16"/>
                <w:szCs w:val="16"/>
              </w:rPr>
              <w:t>Organiza los productos realizados en las situaciones didácticas diseñadas en los diferentes campos que fortalecen el proceso cognitivo, la participación e interacción y el conocimiento del entorno social, por medio  del lenguaje</w:t>
            </w:r>
            <w:r>
              <w:rPr>
                <w:rFonts w:ascii="Arial" w:hAnsi="Arial" w:cs="Arial"/>
                <w:sz w:val="16"/>
                <w:szCs w:val="16"/>
              </w:rPr>
              <w:t xml:space="preserve"> y  la alfabetización.</w:t>
            </w:r>
          </w:p>
        </w:tc>
        <w:tc>
          <w:tcPr>
            <w:tcW w:w="2152" w:type="dxa"/>
          </w:tcPr>
          <w:p w:rsidR="006A3602" w:rsidRPr="000E77E9" w:rsidRDefault="006A3602" w:rsidP="00BB6849">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acerca de su nivel de logro en el desarrollo de sus competencias e identifica las áreas de oportunidad que tiene para mejorar en la práctica, en función</w:t>
            </w:r>
            <w:r w:rsidRPr="000E77E9">
              <w:rPr>
                <w:rFonts w:ascii="Arial" w:eastAsia="SymbolMT" w:hAnsi="Arial" w:cs="Arial"/>
                <w:sz w:val="20"/>
                <w:szCs w:val="20"/>
              </w:rPr>
              <w:t xml:space="preserve"> </w:t>
            </w:r>
            <w:r w:rsidRPr="000E77E9">
              <w:rPr>
                <w:rFonts w:ascii="Arial" w:eastAsia="SymbolMT" w:hAnsi="Arial" w:cs="Arial"/>
                <w:sz w:val="16"/>
                <w:szCs w:val="16"/>
              </w:rPr>
              <w:t>d</w:t>
            </w:r>
            <w:r w:rsidRPr="000E77E9">
              <w:rPr>
                <w:rFonts w:ascii="Arial" w:hAnsi="Arial" w:cs="Arial"/>
                <w:sz w:val="16"/>
                <w:szCs w:val="16"/>
              </w:rPr>
              <w:t>el conocimiento del entorno social, por medio del lenguaje y la alfabetización, creando una propuesta que ayude a mejorar su práctic</w:t>
            </w:r>
            <w:r>
              <w:rPr>
                <w:rFonts w:ascii="Arial" w:hAnsi="Arial" w:cs="Arial"/>
                <w:sz w:val="16"/>
                <w:szCs w:val="16"/>
              </w:rPr>
              <w:t>a docente.</w:t>
            </w:r>
            <w:r w:rsidRPr="000E77E9">
              <w:rPr>
                <w:rFonts w:ascii="Arial" w:hAnsi="Arial" w:cs="Arial"/>
                <w:sz w:val="16"/>
                <w:szCs w:val="16"/>
              </w:rPr>
              <w:t>.</w:t>
            </w:r>
          </w:p>
        </w:tc>
        <w:tc>
          <w:tcPr>
            <w:tcW w:w="3083" w:type="dxa"/>
          </w:tcPr>
          <w:p w:rsidR="006A3602" w:rsidRPr="004F4D23" w:rsidRDefault="006A3602" w:rsidP="00BB6849">
            <w:pPr>
              <w:jc w:val="both"/>
              <w:rPr>
                <w:rFonts w:ascii="Arial" w:hAnsi="Arial" w:cs="Arial"/>
              </w:rPr>
            </w:pPr>
            <w:r w:rsidRPr="004F4D23">
              <w:rPr>
                <w:rFonts w:ascii="Arial" w:eastAsia="SymbolMT" w:hAnsi="Arial" w:cs="Arial"/>
                <w:sz w:val="16"/>
                <w:szCs w:val="16"/>
              </w:rPr>
              <w:t xml:space="preserve">Vincula  y argumenta el proceso de intervención en el aula y utiliza los referentes teóricos como empíricos para sustentar sus ideas de </w:t>
            </w:r>
            <w:r w:rsidRPr="004F4D23">
              <w:rPr>
                <w:rFonts w:ascii="Arial" w:hAnsi="Arial" w:cs="Arial"/>
                <w:sz w:val="16"/>
                <w:szCs w:val="16"/>
              </w:rPr>
              <w:t xml:space="preserve">los productos realizados en las situaciones didácticas, </w:t>
            </w:r>
            <w:r w:rsidRPr="004F4D23">
              <w:rPr>
                <w:rFonts w:ascii="Arial" w:eastAsia="SymbolMT" w:hAnsi="Arial" w:cs="Arial"/>
                <w:sz w:val="16"/>
                <w:szCs w:val="16"/>
              </w:rPr>
              <w:t>de los enfoques de enseñanza aprendizaje, los campos de for</w:t>
            </w:r>
            <w:r>
              <w:rPr>
                <w:rFonts w:ascii="Arial" w:eastAsia="SymbolMT" w:hAnsi="Arial" w:cs="Arial"/>
                <w:sz w:val="16"/>
                <w:szCs w:val="16"/>
              </w:rPr>
              <w:t xml:space="preserve">mación académica, </w:t>
            </w:r>
            <w:r w:rsidRPr="004F4D23">
              <w:rPr>
                <w:rFonts w:ascii="Arial" w:eastAsia="SymbolMT" w:hAnsi="Arial" w:cs="Arial"/>
                <w:sz w:val="16"/>
                <w:szCs w:val="16"/>
              </w:rPr>
              <w:t xml:space="preserve"> los procesos de interacción, los contextos,  así como los recursos y medios que utilizó para su enseñanza, en el desarrollo de sus competencias e identifica las áreas de oportunidad que tiene para mejorar en la práctica.</w:t>
            </w:r>
          </w:p>
        </w:tc>
      </w:tr>
      <w:tr w:rsidR="006A3602" w:rsidRPr="004F4D23" w:rsidTr="00BB6849">
        <w:tc>
          <w:tcPr>
            <w:tcW w:w="1838" w:type="dxa"/>
          </w:tcPr>
          <w:p w:rsidR="006A3602" w:rsidRPr="00436A69" w:rsidRDefault="006A3602" w:rsidP="00BB6849">
            <w:pPr>
              <w:jc w:val="center"/>
              <w:rPr>
                <w:rFonts w:ascii="Arial" w:hAnsi="Arial" w:cs="Arial"/>
                <w:b/>
                <w:bCs/>
                <w:sz w:val="20"/>
                <w:szCs w:val="20"/>
              </w:rPr>
            </w:pPr>
            <w:r w:rsidRPr="00436A69">
              <w:rPr>
                <w:rFonts w:ascii="Arial" w:hAnsi="Arial" w:cs="Arial"/>
                <w:b/>
                <w:bCs/>
                <w:sz w:val="20"/>
                <w:szCs w:val="20"/>
              </w:rPr>
              <w:t>CONCLUSIÓN</w:t>
            </w:r>
          </w:p>
        </w:tc>
        <w:tc>
          <w:tcPr>
            <w:tcW w:w="2268" w:type="dxa"/>
          </w:tcPr>
          <w:p w:rsidR="006A3602" w:rsidRPr="00676F1F" w:rsidRDefault="006A3602" w:rsidP="00BB6849">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2410" w:type="dxa"/>
          </w:tcPr>
          <w:p w:rsidR="006A3602" w:rsidRPr="004F4D23" w:rsidRDefault="006A3602" w:rsidP="00BB6849">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rsidR="006A3602" w:rsidRPr="004F4D23" w:rsidRDefault="006A3602" w:rsidP="00BB6849">
            <w:pPr>
              <w:jc w:val="both"/>
              <w:rPr>
                <w:rFonts w:ascii="Arial" w:hAnsi="Arial" w:cs="Arial"/>
                <w:b/>
                <w:sz w:val="20"/>
                <w:szCs w:val="20"/>
              </w:rPr>
            </w:pPr>
          </w:p>
        </w:tc>
        <w:tc>
          <w:tcPr>
            <w:tcW w:w="1959" w:type="dxa"/>
          </w:tcPr>
          <w:p w:rsidR="006A3602" w:rsidRPr="00676F1F" w:rsidRDefault="006A3602" w:rsidP="00BB6849">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2152" w:type="dxa"/>
          </w:tcPr>
          <w:p w:rsidR="006A3602" w:rsidRPr="004F4D23" w:rsidRDefault="006A3602" w:rsidP="00BB6849">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rsidR="006A3602" w:rsidRPr="004F4D23" w:rsidRDefault="006A3602" w:rsidP="00BB6849">
            <w:pPr>
              <w:jc w:val="both"/>
              <w:rPr>
                <w:rFonts w:ascii="Arial" w:hAnsi="Arial" w:cs="Arial"/>
                <w:b/>
                <w:sz w:val="20"/>
                <w:szCs w:val="20"/>
              </w:rPr>
            </w:pPr>
          </w:p>
        </w:tc>
        <w:tc>
          <w:tcPr>
            <w:tcW w:w="3083" w:type="dxa"/>
          </w:tcPr>
          <w:p w:rsidR="006A3602" w:rsidRPr="004F4D23" w:rsidRDefault="006A3602" w:rsidP="00BB6849">
            <w:pPr>
              <w:jc w:val="both"/>
              <w:rPr>
                <w:rFonts w:ascii="Arial" w:hAnsi="Arial" w:cs="Arial"/>
                <w:b/>
                <w:sz w:val="20"/>
                <w:szCs w:val="20"/>
              </w:rPr>
            </w:pPr>
            <w:r>
              <w:rPr>
                <w:rFonts w:ascii="Arial" w:hAnsi="Arial" w:cs="Arial"/>
                <w:sz w:val="16"/>
                <w:szCs w:val="16"/>
              </w:rPr>
              <w:t>Termina el informe</w:t>
            </w:r>
            <w:r w:rsidRPr="004F4D23">
              <w:rPr>
                <w:rFonts w:ascii="Arial" w:hAnsi="Arial" w:cs="Arial"/>
                <w:sz w:val="16"/>
                <w:szCs w:val="16"/>
              </w:rPr>
              <w:t xml:space="preserve"> con reflexiones e ideas personales  de manera lógica y coherente</w:t>
            </w:r>
          </w:p>
        </w:tc>
      </w:tr>
      <w:tr w:rsidR="006A3602" w:rsidRPr="004F4D23" w:rsidTr="00BB6849">
        <w:tc>
          <w:tcPr>
            <w:tcW w:w="1838" w:type="dxa"/>
          </w:tcPr>
          <w:p w:rsidR="006A3602" w:rsidRPr="00436A69" w:rsidRDefault="006A3602" w:rsidP="00BB6849">
            <w:pPr>
              <w:jc w:val="center"/>
              <w:rPr>
                <w:rFonts w:ascii="Arial" w:hAnsi="Arial" w:cs="Arial"/>
                <w:b/>
                <w:bCs/>
                <w:sz w:val="20"/>
                <w:szCs w:val="20"/>
              </w:rPr>
            </w:pPr>
            <w:r w:rsidRPr="00436A69">
              <w:rPr>
                <w:rFonts w:ascii="Arial" w:hAnsi="Arial" w:cs="Arial"/>
                <w:b/>
                <w:bCs/>
                <w:sz w:val="20"/>
                <w:szCs w:val="20"/>
              </w:rPr>
              <w:t>ORTOGRAFÍA</w:t>
            </w:r>
          </w:p>
        </w:tc>
        <w:tc>
          <w:tcPr>
            <w:tcW w:w="2268" w:type="dxa"/>
          </w:tcPr>
          <w:p w:rsidR="006A3602" w:rsidRPr="004F4D23" w:rsidRDefault="006A3602" w:rsidP="00BB6849">
            <w:pPr>
              <w:jc w:val="both"/>
              <w:rPr>
                <w:rFonts w:ascii="Arial" w:hAnsi="Arial" w:cs="Arial"/>
                <w:sz w:val="16"/>
                <w:szCs w:val="16"/>
              </w:rPr>
            </w:pPr>
            <w:r>
              <w:rPr>
                <w:rFonts w:ascii="Arial" w:hAnsi="Arial" w:cs="Arial"/>
                <w:sz w:val="16"/>
                <w:szCs w:val="16"/>
              </w:rPr>
              <w:t>Más de 10 errores de ortografía</w:t>
            </w:r>
          </w:p>
        </w:tc>
        <w:tc>
          <w:tcPr>
            <w:tcW w:w="2410" w:type="dxa"/>
          </w:tcPr>
          <w:p w:rsidR="006A3602" w:rsidRPr="004F4D23" w:rsidRDefault="006A3602" w:rsidP="00BB6849">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1959" w:type="dxa"/>
          </w:tcPr>
          <w:p w:rsidR="006A3602" w:rsidRPr="004F4D23" w:rsidRDefault="006A3602" w:rsidP="00BB6849">
            <w:pPr>
              <w:rPr>
                <w:rFonts w:ascii="Arial" w:hAnsi="Arial" w:cs="Arial"/>
                <w:sz w:val="16"/>
                <w:szCs w:val="16"/>
              </w:rPr>
            </w:pPr>
            <w:r>
              <w:rPr>
                <w:rFonts w:ascii="Arial" w:hAnsi="Arial" w:cs="Arial"/>
                <w:sz w:val="16"/>
                <w:szCs w:val="16"/>
              </w:rPr>
              <w:t>De 4 a 6 errores de ortografía</w:t>
            </w:r>
          </w:p>
        </w:tc>
        <w:tc>
          <w:tcPr>
            <w:tcW w:w="2152" w:type="dxa"/>
          </w:tcPr>
          <w:p w:rsidR="006A3602" w:rsidRPr="004F4D23" w:rsidRDefault="006A3602" w:rsidP="00BB6849">
            <w:pPr>
              <w:rPr>
                <w:rFonts w:ascii="Arial" w:hAnsi="Arial" w:cs="Arial"/>
                <w:sz w:val="16"/>
                <w:szCs w:val="16"/>
              </w:rPr>
            </w:pPr>
            <w:r>
              <w:rPr>
                <w:rFonts w:ascii="Arial" w:hAnsi="Arial" w:cs="Arial"/>
                <w:sz w:val="16"/>
                <w:szCs w:val="16"/>
              </w:rPr>
              <w:t>De 1 a 3 errores de ortografía</w:t>
            </w:r>
          </w:p>
        </w:tc>
        <w:tc>
          <w:tcPr>
            <w:tcW w:w="3083" w:type="dxa"/>
          </w:tcPr>
          <w:p w:rsidR="006A3602" w:rsidRPr="004F4D23" w:rsidRDefault="006A3602" w:rsidP="00BB6849">
            <w:pPr>
              <w:rPr>
                <w:rFonts w:ascii="Arial" w:hAnsi="Arial" w:cs="Arial"/>
                <w:sz w:val="16"/>
                <w:szCs w:val="16"/>
              </w:rPr>
            </w:pPr>
            <w:r>
              <w:rPr>
                <w:rFonts w:ascii="Arial" w:hAnsi="Arial" w:cs="Arial"/>
                <w:sz w:val="16"/>
                <w:szCs w:val="16"/>
              </w:rPr>
              <w:t>Ningún error de ortografía</w:t>
            </w:r>
          </w:p>
        </w:tc>
      </w:tr>
      <w:tr w:rsidR="006A3602" w:rsidRPr="004F4D23" w:rsidTr="00BB6849">
        <w:tc>
          <w:tcPr>
            <w:tcW w:w="1838" w:type="dxa"/>
          </w:tcPr>
          <w:p w:rsidR="006A3602" w:rsidRPr="00436A69" w:rsidRDefault="006A3602" w:rsidP="00BB6849">
            <w:pPr>
              <w:jc w:val="center"/>
              <w:rPr>
                <w:rFonts w:ascii="Arial" w:hAnsi="Arial" w:cs="Arial"/>
                <w:b/>
                <w:bCs/>
                <w:sz w:val="20"/>
                <w:szCs w:val="20"/>
              </w:rPr>
            </w:pPr>
            <w:r w:rsidRPr="00436A69">
              <w:rPr>
                <w:rFonts w:ascii="Arial" w:hAnsi="Arial" w:cs="Arial"/>
                <w:b/>
                <w:bCs/>
                <w:sz w:val="20"/>
                <w:szCs w:val="20"/>
              </w:rPr>
              <w:t>REFERENCIAS</w:t>
            </w:r>
          </w:p>
        </w:tc>
        <w:tc>
          <w:tcPr>
            <w:tcW w:w="2268" w:type="dxa"/>
          </w:tcPr>
          <w:p w:rsidR="006A3602" w:rsidRPr="004F4D23" w:rsidRDefault="006A3602" w:rsidP="00BB6849">
            <w:pPr>
              <w:jc w:val="both"/>
              <w:rPr>
                <w:rFonts w:ascii="Arial" w:hAnsi="Arial" w:cs="Arial"/>
                <w:b/>
                <w:sz w:val="16"/>
                <w:szCs w:val="16"/>
              </w:rPr>
            </w:pPr>
            <w:r w:rsidRPr="004F4D23">
              <w:rPr>
                <w:rFonts w:ascii="Arial" w:hAnsi="Arial" w:cs="Arial"/>
                <w:sz w:val="16"/>
                <w:szCs w:val="16"/>
              </w:rPr>
              <w:t>No mostró fuentes. No referenció adecuadamente</w:t>
            </w:r>
          </w:p>
        </w:tc>
        <w:tc>
          <w:tcPr>
            <w:tcW w:w="2410" w:type="dxa"/>
          </w:tcPr>
          <w:p w:rsidR="006A3602" w:rsidRPr="008D3F9F" w:rsidRDefault="006A3602" w:rsidP="00BB6849">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1959" w:type="dxa"/>
          </w:tcPr>
          <w:p w:rsidR="006A3602" w:rsidRPr="008D3F9F" w:rsidRDefault="006A3602" w:rsidP="00BB6849">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No Incluye las referencias al final del texto de manera adecuada</w:t>
            </w:r>
          </w:p>
        </w:tc>
        <w:tc>
          <w:tcPr>
            <w:tcW w:w="2152" w:type="dxa"/>
          </w:tcPr>
          <w:p w:rsidR="006A3602" w:rsidRPr="004F4D23" w:rsidRDefault="006A3602" w:rsidP="00BB6849">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adecuada</w:t>
            </w:r>
          </w:p>
          <w:p w:rsidR="006A3602" w:rsidRPr="004F4D23" w:rsidRDefault="006A3602" w:rsidP="00BB6849">
            <w:pPr>
              <w:jc w:val="both"/>
              <w:rPr>
                <w:rFonts w:ascii="Arial" w:hAnsi="Arial" w:cs="Arial"/>
                <w:b/>
                <w:sz w:val="20"/>
                <w:szCs w:val="20"/>
              </w:rPr>
            </w:pPr>
          </w:p>
        </w:tc>
        <w:tc>
          <w:tcPr>
            <w:tcW w:w="3083" w:type="dxa"/>
          </w:tcPr>
          <w:p w:rsidR="006A3602" w:rsidRPr="004F4D23" w:rsidRDefault="006A3602" w:rsidP="00BB6849">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correcta</w:t>
            </w:r>
          </w:p>
          <w:p w:rsidR="006A3602" w:rsidRPr="004F4D23" w:rsidRDefault="006A3602" w:rsidP="00BB6849">
            <w:pPr>
              <w:jc w:val="both"/>
              <w:rPr>
                <w:rFonts w:ascii="Arial" w:hAnsi="Arial" w:cs="Arial"/>
                <w:b/>
                <w:sz w:val="20"/>
                <w:szCs w:val="20"/>
              </w:rPr>
            </w:pPr>
          </w:p>
        </w:tc>
      </w:tr>
      <w:tr w:rsidR="006A3602" w:rsidRPr="004F4D23" w:rsidTr="00BB6849">
        <w:tc>
          <w:tcPr>
            <w:tcW w:w="1838" w:type="dxa"/>
          </w:tcPr>
          <w:p w:rsidR="006A3602" w:rsidRPr="00A051C0" w:rsidRDefault="006A3602" w:rsidP="00BB6849">
            <w:pPr>
              <w:jc w:val="center"/>
              <w:rPr>
                <w:rFonts w:ascii="Arial" w:hAnsi="Arial" w:cs="Arial"/>
              </w:rPr>
            </w:pPr>
            <w:r w:rsidRPr="00A051C0">
              <w:rPr>
                <w:rFonts w:ascii="Arial" w:hAnsi="Arial" w:cs="Arial"/>
              </w:rPr>
              <w:t>VALOR:</w:t>
            </w:r>
          </w:p>
        </w:tc>
        <w:tc>
          <w:tcPr>
            <w:tcW w:w="2268" w:type="dxa"/>
          </w:tcPr>
          <w:p w:rsidR="006A3602" w:rsidRPr="00A051C0" w:rsidRDefault="006A3602" w:rsidP="00BB6849">
            <w:pPr>
              <w:jc w:val="center"/>
              <w:rPr>
                <w:rFonts w:ascii="Arial" w:hAnsi="Arial" w:cs="Arial"/>
              </w:rPr>
            </w:pPr>
            <w:r w:rsidRPr="00A051C0">
              <w:rPr>
                <w:rFonts w:ascii="Arial" w:hAnsi="Arial" w:cs="Arial"/>
              </w:rPr>
              <w:t>60%</w:t>
            </w:r>
          </w:p>
        </w:tc>
        <w:tc>
          <w:tcPr>
            <w:tcW w:w="2410" w:type="dxa"/>
          </w:tcPr>
          <w:p w:rsidR="006A3602" w:rsidRPr="00A051C0" w:rsidRDefault="006A3602" w:rsidP="00BB6849">
            <w:pPr>
              <w:jc w:val="center"/>
              <w:rPr>
                <w:rFonts w:ascii="Arial" w:hAnsi="Arial" w:cs="Arial"/>
              </w:rPr>
            </w:pPr>
            <w:r w:rsidRPr="00A051C0">
              <w:rPr>
                <w:rFonts w:ascii="Arial" w:hAnsi="Arial" w:cs="Arial"/>
              </w:rPr>
              <w:t>70%</w:t>
            </w:r>
          </w:p>
        </w:tc>
        <w:tc>
          <w:tcPr>
            <w:tcW w:w="1959" w:type="dxa"/>
          </w:tcPr>
          <w:p w:rsidR="006A3602" w:rsidRPr="00A051C0" w:rsidRDefault="006A3602" w:rsidP="00BB6849">
            <w:pPr>
              <w:jc w:val="center"/>
              <w:rPr>
                <w:rFonts w:ascii="Arial" w:hAnsi="Arial" w:cs="Arial"/>
              </w:rPr>
            </w:pPr>
            <w:r w:rsidRPr="00A051C0">
              <w:rPr>
                <w:rFonts w:ascii="Arial" w:hAnsi="Arial" w:cs="Arial"/>
              </w:rPr>
              <w:t>80%</w:t>
            </w:r>
          </w:p>
        </w:tc>
        <w:tc>
          <w:tcPr>
            <w:tcW w:w="2152" w:type="dxa"/>
          </w:tcPr>
          <w:p w:rsidR="006A3602" w:rsidRPr="00A051C0" w:rsidRDefault="006A3602" w:rsidP="00BB6849">
            <w:pPr>
              <w:jc w:val="center"/>
              <w:rPr>
                <w:rFonts w:ascii="Arial" w:hAnsi="Arial" w:cs="Arial"/>
              </w:rPr>
            </w:pPr>
            <w:r w:rsidRPr="00A051C0">
              <w:rPr>
                <w:rFonts w:ascii="Arial" w:hAnsi="Arial" w:cs="Arial"/>
              </w:rPr>
              <w:t>90%</w:t>
            </w:r>
          </w:p>
        </w:tc>
        <w:tc>
          <w:tcPr>
            <w:tcW w:w="3083" w:type="dxa"/>
          </w:tcPr>
          <w:p w:rsidR="006A3602" w:rsidRPr="00A051C0" w:rsidRDefault="006A3602" w:rsidP="00BB6849">
            <w:pPr>
              <w:jc w:val="center"/>
              <w:rPr>
                <w:rFonts w:ascii="Arial" w:hAnsi="Arial" w:cs="Arial"/>
              </w:rPr>
            </w:pPr>
            <w:r w:rsidRPr="00A051C0">
              <w:rPr>
                <w:rFonts w:ascii="Arial" w:hAnsi="Arial" w:cs="Arial"/>
              </w:rPr>
              <w:t>100%</w:t>
            </w:r>
          </w:p>
        </w:tc>
      </w:tr>
    </w:tbl>
    <w:p w:rsidR="006A3602" w:rsidRDefault="006A3602" w:rsidP="006A3602">
      <w:pPr>
        <w:pStyle w:val="Sinespaciado"/>
        <w:tabs>
          <w:tab w:val="left" w:pos="1020"/>
          <w:tab w:val="center" w:pos="4680"/>
        </w:tabs>
        <w:rPr>
          <w:rFonts w:ascii="Arial" w:eastAsiaTheme="minorHAnsi" w:hAnsi="Arial" w:cs="Arial"/>
          <w:b/>
          <w:sz w:val="24"/>
          <w:szCs w:val="24"/>
          <w:lang w:eastAsia="en-US"/>
        </w:rPr>
      </w:pPr>
    </w:p>
    <w:p w:rsidR="006A3602" w:rsidRDefault="006A3602" w:rsidP="006A3602">
      <w:pPr>
        <w:spacing w:before="240"/>
        <w:rPr>
          <w:rFonts w:cstheme="minorHAnsi"/>
        </w:rPr>
      </w:pPr>
      <w:r w:rsidRPr="005C4B7C">
        <w:rPr>
          <w:rFonts w:cstheme="minorHAnsi"/>
          <w:noProof/>
          <w:lang w:eastAsia="es-MX"/>
        </w:rPr>
        <mc:AlternateContent>
          <mc:Choice Requires="wps">
            <w:drawing>
              <wp:anchor distT="0" distB="0" distL="114300" distR="114300" simplePos="0" relativeHeight="251662336" behindDoc="0" locked="0" layoutInCell="1" allowOverlap="1" wp14:anchorId="2F16EB45" wp14:editId="1D4C7C6D">
                <wp:simplePos x="0" y="0"/>
                <wp:positionH relativeFrom="margin">
                  <wp:posOffset>2749550</wp:posOffset>
                </wp:positionH>
                <wp:positionV relativeFrom="paragraph">
                  <wp:posOffset>12700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rsidR="006A3602" w:rsidRPr="00FA5D66" w:rsidRDefault="006A3602" w:rsidP="006A360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6A3602" w:rsidRPr="00FA5D66" w:rsidRDefault="006A3602" w:rsidP="006A360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 w14:anchorId="2F16EB45" id="4 CuadroTexto" o:spid="_x0000_s1027" type="#_x0000_t202" style="position:absolute;margin-left:216.5pt;margin-top:1pt;width:368.15pt;height:50.85pt;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" filled="f" stroked="f">
                <v:textbox style="mso-fit-shape-to-text:t">
                  <w:txbxContent>
                    <w:p w:rsidR="006A3602" w:rsidRPr="00FA5D66" w:rsidRDefault="006A3602" w:rsidP="006A360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6A3602" w:rsidRPr="00FA5D66" w:rsidRDefault="006A3602" w:rsidP="006A360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r w:rsidRPr="005C4B7C">
        <w:rPr>
          <w:rFonts w:cstheme="minorHAnsi"/>
          <w:noProof/>
          <w:lang w:eastAsia="es-MX"/>
        </w:rPr>
        <w:drawing>
          <wp:anchor distT="0" distB="0" distL="114300" distR="114300" simplePos="0" relativeHeight="251661312" behindDoc="0" locked="0" layoutInCell="1" allowOverlap="1" wp14:anchorId="1A4E2A95" wp14:editId="43C44675">
            <wp:simplePos x="0" y="0"/>
            <wp:positionH relativeFrom="column">
              <wp:posOffset>698128</wp:posOffset>
            </wp:positionH>
            <wp:positionV relativeFrom="paragraph">
              <wp:posOffset>5080</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rsidR="006A3602" w:rsidRPr="005C4B7C" w:rsidRDefault="006A3602" w:rsidP="006A3602">
      <w:pPr>
        <w:spacing w:before="240"/>
        <w:rPr>
          <w:rFonts w:cstheme="minorHAnsi"/>
          <w:sz w:val="24"/>
          <w:szCs w:val="24"/>
        </w:rPr>
      </w:pPr>
      <w:r w:rsidRPr="005C4B7C">
        <w:rPr>
          <w:rFonts w:cstheme="minorHAnsi"/>
        </w:rPr>
        <w:t xml:space="preserve">                                  </w:t>
      </w:r>
    </w:p>
    <w:p w:rsidR="006A3602" w:rsidRDefault="006A3602" w:rsidP="006A3602">
      <w:pPr>
        <w:spacing w:after="0"/>
        <w:jc w:val="center"/>
        <w:rPr>
          <w:rFonts w:cstheme="minorHAnsi"/>
          <w:b/>
          <w:sz w:val="28"/>
        </w:rPr>
      </w:pPr>
      <w:r w:rsidRPr="00174922">
        <w:rPr>
          <w:rFonts w:cstheme="minorHAnsi"/>
          <w:b/>
          <w:sz w:val="28"/>
        </w:rPr>
        <w:t>TIPOLOGÍA DE</w:t>
      </w:r>
      <w:r>
        <w:rPr>
          <w:rFonts w:cstheme="minorHAnsi"/>
          <w:b/>
          <w:sz w:val="28"/>
        </w:rPr>
        <w:t>L TRABAJO</w:t>
      </w:r>
    </w:p>
    <w:p w:rsidR="006A3602" w:rsidRPr="00174922" w:rsidRDefault="006A3602" w:rsidP="006A3602">
      <w:pPr>
        <w:spacing w:after="0"/>
        <w:jc w:val="center"/>
        <w:rPr>
          <w:rFonts w:cstheme="minorHAnsi"/>
          <w:sz w:val="20"/>
        </w:rPr>
      </w:pPr>
    </w:p>
    <w:p w:rsidR="006A3602" w:rsidRDefault="006A3602" w:rsidP="006A3602">
      <w:pPr>
        <w:spacing w:after="0"/>
        <w:rPr>
          <w:rFonts w:ascii="Arial" w:hAnsi="Arial" w:cs="Arial"/>
          <w:sz w:val="20"/>
          <w:szCs w:val="20"/>
        </w:rPr>
      </w:pPr>
      <w:r w:rsidRPr="00B30789">
        <w:rPr>
          <w:rFonts w:ascii="Arial" w:hAnsi="Arial" w:cs="Arial"/>
          <w:sz w:val="20"/>
          <w:szCs w:val="20"/>
        </w:rPr>
        <w:t xml:space="preserve">Nombre: ___________________________________________________________ Grado: </w:t>
      </w:r>
      <w:r w:rsidRPr="00B30789">
        <w:rPr>
          <w:rFonts w:ascii="Arial" w:hAnsi="Arial" w:cs="Arial"/>
          <w:sz w:val="20"/>
          <w:szCs w:val="20"/>
        </w:rPr>
        <w:softHyphen/>
        <w:t>______ Sección: _____   Fecha: ___________________</w:t>
      </w:r>
    </w:p>
    <w:p w:rsidR="006A3602" w:rsidRPr="00B30789" w:rsidRDefault="006A3602" w:rsidP="006A3602">
      <w:pPr>
        <w:spacing w:after="0"/>
        <w:rPr>
          <w:rFonts w:ascii="Arial" w:hAnsi="Arial" w:cs="Arial"/>
          <w:sz w:val="20"/>
          <w:szCs w:val="20"/>
        </w:rPr>
      </w:pPr>
    </w:p>
    <w:tbl>
      <w:tblPr>
        <w:tblStyle w:val="Tablaconcuadrcula"/>
        <w:tblpPr w:leftFromText="141" w:rightFromText="141" w:vertAnchor="text" w:tblpY="1"/>
        <w:tblOverlap w:val="never"/>
        <w:tblW w:w="13650" w:type="dxa"/>
        <w:tblLayout w:type="fixed"/>
        <w:tblLook w:val="04A0" w:firstRow="1" w:lastRow="0" w:firstColumn="1" w:lastColumn="0" w:noHBand="0" w:noVBand="1"/>
      </w:tblPr>
      <w:tblGrid>
        <w:gridCol w:w="7432"/>
        <w:gridCol w:w="675"/>
        <w:gridCol w:w="676"/>
        <w:gridCol w:w="4867"/>
      </w:tblGrid>
      <w:tr w:rsidR="006A3602" w:rsidRPr="00B30789" w:rsidTr="00BB6849">
        <w:trPr>
          <w:trHeight w:val="196"/>
        </w:trPr>
        <w:tc>
          <w:tcPr>
            <w:tcW w:w="7432" w:type="dxa"/>
            <w:shd w:val="clear" w:color="auto" w:fill="auto"/>
          </w:tcPr>
          <w:p w:rsidR="006A3602" w:rsidRPr="00B30789" w:rsidRDefault="006A3602" w:rsidP="00BB6849">
            <w:pPr>
              <w:rPr>
                <w:rFonts w:ascii="Arial" w:hAnsi="Arial" w:cs="Arial"/>
                <w:b/>
                <w:sz w:val="20"/>
                <w:szCs w:val="20"/>
                <w:lang w:val="es-ES_tradnl"/>
              </w:rPr>
            </w:pPr>
            <w:r w:rsidRPr="00B30789">
              <w:rPr>
                <w:rFonts w:ascii="Arial" w:hAnsi="Arial" w:cs="Arial"/>
                <w:b/>
                <w:sz w:val="20"/>
                <w:szCs w:val="20"/>
                <w:lang w:val="es-ES_tradnl"/>
              </w:rPr>
              <w:lastRenderedPageBreak/>
              <w:t xml:space="preserve">Portada </w:t>
            </w:r>
          </w:p>
        </w:tc>
        <w:tc>
          <w:tcPr>
            <w:tcW w:w="675" w:type="dxa"/>
          </w:tcPr>
          <w:p w:rsidR="006A3602" w:rsidRPr="00B30789" w:rsidRDefault="006A3602" w:rsidP="00BB6849">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6" w:type="dxa"/>
          </w:tcPr>
          <w:p w:rsidR="006A3602" w:rsidRPr="00B30789" w:rsidRDefault="006A3602" w:rsidP="00BB6849">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7" w:type="dxa"/>
          </w:tcPr>
          <w:p w:rsidR="006A3602" w:rsidRPr="00B30789" w:rsidRDefault="006A3602" w:rsidP="00BB6849">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6A3602" w:rsidRPr="00B30789" w:rsidTr="00BB6849">
        <w:trPr>
          <w:trHeight w:val="393"/>
        </w:trPr>
        <w:tc>
          <w:tcPr>
            <w:tcW w:w="7432" w:type="dxa"/>
          </w:tcPr>
          <w:p w:rsidR="006A3602" w:rsidRPr="00B30789" w:rsidRDefault="006A3602" w:rsidP="00BB6849">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rsidR="006A3602" w:rsidRPr="00B30789" w:rsidRDefault="006A3602" w:rsidP="00BB6849">
            <w:pPr>
              <w:rPr>
                <w:rFonts w:ascii="Arial" w:hAnsi="Arial" w:cs="Arial"/>
                <w:sz w:val="20"/>
                <w:szCs w:val="20"/>
              </w:rPr>
            </w:pPr>
            <w:r w:rsidRPr="00B30789">
              <w:rPr>
                <w:rFonts w:ascii="Arial" w:hAnsi="Arial" w:cs="Arial"/>
                <w:sz w:val="20"/>
                <w:szCs w:val="20"/>
              </w:rPr>
              <w:t>Mayúsculas, Times New Román 16</w:t>
            </w:r>
          </w:p>
        </w:tc>
        <w:tc>
          <w:tcPr>
            <w:tcW w:w="675" w:type="dxa"/>
          </w:tcPr>
          <w:p w:rsidR="006A3602" w:rsidRPr="00B30789" w:rsidRDefault="006A3602" w:rsidP="00BB6849">
            <w:pPr>
              <w:rPr>
                <w:rFonts w:ascii="Arial" w:hAnsi="Arial" w:cs="Arial"/>
                <w:sz w:val="20"/>
                <w:szCs w:val="20"/>
              </w:rPr>
            </w:pPr>
          </w:p>
        </w:tc>
        <w:tc>
          <w:tcPr>
            <w:tcW w:w="676" w:type="dxa"/>
          </w:tcPr>
          <w:p w:rsidR="006A3602" w:rsidRPr="00B30789" w:rsidRDefault="006A3602" w:rsidP="00BB6849">
            <w:pPr>
              <w:rPr>
                <w:rFonts w:ascii="Arial" w:hAnsi="Arial" w:cs="Arial"/>
                <w:sz w:val="20"/>
                <w:szCs w:val="20"/>
              </w:rPr>
            </w:pPr>
          </w:p>
        </w:tc>
        <w:tc>
          <w:tcPr>
            <w:tcW w:w="4867" w:type="dxa"/>
          </w:tcPr>
          <w:p w:rsidR="006A3602" w:rsidRPr="00B30789" w:rsidRDefault="006A3602" w:rsidP="00BB6849">
            <w:pPr>
              <w:rPr>
                <w:rFonts w:ascii="Arial" w:hAnsi="Arial" w:cs="Arial"/>
                <w:sz w:val="20"/>
                <w:szCs w:val="20"/>
              </w:rPr>
            </w:pPr>
          </w:p>
        </w:tc>
      </w:tr>
      <w:tr w:rsidR="006A3602" w:rsidRPr="00B30789" w:rsidTr="00BB6849">
        <w:trPr>
          <w:trHeight w:val="196"/>
        </w:trPr>
        <w:tc>
          <w:tcPr>
            <w:tcW w:w="7432" w:type="dxa"/>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Escudo de la ENEP</w:t>
            </w:r>
          </w:p>
        </w:tc>
        <w:tc>
          <w:tcPr>
            <w:tcW w:w="675" w:type="dxa"/>
          </w:tcPr>
          <w:p w:rsidR="006A3602" w:rsidRPr="00B30789" w:rsidRDefault="006A3602" w:rsidP="00BB6849">
            <w:pPr>
              <w:rPr>
                <w:rFonts w:ascii="Arial" w:hAnsi="Arial" w:cs="Arial"/>
                <w:sz w:val="20"/>
                <w:szCs w:val="20"/>
                <w:lang w:val="es-ES_tradnl"/>
              </w:rPr>
            </w:pPr>
          </w:p>
        </w:tc>
        <w:tc>
          <w:tcPr>
            <w:tcW w:w="676" w:type="dxa"/>
          </w:tcPr>
          <w:p w:rsidR="006A3602" w:rsidRPr="00B30789" w:rsidRDefault="006A3602" w:rsidP="00BB6849">
            <w:pPr>
              <w:rPr>
                <w:rFonts w:ascii="Arial" w:hAnsi="Arial" w:cs="Arial"/>
                <w:sz w:val="20"/>
                <w:szCs w:val="20"/>
                <w:lang w:val="es-ES_tradnl"/>
              </w:rPr>
            </w:pPr>
          </w:p>
        </w:tc>
        <w:tc>
          <w:tcPr>
            <w:tcW w:w="4867" w:type="dxa"/>
          </w:tcPr>
          <w:p w:rsidR="006A3602" w:rsidRPr="00B30789" w:rsidRDefault="006A3602" w:rsidP="00BB6849">
            <w:pPr>
              <w:rPr>
                <w:rFonts w:ascii="Arial" w:hAnsi="Arial" w:cs="Arial"/>
                <w:sz w:val="20"/>
                <w:szCs w:val="20"/>
                <w:lang w:val="es-ES_tradnl"/>
              </w:rPr>
            </w:pPr>
          </w:p>
        </w:tc>
      </w:tr>
      <w:tr w:rsidR="006A3602" w:rsidRPr="00B30789" w:rsidTr="00BB6849">
        <w:trPr>
          <w:trHeight w:val="406"/>
        </w:trPr>
        <w:tc>
          <w:tcPr>
            <w:tcW w:w="7432" w:type="dxa"/>
          </w:tcPr>
          <w:p w:rsidR="006A3602" w:rsidRPr="00B30789" w:rsidRDefault="006A3602" w:rsidP="00BB6849">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Competencias del curso</w:t>
            </w:r>
          </w:p>
        </w:tc>
        <w:tc>
          <w:tcPr>
            <w:tcW w:w="675" w:type="dxa"/>
          </w:tcPr>
          <w:p w:rsidR="006A3602" w:rsidRPr="00B30789" w:rsidRDefault="006A3602" w:rsidP="00BB6849">
            <w:pPr>
              <w:rPr>
                <w:rFonts w:ascii="Arial" w:hAnsi="Arial" w:cs="Arial"/>
                <w:sz w:val="20"/>
                <w:szCs w:val="20"/>
              </w:rPr>
            </w:pPr>
          </w:p>
        </w:tc>
        <w:tc>
          <w:tcPr>
            <w:tcW w:w="676" w:type="dxa"/>
          </w:tcPr>
          <w:p w:rsidR="006A3602" w:rsidRPr="00B30789" w:rsidRDefault="006A3602" w:rsidP="00BB6849">
            <w:pPr>
              <w:rPr>
                <w:rFonts w:ascii="Arial" w:hAnsi="Arial" w:cs="Arial"/>
                <w:sz w:val="20"/>
                <w:szCs w:val="20"/>
              </w:rPr>
            </w:pPr>
          </w:p>
        </w:tc>
        <w:tc>
          <w:tcPr>
            <w:tcW w:w="4867" w:type="dxa"/>
          </w:tcPr>
          <w:p w:rsidR="006A3602" w:rsidRPr="00B30789" w:rsidRDefault="006A3602" w:rsidP="00BB6849">
            <w:pPr>
              <w:rPr>
                <w:rFonts w:ascii="Arial" w:hAnsi="Arial" w:cs="Arial"/>
                <w:sz w:val="20"/>
                <w:szCs w:val="20"/>
              </w:rPr>
            </w:pPr>
          </w:p>
        </w:tc>
      </w:tr>
      <w:tr w:rsidR="006A3602" w:rsidRPr="00B30789" w:rsidTr="00BB6849">
        <w:trPr>
          <w:trHeight w:val="196"/>
        </w:trPr>
        <w:tc>
          <w:tcPr>
            <w:tcW w:w="7432" w:type="dxa"/>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675" w:type="dxa"/>
          </w:tcPr>
          <w:p w:rsidR="006A3602" w:rsidRPr="00B30789" w:rsidRDefault="006A3602" w:rsidP="00BB6849">
            <w:pPr>
              <w:rPr>
                <w:rFonts w:ascii="Arial" w:hAnsi="Arial" w:cs="Arial"/>
                <w:sz w:val="20"/>
                <w:szCs w:val="20"/>
                <w:lang w:val="es-ES_tradnl"/>
              </w:rPr>
            </w:pPr>
          </w:p>
        </w:tc>
        <w:tc>
          <w:tcPr>
            <w:tcW w:w="676" w:type="dxa"/>
          </w:tcPr>
          <w:p w:rsidR="006A3602" w:rsidRPr="00B30789" w:rsidRDefault="006A3602" w:rsidP="00BB6849">
            <w:pPr>
              <w:rPr>
                <w:rFonts w:ascii="Arial" w:hAnsi="Arial" w:cs="Arial"/>
                <w:sz w:val="20"/>
                <w:szCs w:val="20"/>
                <w:lang w:val="es-ES_tradnl"/>
              </w:rPr>
            </w:pPr>
          </w:p>
        </w:tc>
        <w:tc>
          <w:tcPr>
            <w:tcW w:w="4867" w:type="dxa"/>
          </w:tcPr>
          <w:p w:rsidR="006A3602" w:rsidRPr="00B30789" w:rsidRDefault="006A3602" w:rsidP="00BB6849">
            <w:pPr>
              <w:rPr>
                <w:rFonts w:ascii="Arial" w:hAnsi="Arial" w:cs="Arial"/>
                <w:sz w:val="20"/>
                <w:szCs w:val="20"/>
                <w:lang w:val="es-ES_tradnl"/>
              </w:rPr>
            </w:pPr>
          </w:p>
        </w:tc>
      </w:tr>
      <w:tr w:rsidR="006A3602" w:rsidRPr="00B30789" w:rsidTr="00BB6849">
        <w:trPr>
          <w:trHeight w:val="183"/>
        </w:trPr>
        <w:tc>
          <w:tcPr>
            <w:tcW w:w="7432" w:type="dxa"/>
          </w:tcPr>
          <w:p w:rsidR="006A3602" w:rsidRPr="00B30789" w:rsidRDefault="006A3602" w:rsidP="00BB6849">
            <w:pPr>
              <w:rPr>
                <w:rFonts w:ascii="Arial" w:hAnsi="Arial" w:cs="Arial"/>
                <w:sz w:val="20"/>
                <w:szCs w:val="20"/>
                <w:lang w:val="es-ES_tradnl"/>
              </w:rPr>
            </w:pPr>
            <w:r w:rsidRPr="00B30789">
              <w:rPr>
                <w:rFonts w:ascii="Arial" w:hAnsi="Arial" w:cs="Arial"/>
                <w:b/>
                <w:sz w:val="20"/>
                <w:szCs w:val="20"/>
                <w:lang w:val="es-ES_tradnl"/>
              </w:rPr>
              <w:t>FECHA: FEBRERO  2021</w:t>
            </w:r>
          </w:p>
        </w:tc>
        <w:tc>
          <w:tcPr>
            <w:tcW w:w="675" w:type="dxa"/>
          </w:tcPr>
          <w:p w:rsidR="006A3602" w:rsidRPr="00B30789" w:rsidRDefault="006A3602" w:rsidP="00BB6849">
            <w:pPr>
              <w:rPr>
                <w:rFonts w:ascii="Arial" w:hAnsi="Arial" w:cs="Arial"/>
                <w:sz w:val="20"/>
                <w:szCs w:val="20"/>
                <w:lang w:val="es-ES_tradnl"/>
              </w:rPr>
            </w:pPr>
          </w:p>
        </w:tc>
        <w:tc>
          <w:tcPr>
            <w:tcW w:w="676" w:type="dxa"/>
          </w:tcPr>
          <w:p w:rsidR="006A3602" w:rsidRPr="00B30789" w:rsidRDefault="006A3602" w:rsidP="00BB6849">
            <w:pPr>
              <w:rPr>
                <w:rFonts w:ascii="Arial" w:hAnsi="Arial" w:cs="Arial"/>
                <w:sz w:val="20"/>
                <w:szCs w:val="20"/>
                <w:lang w:val="es-ES_tradnl"/>
              </w:rPr>
            </w:pPr>
          </w:p>
        </w:tc>
        <w:tc>
          <w:tcPr>
            <w:tcW w:w="4867" w:type="dxa"/>
          </w:tcPr>
          <w:p w:rsidR="006A3602" w:rsidRPr="00B30789" w:rsidRDefault="006A3602" w:rsidP="00BB6849">
            <w:pPr>
              <w:rPr>
                <w:rFonts w:ascii="Arial" w:hAnsi="Arial" w:cs="Arial"/>
                <w:sz w:val="20"/>
                <w:szCs w:val="20"/>
                <w:lang w:val="es-ES_tradnl"/>
              </w:rPr>
            </w:pPr>
          </w:p>
        </w:tc>
      </w:tr>
    </w:tbl>
    <w:p w:rsidR="006A3602" w:rsidRPr="00B30789" w:rsidRDefault="006A3602" w:rsidP="006A3602">
      <w:pPr>
        <w:spacing w:after="0"/>
        <w:rPr>
          <w:rFonts w:ascii="Arial" w:hAnsi="Arial" w:cs="Arial"/>
          <w:sz w:val="20"/>
          <w:szCs w:val="20"/>
          <w:lang w:val="es-ES_tradnl"/>
        </w:rPr>
      </w:pPr>
    </w:p>
    <w:tbl>
      <w:tblPr>
        <w:tblStyle w:val="Tablaconcuadrcula"/>
        <w:tblpPr w:leftFromText="141" w:rightFromText="141" w:vertAnchor="text" w:tblpY="1"/>
        <w:tblOverlap w:val="never"/>
        <w:tblW w:w="13647" w:type="dxa"/>
        <w:tblLayout w:type="fixed"/>
        <w:tblLook w:val="04A0" w:firstRow="1" w:lastRow="0" w:firstColumn="1" w:lastColumn="0" w:noHBand="0" w:noVBand="1"/>
      </w:tblPr>
      <w:tblGrid>
        <w:gridCol w:w="7432"/>
        <w:gridCol w:w="675"/>
        <w:gridCol w:w="676"/>
        <w:gridCol w:w="4864"/>
      </w:tblGrid>
      <w:tr w:rsidR="006A3602" w:rsidRPr="00B30789" w:rsidTr="00BB6849">
        <w:trPr>
          <w:trHeight w:val="411"/>
        </w:trPr>
        <w:tc>
          <w:tcPr>
            <w:tcW w:w="7432" w:type="dxa"/>
            <w:shd w:val="clear" w:color="auto" w:fill="D0CECE" w:themeFill="background2" w:themeFillShade="E6"/>
          </w:tcPr>
          <w:p w:rsidR="006A3602" w:rsidRPr="00B30789" w:rsidRDefault="006A3602" w:rsidP="00BB6849">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rsidR="006A3602" w:rsidRPr="00B30789" w:rsidRDefault="006A3602" w:rsidP="00BB6849">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675" w:type="dxa"/>
          </w:tcPr>
          <w:p w:rsidR="006A3602" w:rsidRPr="00B30789" w:rsidRDefault="006A3602" w:rsidP="00BB6849">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6" w:type="dxa"/>
          </w:tcPr>
          <w:p w:rsidR="006A3602" w:rsidRPr="00B30789" w:rsidRDefault="006A3602" w:rsidP="00BB6849">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4" w:type="dxa"/>
          </w:tcPr>
          <w:p w:rsidR="006A3602" w:rsidRPr="00B30789" w:rsidRDefault="006A3602" w:rsidP="00BB6849">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6A3602" w:rsidRPr="00B30789" w:rsidTr="00BB6849">
        <w:trPr>
          <w:trHeight w:val="205"/>
        </w:trPr>
        <w:tc>
          <w:tcPr>
            <w:tcW w:w="7432" w:type="dxa"/>
            <w:shd w:val="clear" w:color="auto" w:fill="D0CECE" w:themeFill="background2" w:themeFillShade="E6"/>
          </w:tcPr>
          <w:p w:rsidR="006A3602" w:rsidRPr="00B30789" w:rsidRDefault="006A3602" w:rsidP="00BB6849">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675" w:type="dxa"/>
          </w:tcPr>
          <w:p w:rsidR="006A3602" w:rsidRPr="00B30789" w:rsidRDefault="006A3602" w:rsidP="00BB6849">
            <w:pPr>
              <w:jc w:val="center"/>
              <w:rPr>
                <w:rFonts w:ascii="Arial" w:hAnsi="Arial" w:cs="Arial"/>
                <w:b/>
                <w:sz w:val="20"/>
                <w:szCs w:val="20"/>
                <w:lang w:val="es-ES_tradnl"/>
              </w:rPr>
            </w:pPr>
          </w:p>
        </w:tc>
        <w:tc>
          <w:tcPr>
            <w:tcW w:w="676" w:type="dxa"/>
          </w:tcPr>
          <w:p w:rsidR="006A3602" w:rsidRPr="00B30789" w:rsidRDefault="006A3602" w:rsidP="00BB6849">
            <w:pPr>
              <w:jc w:val="center"/>
              <w:rPr>
                <w:rFonts w:ascii="Arial" w:hAnsi="Arial" w:cs="Arial"/>
                <w:b/>
                <w:sz w:val="20"/>
                <w:szCs w:val="20"/>
                <w:lang w:val="es-ES_tradnl"/>
              </w:rPr>
            </w:pPr>
          </w:p>
        </w:tc>
        <w:tc>
          <w:tcPr>
            <w:tcW w:w="4864" w:type="dxa"/>
          </w:tcPr>
          <w:p w:rsidR="006A3602" w:rsidRPr="00B30789" w:rsidRDefault="006A3602" w:rsidP="00BB6849">
            <w:pPr>
              <w:jc w:val="center"/>
              <w:rPr>
                <w:rFonts w:ascii="Arial" w:hAnsi="Arial" w:cs="Arial"/>
                <w:b/>
                <w:sz w:val="20"/>
                <w:szCs w:val="20"/>
                <w:lang w:val="es-ES_tradnl"/>
              </w:rPr>
            </w:pPr>
          </w:p>
        </w:tc>
      </w:tr>
      <w:tr w:rsidR="006A3602" w:rsidRPr="00B30789" w:rsidTr="00BB6849">
        <w:trPr>
          <w:trHeight w:val="425"/>
        </w:trPr>
        <w:tc>
          <w:tcPr>
            <w:tcW w:w="7432" w:type="dxa"/>
            <w:shd w:val="clear" w:color="auto" w:fill="D0CECE" w:themeFill="background2" w:themeFillShade="E6"/>
          </w:tcPr>
          <w:p w:rsidR="006A3602" w:rsidRPr="00B30789" w:rsidRDefault="006A3602" w:rsidP="00BB6849">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675" w:type="dxa"/>
          </w:tcPr>
          <w:p w:rsidR="006A3602" w:rsidRPr="00B30789" w:rsidRDefault="006A3602" w:rsidP="00BB6849">
            <w:pPr>
              <w:jc w:val="center"/>
              <w:rPr>
                <w:rFonts w:ascii="Arial" w:hAnsi="Arial" w:cs="Arial"/>
                <w:b/>
                <w:sz w:val="20"/>
                <w:szCs w:val="20"/>
                <w:lang w:val="es-ES_tradnl"/>
              </w:rPr>
            </w:pPr>
          </w:p>
        </w:tc>
        <w:tc>
          <w:tcPr>
            <w:tcW w:w="676" w:type="dxa"/>
          </w:tcPr>
          <w:p w:rsidR="006A3602" w:rsidRPr="00B30789" w:rsidRDefault="006A3602" w:rsidP="00BB6849">
            <w:pPr>
              <w:jc w:val="center"/>
              <w:rPr>
                <w:rFonts w:ascii="Arial" w:hAnsi="Arial" w:cs="Arial"/>
                <w:b/>
                <w:sz w:val="20"/>
                <w:szCs w:val="20"/>
                <w:lang w:val="es-ES_tradnl"/>
              </w:rPr>
            </w:pPr>
          </w:p>
        </w:tc>
        <w:tc>
          <w:tcPr>
            <w:tcW w:w="4864" w:type="dxa"/>
          </w:tcPr>
          <w:p w:rsidR="006A3602" w:rsidRPr="00B30789" w:rsidRDefault="006A3602" w:rsidP="00BB6849">
            <w:pPr>
              <w:jc w:val="center"/>
              <w:rPr>
                <w:rFonts w:ascii="Arial" w:hAnsi="Arial" w:cs="Arial"/>
                <w:b/>
                <w:sz w:val="20"/>
                <w:szCs w:val="20"/>
                <w:lang w:val="es-ES_tradnl"/>
              </w:rPr>
            </w:pPr>
          </w:p>
        </w:tc>
      </w:tr>
      <w:tr w:rsidR="006A3602" w:rsidRPr="00B30789" w:rsidTr="00BB6849">
        <w:trPr>
          <w:trHeight w:val="192"/>
        </w:trPr>
        <w:tc>
          <w:tcPr>
            <w:tcW w:w="7432" w:type="dxa"/>
            <w:shd w:val="clear" w:color="auto" w:fill="D0CECE" w:themeFill="background2" w:themeFillShade="E6"/>
          </w:tcPr>
          <w:p w:rsidR="006A3602" w:rsidRPr="00B30789" w:rsidRDefault="006A3602" w:rsidP="00BB6849">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675" w:type="dxa"/>
          </w:tcPr>
          <w:p w:rsidR="006A3602" w:rsidRPr="00B30789" w:rsidRDefault="006A3602" w:rsidP="00BB6849">
            <w:pPr>
              <w:jc w:val="center"/>
              <w:rPr>
                <w:rFonts w:ascii="Arial" w:hAnsi="Arial" w:cs="Arial"/>
                <w:b/>
                <w:sz w:val="20"/>
                <w:szCs w:val="20"/>
                <w:lang w:val="es-ES_tradnl"/>
              </w:rPr>
            </w:pPr>
          </w:p>
        </w:tc>
        <w:tc>
          <w:tcPr>
            <w:tcW w:w="676" w:type="dxa"/>
          </w:tcPr>
          <w:p w:rsidR="006A3602" w:rsidRPr="00B30789" w:rsidRDefault="006A3602" w:rsidP="00BB6849">
            <w:pPr>
              <w:jc w:val="center"/>
              <w:rPr>
                <w:rFonts w:ascii="Arial" w:hAnsi="Arial" w:cs="Arial"/>
                <w:b/>
                <w:sz w:val="20"/>
                <w:szCs w:val="20"/>
                <w:lang w:val="es-ES_tradnl"/>
              </w:rPr>
            </w:pPr>
          </w:p>
        </w:tc>
        <w:tc>
          <w:tcPr>
            <w:tcW w:w="4864" w:type="dxa"/>
          </w:tcPr>
          <w:p w:rsidR="006A3602" w:rsidRPr="00B30789" w:rsidRDefault="006A3602" w:rsidP="00BB6849">
            <w:pPr>
              <w:jc w:val="center"/>
              <w:rPr>
                <w:rFonts w:ascii="Arial" w:hAnsi="Arial" w:cs="Arial"/>
                <w:b/>
                <w:sz w:val="20"/>
                <w:szCs w:val="20"/>
                <w:lang w:val="es-ES_tradnl"/>
              </w:rPr>
            </w:pPr>
          </w:p>
        </w:tc>
      </w:tr>
    </w:tbl>
    <w:p w:rsidR="006A3602" w:rsidRPr="00B30789" w:rsidRDefault="006A3602" w:rsidP="006A3602">
      <w:pPr>
        <w:spacing w:after="0"/>
        <w:rPr>
          <w:rFonts w:ascii="Arial" w:hAnsi="Arial" w:cs="Arial"/>
          <w:sz w:val="20"/>
          <w:szCs w:val="20"/>
          <w:lang w:val="es-ES_tradnl"/>
        </w:rPr>
      </w:pPr>
    </w:p>
    <w:tbl>
      <w:tblPr>
        <w:tblStyle w:val="Tablaconcuadrcula"/>
        <w:tblW w:w="13635" w:type="dxa"/>
        <w:tblLayout w:type="fixed"/>
        <w:tblLook w:val="04A0" w:firstRow="1" w:lastRow="0" w:firstColumn="1" w:lastColumn="0" w:noHBand="0" w:noVBand="1"/>
      </w:tblPr>
      <w:tblGrid>
        <w:gridCol w:w="7424"/>
        <w:gridCol w:w="674"/>
        <w:gridCol w:w="675"/>
        <w:gridCol w:w="4862"/>
      </w:tblGrid>
      <w:tr w:rsidR="006A3602" w:rsidRPr="00B30789" w:rsidTr="00BB6849">
        <w:trPr>
          <w:trHeight w:val="187"/>
        </w:trPr>
        <w:tc>
          <w:tcPr>
            <w:tcW w:w="7424" w:type="dxa"/>
            <w:shd w:val="clear" w:color="auto" w:fill="BFBFBF" w:themeFill="background1" w:themeFillShade="BF"/>
          </w:tcPr>
          <w:p w:rsidR="006A3602" w:rsidRPr="00B30789" w:rsidRDefault="006A3602" w:rsidP="00BB6849">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674" w:type="dxa"/>
            <w:shd w:val="clear" w:color="auto" w:fill="auto"/>
          </w:tcPr>
          <w:p w:rsidR="006A3602" w:rsidRPr="00B30789" w:rsidRDefault="006A3602" w:rsidP="00BB6849">
            <w:pPr>
              <w:rPr>
                <w:rFonts w:ascii="Arial" w:hAnsi="Arial" w:cs="Arial"/>
                <w:b/>
                <w:sz w:val="20"/>
                <w:szCs w:val="20"/>
                <w:lang w:val="es-ES_tradnl"/>
              </w:rPr>
            </w:pPr>
            <w:r>
              <w:rPr>
                <w:rFonts w:ascii="Arial" w:hAnsi="Arial" w:cs="Arial"/>
                <w:b/>
                <w:sz w:val="20"/>
                <w:szCs w:val="20"/>
                <w:lang w:val="es-ES_tradnl"/>
              </w:rPr>
              <w:t>SI</w:t>
            </w:r>
          </w:p>
        </w:tc>
        <w:tc>
          <w:tcPr>
            <w:tcW w:w="675" w:type="dxa"/>
            <w:shd w:val="clear" w:color="auto" w:fill="auto"/>
          </w:tcPr>
          <w:p w:rsidR="006A3602" w:rsidRPr="00B30789" w:rsidRDefault="006A3602" w:rsidP="00BB6849">
            <w:pPr>
              <w:rPr>
                <w:rFonts w:ascii="Arial" w:hAnsi="Arial" w:cs="Arial"/>
                <w:b/>
                <w:sz w:val="20"/>
                <w:szCs w:val="20"/>
                <w:lang w:val="es-ES_tradnl"/>
              </w:rPr>
            </w:pPr>
            <w:r>
              <w:rPr>
                <w:rFonts w:ascii="Arial" w:hAnsi="Arial" w:cs="Arial"/>
                <w:b/>
                <w:sz w:val="20"/>
                <w:szCs w:val="20"/>
                <w:lang w:val="es-ES_tradnl"/>
              </w:rPr>
              <w:t>NO</w:t>
            </w:r>
          </w:p>
        </w:tc>
        <w:tc>
          <w:tcPr>
            <w:tcW w:w="4862" w:type="dxa"/>
            <w:shd w:val="clear" w:color="auto" w:fill="auto"/>
          </w:tcPr>
          <w:p w:rsidR="006A3602" w:rsidRPr="00B30789" w:rsidRDefault="006A3602" w:rsidP="00BB6849">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6A3602" w:rsidRPr="00B30789" w:rsidTr="00BB6849">
        <w:trPr>
          <w:trHeight w:val="1137"/>
        </w:trPr>
        <w:tc>
          <w:tcPr>
            <w:tcW w:w="7424" w:type="dxa"/>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Incluir sangría especial 1.25</w:t>
            </w:r>
          </w:p>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674" w:type="dxa"/>
          </w:tcPr>
          <w:p w:rsidR="006A3602" w:rsidRPr="00B30789" w:rsidRDefault="006A3602" w:rsidP="00BB6849">
            <w:pPr>
              <w:rPr>
                <w:rFonts w:ascii="Arial" w:hAnsi="Arial" w:cs="Arial"/>
                <w:b/>
                <w:sz w:val="20"/>
                <w:szCs w:val="20"/>
                <w:lang w:val="es-ES_tradnl"/>
              </w:rPr>
            </w:pPr>
          </w:p>
        </w:tc>
        <w:tc>
          <w:tcPr>
            <w:tcW w:w="675" w:type="dxa"/>
          </w:tcPr>
          <w:p w:rsidR="006A3602" w:rsidRPr="00B30789" w:rsidRDefault="006A3602" w:rsidP="00BB6849">
            <w:pPr>
              <w:rPr>
                <w:rFonts w:ascii="Arial" w:hAnsi="Arial" w:cs="Arial"/>
                <w:b/>
                <w:sz w:val="20"/>
                <w:szCs w:val="20"/>
                <w:lang w:val="es-ES_tradnl"/>
              </w:rPr>
            </w:pPr>
          </w:p>
        </w:tc>
        <w:tc>
          <w:tcPr>
            <w:tcW w:w="4862" w:type="dxa"/>
          </w:tcPr>
          <w:p w:rsidR="006A3602" w:rsidRPr="00B30789" w:rsidRDefault="006A3602" w:rsidP="00BB6849">
            <w:pPr>
              <w:rPr>
                <w:rFonts w:ascii="Arial" w:hAnsi="Arial" w:cs="Arial"/>
                <w:b/>
                <w:sz w:val="20"/>
                <w:szCs w:val="20"/>
                <w:lang w:val="es-ES_tradnl"/>
              </w:rPr>
            </w:pPr>
          </w:p>
        </w:tc>
      </w:tr>
    </w:tbl>
    <w:p w:rsidR="006A3602" w:rsidRPr="00B30789" w:rsidRDefault="006A3602" w:rsidP="006A3602">
      <w:pPr>
        <w:spacing w:after="0"/>
        <w:rPr>
          <w:rFonts w:ascii="Arial" w:hAnsi="Arial" w:cs="Arial"/>
          <w:sz w:val="20"/>
          <w:szCs w:val="20"/>
          <w:lang w:val="es-ES_tradnl"/>
        </w:rPr>
      </w:pPr>
    </w:p>
    <w:tbl>
      <w:tblPr>
        <w:tblStyle w:val="Tablaconcuadrcula"/>
        <w:tblpPr w:leftFromText="141" w:rightFromText="141" w:vertAnchor="text" w:tblpY="1"/>
        <w:tblOverlap w:val="never"/>
        <w:tblW w:w="13675" w:type="dxa"/>
        <w:tblLayout w:type="fixed"/>
        <w:tblLook w:val="04A0" w:firstRow="1" w:lastRow="0" w:firstColumn="1" w:lastColumn="0" w:noHBand="0" w:noVBand="1"/>
      </w:tblPr>
      <w:tblGrid>
        <w:gridCol w:w="7448"/>
        <w:gridCol w:w="676"/>
        <w:gridCol w:w="677"/>
        <w:gridCol w:w="4874"/>
      </w:tblGrid>
      <w:tr w:rsidR="006A3602" w:rsidRPr="00B30789" w:rsidTr="00BB6849">
        <w:trPr>
          <w:trHeight w:val="716"/>
        </w:trPr>
        <w:tc>
          <w:tcPr>
            <w:tcW w:w="7448" w:type="dxa"/>
            <w:shd w:val="clear" w:color="auto" w:fill="D0CECE" w:themeFill="background2" w:themeFillShade="E6"/>
          </w:tcPr>
          <w:p w:rsidR="006A3602" w:rsidRPr="00B30789" w:rsidRDefault="006A3602" w:rsidP="00BB6849">
            <w:pPr>
              <w:jc w:val="center"/>
              <w:rPr>
                <w:rFonts w:ascii="Arial" w:hAnsi="Arial" w:cs="Arial"/>
                <w:b/>
                <w:sz w:val="20"/>
                <w:szCs w:val="20"/>
                <w:lang w:val="es-ES_tradnl"/>
              </w:rPr>
            </w:pPr>
            <w:r w:rsidRPr="00B30789">
              <w:rPr>
                <w:rFonts w:ascii="Arial" w:hAnsi="Arial" w:cs="Arial"/>
                <w:b/>
                <w:sz w:val="20"/>
                <w:szCs w:val="20"/>
                <w:lang w:val="es-ES_tradnl"/>
              </w:rPr>
              <w:t>Anexos</w:t>
            </w:r>
          </w:p>
          <w:p w:rsidR="006A3602" w:rsidRPr="00B30789" w:rsidRDefault="006A3602" w:rsidP="00BB6849">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676" w:type="dxa"/>
          </w:tcPr>
          <w:p w:rsidR="006A3602" w:rsidRPr="00B30789" w:rsidRDefault="006A3602" w:rsidP="00BB6849">
            <w:pPr>
              <w:jc w:val="center"/>
              <w:rPr>
                <w:rFonts w:ascii="Arial" w:hAnsi="Arial" w:cs="Arial"/>
                <w:b/>
                <w:sz w:val="20"/>
                <w:szCs w:val="20"/>
                <w:lang w:val="es-ES_tradnl"/>
              </w:rPr>
            </w:pPr>
          </w:p>
        </w:tc>
        <w:tc>
          <w:tcPr>
            <w:tcW w:w="677" w:type="dxa"/>
          </w:tcPr>
          <w:p w:rsidR="006A3602" w:rsidRPr="00B30789" w:rsidRDefault="006A3602" w:rsidP="00BB6849">
            <w:pPr>
              <w:jc w:val="center"/>
              <w:rPr>
                <w:rFonts w:ascii="Arial" w:hAnsi="Arial" w:cs="Arial"/>
                <w:b/>
                <w:sz w:val="20"/>
                <w:szCs w:val="20"/>
                <w:lang w:val="es-ES_tradnl"/>
              </w:rPr>
            </w:pPr>
          </w:p>
        </w:tc>
        <w:tc>
          <w:tcPr>
            <w:tcW w:w="4874" w:type="dxa"/>
          </w:tcPr>
          <w:p w:rsidR="006A3602" w:rsidRPr="00B30789" w:rsidRDefault="006A3602" w:rsidP="00BB6849">
            <w:pPr>
              <w:jc w:val="center"/>
              <w:rPr>
                <w:rFonts w:ascii="Arial" w:hAnsi="Arial" w:cs="Arial"/>
                <w:b/>
                <w:sz w:val="20"/>
                <w:szCs w:val="20"/>
                <w:lang w:val="es-ES_tradnl"/>
              </w:rPr>
            </w:pPr>
          </w:p>
        </w:tc>
      </w:tr>
    </w:tbl>
    <w:tbl>
      <w:tblPr>
        <w:tblStyle w:val="Tablaconcuadrcula"/>
        <w:tblW w:w="13679" w:type="dxa"/>
        <w:tblLayout w:type="fixed"/>
        <w:tblLook w:val="04A0" w:firstRow="1" w:lastRow="0" w:firstColumn="1" w:lastColumn="0" w:noHBand="0" w:noVBand="1"/>
      </w:tblPr>
      <w:tblGrid>
        <w:gridCol w:w="7448"/>
        <w:gridCol w:w="676"/>
        <w:gridCol w:w="677"/>
        <w:gridCol w:w="4878"/>
      </w:tblGrid>
      <w:tr w:rsidR="006A3602" w:rsidRPr="00B30789" w:rsidTr="00BB6849">
        <w:trPr>
          <w:trHeight w:val="1636"/>
        </w:trPr>
        <w:tc>
          <w:tcPr>
            <w:tcW w:w="7448" w:type="dxa"/>
          </w:tcPr>
          <w:p w:rsidR="006A3602" w:rsidRPr="00B30789" w:rsidRDefault="006A3602" w:rsidP="00BB6849">
            <w:pPr>
              <w:rPr>
                <w:rFonts w:ascii="Arial" w:hAnsi="Arial" w:cs="Arial"/>
                <w:color w:val="000000"/>
                <w:sz w:val="20"/>
                <w:szCs w:val="20"/>
              </w:rPr>
            </w:pPr>
            <w:r w:rsidRPr="00B30789">
              <w:rPr>
                <w:rFonts w:ascii="Arial" w:hAnsi="Arial" w:cs="Arial"/>
                <w:color w:val="000000"/>
                <w:sz w:val="20"/>
                <w:szCs w:val="20"/>
              </w:rPr>
              <w:t>La leyenda Anexo 1, va entre paréntesis (en el desarrollo del trabajo)</w:t>
            </w:r>
          </w:p>
          <w:p w:rsidR="006A3602" w:rsidRPr="00B30789" w:rsidRDefault="006A3602" w:rsidP="00BB6849">
            <w:pPr>
              <w:rPr>
                <w:rFonts w:ascii="Arial" w:hAnsi="Arial" w:cs="Arial"/>
                <w:color w:val="000000"/>
                <w:sz w:val="20"/>
                <w:szCs w:val="20"/>
              </w:rPr>
            </w:pPr>
            <w:r w:rsidRPr="00B30789">
              <w:rPr>
                <w:rFonts w:ascii="Arial" w:hAnsi="Arial" w:cs="Arial"/>
                <w:color w:val="000000"/>
                <w:sz w:val="20"/>
                <w:szCs w:val="20"/>
              </w:rPr>
              <w:t>Ejemplo: (Anexo 1)</w:t>
            </w:r>
          </w:p>
          <w:p w:rsidR="006A3602" w:rsidRPr="00B30789" w:rsidRDefault="006A3602" w:rsidP="00BB6849">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rsidR="006A3602" w:rsidRPr="00B30789" w:rsidRDefault="006A3602" w:rsidP="00BB6849">
            <w:pPr>
              <w:rPr>
                <w:rFonts w:ascii="Arial" w:hAnsi="Arial" w:cs="Arial"/>
                <w:color w:val="000000"/>
                <w:sz w:val="20"/>
                <w:szCs w:val="20"/>
              </w:rPr>
            </w:pPr>
            <w:r w:rsidRPr="00B30789">
              <w:rPr>
                <w:rFonts w:ascii="Arial" w:hAnsi="Arial" w:cs="Arial"/>
                <w:color w:val="000000"/>
                <w:sz w:val="20"/>
                <w:szCs w:val="20"/>
              </w:rPr>
              <w:t xml:space="preserve">Ejemplo: Anexo 1, p. 3. Fotografía de taller aplicado a padres de familia  </w:t>
            </w:r>
          </w:p>
          <w:p w:rsidR="006A3602" w:rsidRPr="00B30789" w:rsidRDefault="006A3602" w:rsidP="00BB6849">
            <w:pPr>
              <w:rPr>
                <w:rFonts w:ascii="Arial" w:hAnsi="Arial" w:cs="Arial"/>
                <w:color w:val="000000"/>
                <w:sz w:val="20"/>
                <w:szCs w:val="20"/>
              </w:rPr>
            </w:pPr>
            <w:r w:rsidRPr="00B30789">
              <w:rPr>
                <w:rFonts w:ascii="Arial" w:hAnsi="Arial" w:cs="Arial"/>
                <w:color w:val="000000"/>
                <w:sz w:val="20"/>
                <w:szCs w:val="20"/>
              </w:rPr>
              <w:t>Los anexos que se incluyan deben estar contestados (encuestas, entrevistas, test, etc)</w:t>
            </w:r>
          </w:p>
        </w:tc>
        <w:tc>
          <w:tcPr>
            <w:tcW w:w="676" w:type="dxa"/>
          </w:tcPr>
          <w:p w:rsidR="006A3602" w:rsidRPr="00B30789" w:rsidRDefault="006A3602" w:rsidP="00BB6849">
            <w:pPr>
              <w:rPr>
                <w:rFonts w:ascii="Arial" w:hAnsi="Arial" w:cs="Arial"/>
                <w:b/>
                <w:sz w:val="20"/>
                <w:szCs w:val="20"/>
                <w:lang w:val="es-ES_tradnl"/>
              </w:rPr>
            </w:pPr>
          </w:p>
        </w:tc>
        <w:tc>
          <w:tcPr>
            <w:tcW w:w="677" w:type="dxa"/>
          </w:tcPr>
          <w:p w:rsidR="006A3602" w:rsidRPr="00B30789" w:rsidRDefault="006A3602" w:rsidP="00BB6849">
            <w:pPr>
              <w:rPr>
                <w:rFonts w:ascii="Arial" w:hAnsi="Arial" w:cs="Arial"/>
                <w:b/>
                <w:sz w:val="20"/>
                <w:szCs w:val="20"/>
                <w:lang w:val="es-ES_tradnl"/>
              </w:rPr>
            </w:pPr>
          </w:p>
        </w:tc>
        <w:tc>
          <w:tcPr>
            <w:tcW w:w="4878" w:type="dxa"/>
          </w:tcPr>
          <w:p w:rsidR="006A3602" w:rsidRPr="00B30789" w:rsidRDefault="006A3602" w:rsidP="00BB6849">
            <w:pPr>
              <w:rPr>
                <w:rFonts w:ascii="Arial" w:hAnsi="Arial" w:cs="Arial"/>
                <w:b/>
                <w:sz w:val="20"/>
                <w:szCs w:val="20"/>
                <w:lang w:val="es-ES_tradnl"/>
              </w:rPr>
            </w:pPr>
          </w:p>
        </w:tc>
      </w:tr>
    </w:tbl>
    <w:p w:rsidR="006A3602" w:rsidRPr="00B30789" w:rsidRDefault="006A3602" w:rsidP="006A3602">
      <w:pPr>
        <w:spacing w:after="0"/>
        <w:rPr>
          <w:rFonts w:ascii="Arial" w:hAnsi="Arial" w:cs="Arial"/>
          <w:sz w:val="20"/>
          <w:szCs w:val="20"/>
          <w:lang w:val="es-ES_tradnl"/>
        </w:rPr>
      </w:pPr>
    </w:p>
    <w:tbl>
      <w:tblPr>
        <w:tblStyle w:val="Tablaconcuadrcula"/>
        <w:tblpPr w:leftFromText="141" w:rightFromText="141" w:vertAnchor="text" w:tblpY="1"/>
        <w:tblOverlap w:val="never"/>
        <w:tblW w:w="13603" w:type="dxa"/>
        <w:tblLayout w:type="fixed"/>
        <w:tblLook w:val="04A0" w:firstRow="1" w:lastRow="0" w:firstColumn="1" w:lastColumn="0" w:noHBand="0" w:noVBand="1"/>
      </w:tblPr>
      <w:tblGrid>
        <w:gridCol w:w="7508"/>
        <w:gridCol w:w="709"/>
        <w:gridCol w:w="567"/>
        <w:gridCol w:w="4819"/>
      </w:tblGrid>
      <w:tr w:rsidR="006A3602" w:rsidRPr="00B30789" w:rsidTr="00BB6849">
        <w:trPr>
          <w:trHeight w:val="253"/>
        </w:trPr>
        <w:tc>
          <w:tcPr>
            <w:tcW w:w="7508" w:type="dxa"/>
            <w:shd w:val="clear" w:color="auto" w:fill="D0CECE" w:themeFill="background2" w:themeFillShade="E6"/>
          </w:tcPr>
          <w:p w:rsidR="006A3602" w:rsidRPr="00B30789" w:rsidRDefault="006A3602" w:rsidP="00BB6849">
            <w:pPr>
              <w:rPr>
                <w:rFonts w:ascii="Arial" w:hAnsi="Arial" w:cs="Arial"/>
                <w:b/>
                <w:sz w:val="20"/>
                <w:szCs w:val="20"/>
                <w:lang w:val="es-ES_tradnl"/>
              </w:rPr>
            </w:pPr>
            <w:r w:rsidRPr="00B30789">
              <w:rPr>
                <w:rFonts w:ascii="Arial" w:hAnsi="Arial" w:cs="Arial"/>
                <w:b/>
                <w:sz w:val="20"/>
                <w:szCs w:val="20"/>
                <w:lang w:val="es-ES_tradnl"/>
              </w:rPr>
              <w:t>Citas  según APA</w:t>
            </w:r>
          </w:p>
        </w:tc>
        <w:tc>
          <w:tcPr>
            <w:tcW w:w="709" w:type="dxa"/>
          </w:tcPr>
          <w:p w:rsidR="006A3602" w:rsidRPr="00B30789" w:rsidRDefault="006A3602" w:rsidP="00BB6849">
            <w:pPr>
              <w:jc w:val="center"/>
              <w:rPr>
                <w:rFonts w:ascii="Arial" w:hAnsi="Arial" w:cs="Arial"/>
                <w:b/>
                <w:sz w:val="20"/>
                <w:szCs w:val="20"/>
                <w:lang w:val="es-ES_tradnl"/>
              </w:rPr>
            </w:pPr>
          </w:p>
        </w:tc>
        <w:tc>
          <w:tcPr>
            <w:tcW w:w="567" w:type="dxa"/>
          </w:tcPr>
          <w:p w:rsidR="006A3602" w:rsidRPr="00B30789" w:rsidRDefault="006A3602" w:rsidP="00BB6849">
            <w:pPr>
              <w:jc w:val="center"/>
              <w:rPr>
                <w:rFonts w:ascii="Arial" w:hAnsi="Arial" w:cs="Arial"/>
                <w:b/>
                <w:sz w:val="20"/>
                <w:szCs w:val="20"/>
                <w:lang w:val="es-ES_tradnl"/>
              </w:rPr>
            </w:pPr>
          </w:p>
        </w:tc>
        <w:tc>
          <w:tcPr>
            <w:tcW w:w="4819" w:type="dxa"/>
          </w:tcPr>
          <w:p w:rsidR="006A3602" w:rsidRPr="00B30789" w:rsidRDefault="006A3602" w:rsidP="00BB6849">
            <w:pPr>
              <w:jc w:val="center"/>
              <w:rPr>
                <w:rFonts w:ascii="Arial" w:hAnsi="Arial" w:cs="Arial"/>
                <w:b/>
                <w:sz w:val="20"/>
                <w:szCs w:val="20"/>
                <w:lang w:val="es-ES_tradnl"/>
              </w:rPr>
            </w:pPr>
          </w:p>
        </w:tc>
      </w:tr>
    </w:tbl>
    <w:tbl>
      <w:tblPr>
        <w:tblStyle w:val="Tablaconcuadrcula"/>
        <w:tblW w:w="13603" w:type="dxa"/>
        <w:tblLayout w:type="fixed"/>
        <w:tblLook w:val="04A0" w:firstRow="1" w:lastRow="0" w:firstColumn="1" w:lastColumn="0" w:noHBand="0" w:noVBand="1"/>
      </w:tblPr>
      <w:tblGrid>
        <w:gridCol w:w="7508"/>
        <w:gridCol w:w="709"/>
        <w:gridCol w:w="567"/>
        <w:gridCol w:w="4819"/>
      </w:tblGrid>
      <w:tr w:rsidR="006A3602" w:rsidRPr="00B30789" w:rsidTr="00BB6849">
        <w:tc>
          <w:tcPr>
            <w:tcW w:w="7508" w:type="dxa"/>
          </w:tcPr>
          <w:p w:rsidR="006A3602" w:rsidRPr="00B30789" w:rsidRDefault="006A3602" w:rsidP="00BB6849">
            <w:pPr>
              <w:rPr>
                <w:rFonts w:ascii="Arial" w:hAnsi="Arial" w:cs="Arial"/>
                <w:sz w:val="20"/>
                <w:szCs w:val="20"/>
              </w:rPr>
            </w:pPr>
            <w:r w:rsidRPr="00B30789">
              <w:rPr>
                <w:rFonts w:ascii="Arial" w:hAnsi="Arial" w:cs="Arial"/>
                <w:sz w:val="20"/>
                <w:szCs w:val="20"/>
              </w:rPr>
              <w:t>*La cita textual va entre comillas</w:t>
            </w:r>
          </w:p>
          <w:p w:rsidR="006A3602" w:rsidRPr="00B30789" w:rsidRDefault="006A3602" w:rsidP="00BB6849">
            <w:pPr>
              <w:rPr>
                <w:rFonts w:ascii="Arial" w:hAnsi="Arial" w:cs="Arial"/>
                <w:sz w:val="20"/>
                <w:szCs w:val="20"/>
              </w:rPr>
            </w:pPr>
            <w:r w:rsidRPr="00B30789">
              <w:rPr>
                <w:rFonts w:ascii="Arial" w:hAnsi="Arial" w:cs="Arial"/>
                <w:sz w:val="20"/>
                <w:szCs w:val="20"/>
              </w:rPr>
              <w:t>*Debe ser menor a 40 palabras</w:t>
            </w:r>
          </w:p>
          <w:p w:rsidR="006A3602" w:rsidRPr="00B30789" w:rsidRDefault="006A3602" w:rsidP="00BB6849">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rsidR="006A3602" w:rsidRPr="00B30789" w:rsidRDefault="006A3602" w:rsidP="00BB6849">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709" w:type="dxa"/>
          </w:tcPr>
          <w:p w:rsidR="006A3602" w:rsidRPr="00B30789" w:rsidRDefault="006A3602" w:rsidP="00BB6849">
            <w:pPr>
              <w:rPr>
                <w:rFonts w:ascii="Arial" w:hAnsi="Arial" w:cs="Arial"/>
                <w:b/>
                <w:sz w:val="20"/>
                <w:szCs w:val="20"/>
                <w:lang w:val="es-ES_tradnl"/>
              </w:rPr>
            </w:pPr>
          </w:p>
        </w:tc>
        <w:tc>
          <w:tcPr>
            <w:tcW w:w="567" w:type="dxa"/>
          </w:tcPr>
          <w:p w:rsidR="006A3602" w:rsidRPr="00B30789" w:rsidRDefault="006A3602" w:rsidP="00BB6849">
            <w:pPr>
              <w:rPr>
                <w:rFonts w:ascii="Arial" w:hAnsi="Arial" w:cs="Arial"/>
                <w:b/>
                <w:sz w:val="20"/>
                <w:szCs w:val="20"/>
                <w:lang w:val="es-ES_tradnl"/>
              </w:rPr>
            </w:pPr>
          </w:p>
        </w:tc>
        <w:tc>
          <w:tcPr>
            <w:tcW w:w="4819" w:type="dxa"/>
          </w:tcPr>
          <w:p w:rsidR="006A3602" w:rsidRPr="00B30789" w:rsidRDefault="006A3602" w:rsidP="00BB6849">
            <w:pPr>
              <w:rPr>
                <w:rFonts w:ascii="Arial" w:hAnsi="Arial" w:cs="Arial"/>
                <w:b/>
                <w:sz w:val="20"/>
                <w:szCs w:val="20"/>
                <w:lang w:val="es-ES_tradnl"/>
              </w:rPr>
            </w:pPr>
          </w:p>
        </w:tc>
      </w:tr>
      <w:tr w:rsidR="006A3602" w:rsidRPr="00B30789" w:rsidTr="00BB6849">
        <w:tc>
          <w:tcPr>
            <w:tcW w:w="7508" w:type="dxa"/>
          </w:tcPr>
          <w:p w:rsidR="006A3602" w:rsidRPr="00B30789" w:rsidRDefault="006A3602" w:rsidP="00BB6849">
            <w:pPr>
              <w:rPr>
                <w:rFonts w:ascii="Arial" w:hAnsi="Arial" w:cs="Arial"/>
                <w:sz w:val="20"/>
                <w:szCs w:val="20"/>
              </w:rPr>
            </w:pPr>
            <w:r w:rsidRPr="00B30789">
              <w:rPr>
                <w:rFonts w:ascii="Arial" w:hAnsi="Arial" w:cs="Arial"/>
                <w:sz w:val="20"/>
                <w:szCs w:val="20"/>
              </w:rPr>
              <w:t>Solo aparecerá el apellido del autor, página y año de la obra entre paréntesis.</w:t>
            </w:r>
          </w:p>
          <w:p w:rsidR="006A3602" w:rsidRPr="00B30789" w:rsidRDefault="006A3602" w:rsidP="00BB6849">
            <w:pPr>
              <w:rPr>
                <w:rFonts w:ascii="Arial" w:hAnsi="Arial" w:cs="Arial"/>
                <w:sz w:val="20"/>
                <w:szCs w:val="20"/>
              </w:rPr>
            </w:pPr>
            <w:r w:rsidRPr="00B30789">
              <w:rPr>
                <w:rFonts w:ascii="Arial" w:hAnsi="Arial" w:cs="Arial"/>
                <w:sz w:val="20"/>
                <w:szCs w:val="20"/>
              </w:rPr>
              <w:t>Por ejemplo: (Neve, 2003, p.25)</w:t>
            </w:r>
          </w:p>
        </w:tc>
        <w:tc>
          <w:tcPr>
            <w:tcW w:w="709" w:type="dxa"/>
          </w:tcPr>
          <w:p w:rsidR="006A3602" w:rsidRPr="00B30789" w:rsidRDefault="006A3602" w:rsidP="00BB6849">
            <w:pPr>
              <w:rPr>
                <w:rFonts w:ascii="Arial" w:hAnsi="Arial" w:cs="Arial"/>
                <w:b/>
                <w:sz w:val="20"/>
                <w:szCs w:val="20"/>
                <w:lang w:val="es-ES_tradnl"/>
              </w:rPr>
            </w:pPr>
          </w:p>
        </w:tc>
        <w:tc>
          <w:tcPr>
            <w:tcW w:w="567" w:type="dxa"/>
          </w:tcPr>
          <w:p w:rsidR="006A3602" w:rsidRPr="00B30789" w:rsidRDefault="006A3602" w:rsidP="00BB6849">
            <w:pPr>
              <w:rPr>
                <w:rFonts w:ascii="Arial" w:hAnsi="Arial" w:cs="Arial"/>
                <w:b/>
                <w:sz w:val="20"/>
                <w:szCs w:val="20"/>
                <w:lang w:val="es-ES_tradnl"/>
              </w:rPr>
            </w:pPr>
          </w:p>
        </w:tc>
        <w:tc>
          <w:tcPr>
            <w:tcW w:w="4819" w:type="dxa"/>
          </w:tcPr>
          <w:p w:rsidR="006A3602" w:rsidRPr="00B30789" w:rsidRDefault="006A3602" w:rsidP="00BB6849">
            <w:pPr>
              <w:rPr>
                <w:rFonts w:ascii="Arial" w:hAnsi="Arial" w:cs="Arial"/>
                <w:b/>
                <w:sz w:val="20"/>
                <w:szCs w:val="20"/>
                <w:lang w:val="es-ES_tradnl"/>
              </w:rPr>
            </w:pPr>
          </w:p>
        </w:tc>
      </w:tr>
      <w:tr w:rsidR="006A3602" w:rsidRPr="00B30789" w:rsidTr="00BB6849">
        <w:tc>
          <w:tcPr>
            <w:tcW w:w="7508" w:type="dxa"/>
          </w:tcPr>
          <w:p w:rsidR="006A3602" w:rsidRPr="00B30789" w:rsidRDefault="006A3602" w:rsidP="00BB6849">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709" w:type="dxa"/>
          </w:tcPr>
          <w:p w:rsidR="006A3602" w:rsidRPr="00B30789" w:rsidRDefault="006A3602" w:rsidP="00BB6849">
            <w:pPr>
              <w:rPr>
                <w:rFonts w:ascii="Arial" w:hAnsi="Arial" w:cs="Arial"/>
                <w:b/>
                <w:sz w:val="20"/>
                <w:szCs w:val="20"/>
                <w:lang w:val="es-ES_tradnl"/>
              </w:rPr>
            </w:pPr>
          </w:p>
        </w:tc>
        <w:tc>
          <w:tcPr>
            <w:tcW w:w="567" w:type="dxa"/>
          </w:tcPr>
          <w:p w:rsidR="006A3602" w:rsidRPr="00B30789" w:rsidRDefault="006A3602" w:rsidP="00BB6849">
            <w:pPr>
              <w:rPr>
                <w:rFonts w:ascii="Arial" w:hAnsi="Arial" w:cs="Arial"/>
                <w:b/>
                <w:sz w:val="20"/>
                <w:szCs w:val="20"/>
                <w:lang w:val="es-ES_tradnl"/>
              </w:rPr>
            </w:pPr>
          </w:p>
        </w:tc>
        <w:tc>
          <w:tcPr>
            <w:tcW w:w="4819" w:type="dxa"/>
          </w:tcPr>
          <w:p w:rsidR="006A3602" w:rsidRPr="00B30789" w:rsidRDefault="006A3602" w:rsidP="00BB6849">
            <w:pPr>
              <w:rPr>
                <w:rFonts w:ascii="Arial" w:hAnsi="Arial" w:cs="Arial"/>
                <w:b/>
                <w:sz w:val="20"/>
                <w:szCs w:val="20"/>
                <w:lang w:val="es-ES_tradnl"/>
              </w:rPr>
            </w:pPr>
          </w:p>
        </w:tc>
      </w:tr>
      <w:tr w:rsidR="006A3602" w:rsidRPr="00B30789" w:rsidTr="00BB6849">
        <w:tc>
          <w:tcPr>
            <w:tcW w:w="7508" w:type="dxa"/>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rsidR="006A3602" w:rsidRPr="00B30789" w:rsidRDefault="006A3602" w:rsidP="00BB6849">
            <w:pPr>
              <w:rPr>
                <w:rFonts w:ascii="Arial" w:hAnsi="Arial" w:cs="Arial"/>
                <w:sz w:val="20"/>
                <w:szCs w:val="20"/>
              </w:rPr>
            </w:pPr>
            <w:r w:rsidRPr="00B30789">
              <w:rPr>
                <w:rFonts w:ascii="Arial" w:hAnsi="Arial" w:cs="Arial"/>
                <w:sz w:val="20"/>
                <w:szCs w:val="20"/>
              </w:rPr>
              <w:t>Ejemplo: (Posner, Neve, &amp; Dewey, 2004, p. 67)</w:t>
            </w:r>
          </w:p>
          <w:p w:rsidR="006A3602" w:rsidRPr="00B30789" w:rsidRDefault="006A3602" w:rsidP="00BB6849">
            <w:pPr>
              <w:rPr>
                <w:rFonts w:ascii="Arial" w:hAnsi="Arial" w:cs="Arial"/>
                <w:sz w:val="20"/>
                <w:szCs w:val="20"/>
              </w:rPr>
            </w:pPr>
          </w:p>
          <w:p w:rsidR="006A3602" w:rsidRPr="00B30789" w:rsidRDefault="006A3602" w:rsidP="00BB6849">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r w:rsidRPr="00B30789">
              <w:rPr>
                <w:rFonts w:ascii="Arial" w:hAnsi="Arial" w:cs="Arial"/>
                <w:i/>
                <w:iCs/>
                <w:sz w:val="20"/>
                <w:szCs w:val="20"/>
              </w:rPr>
              <w:t xml:space="preserve">et.al, </w:t>
            </w:r>
            <w:r w:rsidRPr="00B30789">
              <w:rPr>
                <w:rFonts w:ascii="Arial" w:hAnsi="Arial" w:cs="Arial"/>
                <w:iCs/>
                <w:sz w:val="20"/>
                <w:szCs w:val="20"/>
              </w:rPr>
              <w:t xml:space="preserve">en seguida el año, y la página </w:t>
            </w:r>
            <w:r w:rsidRPr="00B30789">
              <w:rPr>
                <w:rFonts w:ascii="Arial" w:hAnsi="Arial" w:cs="Arial"/>
                <w:sz w:val="20"/>
                <w:szCs w:val="20"/>
              </w:rPr>
              <w:t>(Posner</w:t>
            </w:r>
            <w:r w:rsidRPr="00B30789">
              <w:rPr>
                <w:rFonts w:ascii="Arial" w:hAnsi="Arial" w:cs="Arial"/>
                <w:i/>
                <w:iCs/>
                <w:sz w:val="20"/>
                <w:szCs w:val="20"/>
              </w:rPr>
              <w:t xml:space="preserve"> et.al</w:t>
            </w:r>
            <w:r w:rsidRPr="00B30789">
              <w:rPr>
                <w:rFonts w:ascii="Arial" w:hAnsi="Arial" w:cs="Arial"/>
                <w:sz w:val="20"/>
                <w:szCs w:val="20"/>
              </w:rPr>
              <w:t>, 2004, p.67)</w:t>
            </w:r>
          </w:p>
          <w:p w:rsidR="006A3602" w:rsidRPr="00B30789" w:rsidRDefault="006A3602" w:rsidP="00BB6849">
            <w:pPr>
              <w:rPr>
                <w:rFonts w:ascii="Arial" w:hAnsi="Arial" w:cs="Arial"/>
                <w:sz w:val="20"/>
                <w:szCs w:val="20"/>
              </w:rPr>
            </w:pPr>
            <w:r w:rsidRPr="00B30789">
              <w:rPr>
                <w:rFonts w:ascii="Arial" w:hAnsi="Arial" w:cs="Arial"/>
                <w:sz w:val="20"/>
                <w:szCs w:val="20"/>
              </w:rPr>
              <w:lastRenderedPageBreak/>
              <w:t>Cuando la cita es de algún artículo o revista electrónica se escribe apellido del autor, año, número de párrafo ( Ruiz, 2008, 3 )</w:t>
            </w:r>
          </w:p>
        </w:tc>
        <w:tc>
          <w:tcPr>
            <w:tcW w:w="709" w:type="dxa"/>
          </w:tcPr>
          <w:p w:rsidR="006A3602" w:rsidRPr="00B30789" w:rsidRDefault="006A3602" w:rsidP="00BB6849">
            <w:pPr>
              <w:rPr>
                <w:rFonts w:ascii="Arial" w:hAnsi="Arial" w:cs="Arial"/>
                <w:b/>
                <w:sz w:val="20"/>
                <w:szCs w:val="20"/>
                <w:lang w:val="es-ES_tradnl"/>
              </w:rPr>
            </w:pPr>
          </w:p>
        </w:tc>
        <w:tc>
          <w:tcPr>
            <w:tcW w:w="567" w:type="dxa"/>
          </w:tcPr>
          <w:p w:rsidR="006A3602" w:rsidRPr="00B30789" w:rsidRDefault="006A3602" w:rsidP="00BB6849">
            <w:pPr>
              <w:rPr>
                <w:rFonts w:ascii="Arial" w:hAnsi="Arial" w:cs="Arial"/>
                <w:b/>
                <w:sz w:val="20"/>
                <w:szCs w:val="20"/>
                <w:lang w:val="es-ES_tradnl"/>
              </w:rPr>
            </w:pPr>
          </w:p>
        </w:tc>
        <w:tc>
          <w:tcPr>
            <w:tcW w:w="4819" w:type="dxa"/>
          </w:tcPr>
          <w:p w:rsidR="006A3602" w:rsidRPr="00B30789" w:rsidRDefault="006A3602" w:rsidP="00BB6849">
            <w:pPr>
              <w:rPr>
                <w:rFonts w:ascii="Arial" w:hAnsi="Arial" w:cs="Arial"/>
                <w:b/>
                <w:sz w:val="20"/>
                <w:szCs w:val="20"/>
                <w:lang w:val="es-ES_tradnl"/>
              </w:rPr>
            </w:pPr>
          </w:p>
        </w:tc>
      </w:tr>
    </w:tbl>
    <w:p w:rsidR="006A3602" w:rsidRPr="00B30789" w:rsidRDefault="006A3602" w:rsidP="006A3602">
      <w:pPr>
        <w:pStyle w:val="Prrafodelista"/>
        <w:numPr>
          <w:ilvl w:val="0"/>
          <w:numId w:val="3"/>
        </w:numPr>
        <w:spacing w:after="0" w:line="276" w:lineRule="auto"/>
        <w:rPr>
          <w:rFonts w:ascii="Arial" w:hAnsi="Arial" w:cs="Arial"/>
          <w:sz w:val="20"/>
          <w:szCs w:val="20"/>
          <w:lang w:val="es-ES_tradnl"/>
        </w:rPr>
      </w:pPr>
      <w:r w:rsidRPr="00B30789">
        <w:rPr>
          <w:rFonts w:ascii="Arial" w:hAnsi="Arial" w:cs="Arial"/>
          <w:sz w:val="20"/>
          <w:szCs w:val="20"/>
          <w:lang w:val="es-ES_tradnl"/>
        </w:rPr>
        <w:lastRenderedPageBreak/>
        <w:t>Nota para las paráfrasis es igual que lo anterior, solo que no lleva el número de página, no va entre comillas</w:t>
      </w:r>
    </w:p>
    <w:tbl>
      <w:tblPr>
        <w:tblStyle w:val="Tablaconcuadrcula"/>
        <w:tblpPr w:leftFromText="141" w:rightFromText="141" w:vertAnchor="text" w:tblpY="1"/>
        <w:tblOverlap w:val="never"/>
        <w:tblW w:w="13692" w:type="dxa"/>
        <w:tblLayout w:type="fixed"/>
        <w:tblLook w:val="04A0" w:firstRow="1" w:lastRow="0" w:firstColumn="1" w:lastColumn="0" w:noHBand="0" w:noVBand="1"/>
      </w:tblPr>
      <w:tblGrid>
        <w:gridCol w:w="7457"/>
        <w:gridCol w:w="677"/>
        <w:gridCol w:w="678"/>
        <w:gridCol w:w="4880"/>
      </w:tblGrid>
      <w:tr w:rsidR="006A3602" w:rsidRPr="00B30789" w:rsidTr="00BB6849">
        <w:trPr>
          <w:trHeight w:val="252"/>
        </w:trPr>
        <w:tc>
          <w:tcPr>
            <w:tcW w:w="7457" w:type="dxa"/>
            <w:shd w:val="clear" w:color="auto" w:fill="D0CECE" w:themeFill="background2" w:themeFillShade="E6"/>
          </w:tcPr>
          <w:p w:rsidR="006A3602" w:rsidRPr="00B30789" w:rsidRDefault="006A3602" w:rsidP="00BB6849">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677" w:type="dxa"/>
          </w:tcPr>
          <w:p w:rsidR="006A3602" w:rsidRPr="00B30789" w:rsidRDefault="006A3602" w:rsidP="00BB6849">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8" w:type="dxa"/>
          </w:tcPr>
          <w:p w:rsidR="006A3602" w:rsidRPr="00B30789" w:rsidRDefault="006A3602" w:rsidP="00BB6849">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80" w:type="dxa"/>
          </w:tcPr>
          <w:p w:rsidR="006A3602" w:rsidRPr="00B30789" w:rsidRDefault="006A3602" w:rsidP="00BB6849">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13679" w:type="dxa"/>
        <w:tblLayout w:type="fixed"/>
        <w:tblLook w:val="04A0" w:firstRow="1" w:lastRow="0" w:firstColumn="1" w:lastColumn="0" w:noHBand="0" w:noVBand="1"/>
      </w:tblPr>
      <w:tblGrid>
        <w:gridCol w:w="7448"/>
        <w:gridCol w:w="676"/>
        <w:gridCol w:w="677"/>
        <w:gridCol w:w="4878"/>
      </w:tblGrid>
      <w:tr w:rsidR="006A3602" w:rsidRPr="00B30789" w:rsidTr="00BB6849">
        <w:trPr>
          <w:trHeight w:val="231"/>
        </w:trPr>
        <w:tc>
          <w:tcPr>
            <w:tcW w:w="7448" w:type="dxa"/>
            <w:shd w:val="clear" w:color="auto" w:fill="auto"/>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Papel tamaño carta</w:t>
            </w:r>
          </w:p>
        </w:tc>
        <w:tc>
          <w:tcPr>
            <w:tcW w:w="676" w:type="dxa"/>
            <w:shd w:val="clear" w:color="auto" w:fill="auto"/>
          </w:tcPr>
          <w:p w:rsidR="006A3602" w:rsidRPr="00B30789" w:rsidRDefault="006A3602" w:rsidP="00BB6849">
            <w:pPr>
              <w:rPr>
                <w:rFonts w:ascii="Arial" w:hAnsi="Arial" w:cs="Arial"/>
                <w:b/>
                <w:sz w:val="20"/>
                <w:szCs w:val="20"/>
                <w:lang w:val="es-ES_tradnl"/>
              </w:rPr>
            </w:pPr>
          </w:p>
        </w:tc>
        <w:tc>
          <w:tcPr>
            <w:tcW w:w="677" w:type="dxa"/>
            <w:shd w:val="clear" w:color="auto" w:fill="auto"/>
          </w:tcPr>
          <w:p w:rsidR="006A3602" w:rsidRPr="00B30789" w:rsidRDefault="006A3602" w:rsidP="00BB6849">
            <w:pPr>
              <w:rPr>
                <w:rFonts w:ascii="Arial" w:hAnsi="Arial" w:cs="Arial"/>
                <w:b/>
                <w:sz w:val="20"/>
                <w:szCs w:val="20"/>
                <w:lang w:val="es-ES_tradnl"/>
              </w:rPr>
            </w:pPr>
          </w:p>
        </w:tc>
        <w:tc>
          <w:tcPr>
            <w:tcW w:w="4878" w:type="dxa"/>
            <w:shd w:val="clear" w:color="auto" w:fill="auto"/>
          </w:tcPr>
          <w:p w:rsidR="006A3602" w:rsidRPr="00B30789" w:rsidRDefault="006A3602" w:rsidP="00BB6849">
            <w:pPr>
              <w:rPr>
                <w:rFonts w:ascii="Arial" w:hAnsi="Arial" w:cs="Arial"/>
                <w:b/>
                <w:sz w:val="20"/>
                <w:szCs w:val="20"/>
                <w:lang w:val="es-ES_tradnl"/>
              </w:rPr>
            </w:pPr>
          </w:p>
        </w:tc>
      </w:tr>
      <w:tr w:rsidR="006A3602" w:rsidRPr="00B30789" w:rsidTr="00BB6849">
        <w:trPr>
          <w:trHeight w:val="118"/>
        </w:trPr>
        <w:tc>
          <w:tcPr>
            <w:tcW w:w="7448" w:type="dxa"/>
            <w:shd w:val="clear" w:color="auto" w:fill="auto"/>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676" w:type="dxa"/>
            <w:shd w:val="clear" w:color="auto" w:fill="auto"/>
          </w:tcPr>
          <w:p w:rsidR="006A3602" w:rsidRPr="00B30789" w:rsidRDefault="006A3602" w:rsidP="00BB6849">
            <w:pPr>
              <w:rPr>
                <w:rFonts w:ascii="Arial" w:hAnsi="Arial" w:cs="Arial"/>
                <w:b/>
                <w:sz w:val="20"/>
                <w:szCs w:val="20"/>
                <w:lang w:val="es-ES_tradnl"/>
              </w:rPr>
            </w:pPr>
          </w:p>
        </w:tc>
        <w:tc>
          <w:tcPr>
            <w:tcW w:w="677" w:type="dxa"/>
            <w:shd w:val="clear" w:color="auto" w:fill="auto"/>
          </w:tcPr>
          <w:p w:rsidR="006A3602" w:rsidRPr="00B30789" w:rsidRDefault="006A3602" w:rsidP="00BB6849">
            <w:pPr>
              <w:rPr>
                <w:rFonts w:ascii="Arial" w:hAnsi="Arial" w:cs="Arial"/>
                <w:b/>
                <w:sz w:val="20"/>
                <w:szCs w:val="20"/>
                <w:lang w:val="es-ES_tradnl"/>
              </w:rPr>
            </w:pPr>
          </w:p>
        </w:tc>
        <w:tc>
          <w:tcPr>
            <w:tcW w:w="4878" w:type="dxa"/>
            <w:shd w:val="clear" w:color="auto" w:fill="auto"/>
          </w:tcPr>
          <w:p w:rsidR="006A3602" w:rsidRPr="00B30789" w:rsidRDefault="006A3602" w:rsidP="00BB6849">
            <w:pPr>
              <w:rPr>
                <w:rFonts w:ascii="Arial" w:hAnsi="Arial" w:cs="Arial"/>
                <w:b/>
                <w:sz w:val="20"/>
                <w:szCs w:val="20"/>
                <w:lang w:val="es-ES_tradnl"/>
              </w:rPr>
            </w:pPr>
          </w:p>
        </w:tc>
      </w:tr>
      <w:tr w:rsidR="006A3602" w:rsidRPr="00B30789" w:rsidTr="00BB6849">
        <w:trPr>
          <w:trHeight w:val="231"/>
        </w:trPr>
        <w:tc>
          <w:tcPr>
            <w:tcW w:w="7448" w:type="dxa"/>
            <w:shd w:val="clear" w:color="auto" w:fill="auto"/>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676" w:type="dxa"/>
            <w:shd w:val="clear" w:color="auto" w:fill="auto"/>
          </w:tcPr>
          <w:p w:rsidR="006A3602" w:rsidRPr="00B30789" w:rsidRDefault="006A3602" w:rsidP="00BB6849">
            <w:pPr>
              <w:rPr>
                <w:rFonts w:ascii="Arial" w:hAnsi="Arial" w:cs="Arial"/>
                <w:b/>
                <w:sz w:val="20"/>
                <w:szCs w:val="20"/>
                <w:lang w:val="es-ES_tradnl"/>
              </w:rPr>
            </w:pPr>
          </w:p>
        </w:tc>
        <w:tc>
          <w:tcPr>
            <w:tcW w:w="677" w:type="dxa"/>
            <w:shd w:val="clear" w:color="auto" w:fill="auto"/>
          </w:tcPr>
          <w:p w:rsidR="006A3602" w:rsidRPr="00B30789" w:rsidRDefault="006A3602" w:rsidP="00BB6849">
            <w:pPr>
              <w:rPr>
                <w:rFonts w:ascii="Arial" w:hAnsi="Arial" w:cs="Arial"/>
                <w:b/>
                <w:sz w:val="20"/>
                <w:szCs w:val="20"/>
                <w:lang w:val="es-ES_tradnl"/>
              </w:rPr>
            </w:pPr>
          </w:p>
        </w:tc>
        <w:tc>
          <w:tcPr>
            <w:tcW w:w="4878" w:type="dxa"/>
            <w:shd w:val="clear" w:color="auto" w:fill="auto"/>
          </w:tcPr>
          <w:p w:rsidR="006A3602" w:rsidRPr="00B30789" w:rsidRDefault="006A3602" w:rsidP="00BB6849">
            <w:pPr>
              <w:rPr>
                <w:rFonts w:ascii="Arial" w:hAnsi="Arial" w:cs="Arial"/>
                <w:b/>
                <w:sz w:val="20"/>
                <w:szCs w:val="20"/>
                <w:lang w:val="es-ES_tradnl"/>
              </w:rPr>
            </w:pPr>
          </w:p>
        </w:tc>
      </w:tr>
      <w:tr w:rsidR="006A3602" w:rsidRPr="00B30789" w:rsidTr="00BB6849">
        <w:trPr>
          <w:trHeight w:val="231"/>
        </w:trPr>
        <w:tc>
          <w:tcPr>
            <w:tcW w:w="7448" w:type="dxa"/>
            <w:shd w:val="clear" w:color="auto" w:fill="auto"/>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Letra Times New Román</w:t>
            </w:r>
          </w:p>
        </w:tc>
        <w:tc>
          <w:tcPr>
            <w:tcW w:w="676" w:type="dxa"/>
            <w:shd w:val="clear" w:color="auto" w:fill="auto"/>
          </w:tcPr>
          <w:p w:rsidR="006A3602" w:rsidRPr="00B30789" w:rsidRDefault="006A3602" w:rsidP="00BB6849">
            <w:pPr>
              <w:rPr>
                <w:rFonts w:ascii="Arial" w:hAnsi="Arial" w:cs="Arial"/>
                <w:b/>
                <w:sz w:val="20"/>
                <w:szCs w:val="20"/>
                <w:lang w:val="es-ES_tradnl"/>
              </w:rPr>
            </w:pPr>
          </w:p>
        </w:tc>
        <w:tc>
          <w:tcPr>
            <w:tcW w:w="677" w:type="dxa"/>
            <w:shd w:val="clear" w:color="auto" w:fill="auto"/>
          </w:tcPr>
          <w:p w:rsidR="006A3602" w:rsidRPr="00B30789" w:rsidRDefault="006A3602" w:rsidP="00BB6849">
            <w:pPr>
              <w:rPr>
                <w:rFonts w:ascii="Arial" w:hAnsi="Arial" w:cs="Arial"/>
                <w:b/>
                <w:sz w:val="20"/>
                <w:szCs w:val="20"/>
                <w:lang w:val="es-ES_tradnl"/>
              </w:rPr>
            </w:pPr>
          </w:p>
        </w:tc>
        <w:tc>
          <w:tcPr>
            <w:tcW w:w="4878" w:type="dxa"/>
            <w:shd w:val="clear" w:color="auto" w:fill="auto"/>
          </w:tcPr>
          <w:p w:rsidR="006A3602" w:rsidRPr="00B30789" w:rsidRDefault="006A3602" w:rsidP="00BB6849">
            <w:pPr>
              <w:rPr>
                <w:rFonts w:ascii="Arial" w:hAnsi="Arial" w:cs="Arial"/>
                <w:b/>
                <w:sz w:val="20"/>
                <w:szCs w:val="20"/>
                <w:lang w:val="es-ES_tradnl"/>
              </w:rPr>
            </w:pPr>
          </w:p>
        </w:tc>
      </w:tr>
      <w:tr w:rsidR="006A3602" w:rsidRPr="00B30789" w:rsidTr="00BB6849">
        <w:trPr>
          <w:trHeight w:val="231"/>
        </w:trPr>
        <w:tc>
          <w:tcPr>
            <w:tcW w:w="7448" w:type="dxa"/>
            <w:shd w:val="clear" w:color="auto" w:fill="auto"/>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Tamaño de letra 12</w:t>
            </w:r>
          </w:p>
        </w:tc>
        <w:tc>
          <w:tcPr>
            <w:tcW w:w="676" w:type="dxa"/>
            <w:shd w:val="clear" w:color="auto" w:fill="auto"/>
          </w:tcPr>
          <w:p w:rsidR="006A3602" w:rsidRPr="00B30789" w:rsidRDefault="006A3602" w:rsidP="00BB6849">
            <w:pPr>
              <w:rPr>
                <w:rFonts w:ascii="Arial" w:hAnsi="Arial" w:cs="Arial"/>
                <w:b/>
                <w:sz w:val="20"/>
                <w:szCs w:val="20"/>
                <w:lang w:val="es-ES_tradnl"/>
              </w:rPr>
            </w:pPr>
          </w:p>
        </w:tc>
        <w:tc>
          <w:tcPr>
            <w:tcW w:w="677" w:type="dxa"/>
            <w:shd w:val="clear" w:color="auto" w:fill="auto"/>
          </w:tcPr>
          <w:p w:rsidR="006A3602" w:rsidRPr="00B30789" w:rsidRDefault="006A3602" w:rsidP="00BB6849">
            <w:pPr>
              <w:rPr>
                <w:rFonts w:ascii="Arial" w:hAnsi="Arial" w:cs="Arial"/>
                <w:b/>
                <w:sz w:val="20"/>
                <w:szCs w:val="20"/>
                <w:lang w:val="es-ES_tradnl"/>
              </w:rPr>
            </w:pPr>
          </w:p>
        </w:tc>
        <w:tc>
          <w:tcPr>
            <w:tcW w:w="4878" w:type="dxa"/>
            <w:shd w:val="clear" w:color="auto" w:fill="auto"/>
          </w:tcPr>
          <w:p w:rsidR="006A3602" w:rsidRPr="00B30789" w:rsidRDefault="006A3602" w:rsidP="00BB6849">
            <w:pPr>
              <w:rPr>
                <w:rFonts w:ascii="Arial" w:hAnsi="Arial" w:cs="Arial"/>
                <w:b/>
                <w:sz w:val="20"/>
                <w:szCs w:val="20"/>
                <w:lang w:val="es-ES_tradnl"/>
              </w:rPr>
            </w:pPr>
          </w:p>
        </w:tc>
      </w:tr>
      <w:tr w:rsidR="006A3602" w:rsidRPr="00B30789" w:rsidTr="00BB6849">
        <w:trPr>
          <w:trHeight w:val="231"/>
        </w:trPr>
        <w:tc>
          <w:tcPr>
            <w:tcW w:w="7448" w:type="dxa"/>
            <w:shd w:val="clear" w:color="auto" w:fill="auto"/>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Interlineado 1.5, anterior 0, posterior 24</w:t>
            </w:r>
          </w:p>
        </w:tc>
        <w:tc>
          <w:tcPr>
            <w:tcW w:w="676" w:type="dxa"/>
            <w:shd w:val="clear" w:color="auto" w:fill="auto"/>
          </w:tcPr>
          <w:p w:rsidR="006A3602" w:rsidRPr="00B30789" w:rsidRDefault="006A3602" w:rsidP="00BB6849">
            <w:pPr>
              <w:rPr>
                <w:rFonts w:ascii="Arial" w:hAnsi="Arial" w:cs="Arial"/>
                <w:b/>
                <w:sz w:val="20"/>
                <w:szCs w:val="20"/>
                <w:lang w:val="es-ES_tradnl"/>
              </w:rPr>
            </w:pPr>
          </w:p>
        </w:tc>
        <w:tc>
          <w:tcPr>
            <w:tcW w:w="677" w:type="dxa"/>
            <w:shd w:val="clear" w:color="auto" w:fill="auto"/>
          </w:tcPr>
          <w:p w:rsidR="006A3602" w:rsidRPr="00B30789" w:rsidRDefault="006A3602" w:rsidP="00BB6849">
            <w:pPr>
              <w:rPr>
                <w:rFonts w:ascii="Arial" w:hAnsi="Arial" w:cs="Arial"/>
                <w:b/>
                <w:sz w:val="20"/>
                <w:szCs w:val="20"/>
                <w:lang w:val="es-ES_tradnl"/>
              </w:rPr>
            </w:pPr>
          </w:p>
        </w:tc>
        <w:tc>
          <w:tcPr>
            <w:tcW w:w="4878" w:type="dxa"/>
            <w:shd w:val="clear" w:color="auto" w:fill="auto"/>
          </w:tcPr>
          <w:p w:rsidR="006A3602" w:rsidRPr="00B30789" w:rsidRDefault="006A3602" w:rsidP="00BB6849">
            <w:pPr>
              <w:rPr>
                <w:rFonts w:ascii="Arial" w:hAnsi="Arial" w:cs="Arial"/>
                <w:b/>
                <w:sz w:val="20"/>
                <w:szCs w:val="20"/>
                <w:lang w:val="es-ES_tradnl"/>
              </w:rPr>
            </w:pPr>
          </w:p>
        </w:tc>
      </w:tr>
      <w:tr w:rsidR="006A3602" w:rsidRPr="00B30789" w:rsidTr="00BB6849">
        <w:trPr>
          <w:trHeight w:val="231"/>
        </w:trPr>
        <w:tc>
          <w:tcPr>
            <w:tcW w:w="7448" w:type="dxa"/>
            <w:shd w:val="clear" w:color="auto" w:fill="auto"/>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676" w:type="dxa"/>
            <w:shd w:val="clear" w:color="auto" w:fill="auto"/>
          </w:tcPr>
          <w:p w:rsidR="006A3602" w:rsidRPr="00B30789" w:rsidRDefault="006A3602" w:rsidP="00BB6849">
            <w:pPr>
              <w:rPr>
                <w:rFonts w:ascii="Arial" w:hAnsi="Arial" w:cs="Arial"/>
                <w:b/>
                <w:sz w:val="20"/>
                <w:szCs w:val="20"/>
                <w:lang w:val="es-ES_tradnl"/>
              </w:rPr>
            </w:pPr>
          </w:p>
        </w:tc>
        <w:tc>
          <w:tcPr>
            <w:tcW w:w="677" w:type="dxa"/>
            <w:shd w:val="clear" w:color="auto" w:fill="auto"/>
          </w:tcPr>
          <w:p w:rsidR="006A3602" w:rsidRPr="00B30789" w:rsidRDefault="006A3602" w:rsidP="00BB6849">
            <w:pPr>
              <w:rPr>
                <w:rFonts w:ascii="Arial" w:hAnsi="Arial" w:cs="Arial"/>
                <w:b/>
                <w:sz w:val="20"/>
                <w:szCs w:val="20"/>
                <w:lang w:val="es-ES_tradnl"/>
              </w:rPr>
            </w:pPr>
          </w:p>
        </w:tc>
        <w:tc>
          <w:tcPr>
            <w:tcW w:w="4878" w:type="dxa"/>
            <w:shd w:val="clear" w:color="auto" w:fill="auto"/>
          </w:tcPr>
          <w:p w:rsidR="006A3602" w:rsidRPr="00B30789" w:rsidRDefault="006A3602" w:rsidP="00BB6849">
            <w:pPr>
              <w:rPr>
                <w:rFonts w:ascii="Arial" w:hAnsi="Arial" w:cs="Arial"/>
                <w:b/>
                <w:sz w:val="20"/>
                <w:szCs w:val="20"/>
                <w:lang w:val="es-ES_tradnl"/>
              </w:rPr>
            </w:pPr>
          </w:p>
        </w:tc>
      </w:tr>
      <w:tr w:rsidR="006A3602" w:rsidRPr="00B30789" w:rsidTr="00BB6849">
        <w:trPr>
          <w:trHeight w:val="231"/>
        </w:trPr>
        <w:tc>
          <w:tcPr>
            <w:tcW w:w="7448" w:type="dxa"/>
            <w:shd w:val="clear" w:color="auto" w:fill="auto"/>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676" w:type="dxa"/>
            <w:shd w:val="clear" w:color="auto" w:fill="auto"/>
          </w:tcPr>
          <w:p w:rsidR="006A3602" w:rsidRPr="00B30789" w:rsidRDefault="006A3602" w:rsidP="00BB6849">
            <w:pPr>
              <w:rPr>
                <w:rFonts w:ascii="Arial" w:hAnsi="Arial" w:cs="Arial"/>
                <w:b/>
                <w:sz w:val="20"/>
                <w:szCs w:val="20"/>
                <w:lang w:val="es-ES_tradnl"/>
              </w:rPr>
            </w:pPr>
          </w:p>
        </w:tc>
        <w:tc>
          <w:tcPr>
            <w:tcW w:w="677" w:type="dxa"/>
            <w:shd w:val="clear" w:color="auto" w:fill="auto"/>
          </w:tcPr>
          <w:p w:rsidR="006A3602" w:rsidRPr="00B30789" w:rsidRDefault="006A3602" w:rsidP="00BB6849">
            <w:pPr>
              <w:rPr>
                <w:rFonts w:ascii="Arial" w:hAnsi="Arial" w:cs="Arial"/>
                <w:b/>
                <w:sz w:val="20"/>
                <w:szCs w:val="20"/>
                <w:lang w:val="es-ES_tradnl"/>
              </w:rPr>
            </w:pPr>
          </w:p>
        </w:tc>
        <w:tc>
          <w:tcPr>
            <w:tcW w:w="4878" w:type="dxa"/>
            <w:shd w:val="clear" w:color="auto" w:fill="auto"/>
          </w:tcPr>
          <w:p w:rsidR="006A3602" w:rsidRPr="00B30789" w:rsidRDefault="006A3602" w:rsidP="00BB6849">
            <w:pPr>
              <w:rPr>
                <w:rFonts w:ascii="Arial" w:hAnsi="Arial" w:cs="Arial"/>
                <w:b/>
                <w:sz w:val="20"/>
                <w:szCs w:val="20"/>
                <w:lang w:val="es-ES_tradnl"/>
              </w:rPr>
            </w:pPr>
          </w:p>
        </w:tc>
      </w:tr>
      <w:tr w:rsidR="006A3602" w:rsidRPr="00B30789" w:rsidTr="00BB6849">
        <w:trPr>
          <w:trHeight w:val="231"/>
        </w:trPr>
        <w:tc>
          <w:tcPr>
            <w:tcW w:w="7448" w:type="dxa"/>
            <w:shd w:val="clear" w:color="auto" w:fill="auto"/>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676" w:type="dxa"/>
            <w:shd w:val="clear" w:color="auto" w:fill="auto"/>
          </w:tcPr>
          <w:p w:rsidR="006A3602" w:rsidRPr="00B30789" w:rsidRDefault="006A3602" w:rsidP="00BB6849">
            <w:pPr>
              <w:rPr>
                <w:rFonts w:ascii="Arial" w:hAnsi="Arial" w:cs="Arial"/>
                <w:b/>
                <w:sz w:val="20"/>
                <w:szCs w:val="20"/>
                <w:lang w:val="es-ES_tradnl"/>
              </w:rPr>
            </w:pPr>
          </w:p>
        </w:tc>
        <w:tc>
          <w:tcPr>
            <w:tcW w:w="677" w:type="dxa"/>
            <w:shd w:val="clear" w:color="auto" w:fill="auto"/>
          </w:tcPr>
          <w:p w:rsidR="006A3602" w:rsidRPr="00B30789" w:rsidRDefault="006A3602" w:rsidP="00BB6849">
            <w:pPr>
              <w:rPr>
                <w:rFonts w:ascii="Arial" w:hAnsi="Arial" w:cs="Arial"/>
                <w:b/>
                <w:sz w:val="20"/>
                <w:szCs w:val="20"/>
                <w:lang w:val="es-ES_tradnl"/>
              </w:rPr>
            </w:pPr>
          </w:p>
        </w:tc>
        <w:tc>
          <w:tcPr>
            <w:tcW w:w="4878" w:type="dxa"/>
            <w:shd w:val="clear" w:color="auto" w:fill="auto"/>
          </w:tcPr>
          <w:p w:rsidR="006A3602" w:rsidRPr="00B30789" w:rsidRDefault="006A3602" w:rsidP="00BB6849">
            <w:pPr>
              <w:rPr>
                <w:rFonts w:ascii="Arial" w:hAnsi="Arial" w:cs="Arial"/>
                <w:b/>
                <w:sz w:val="20"/>
                <w:szCs w:val="20"/>
                <w:lang w:val="es-ES_tradnl"/>
              </w:rPr>
            </w:pPr>
          </w:p>
        </w:tc>
      </w:tr>
      <w:tr w:rsidR="006A3602" w:rsidRPr="00B30789" w:rsidTr="00BB6849">
        <w:trPr>
          <w:trHeight w:val="462"/>
        </w:trPr>
        <w:tc>
          <w:tcPr>
            <w:tcW w:w="7448" w:type="dxa"/>
            <w:shd w:val="clear" w:color="auto" w:fill="auto"/>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676" w:type="dxa"/>
            <w:shd w:val="clear" w:color="auto" w:fill="auto"/>
          </w:tcPr>
          <w:p w:rsidR="006A3602" w:rsidRPr="00B30789" w:rsidRDefault="006A3602" w:rsidP="00BB6849">
            <w:pPr>
              <w:rPr>
                <w:rFonts w:ascii="Arial" w:hAnsi="Arial" w:cs="Arial"/>
                <w:b/>
                <w:sz w:val="20"/>
                <w:szCs w:val="20"/>
                <w:lang w:val="es-ES_tradnl"/>
              </w:rPr>
            </w:pPr>
          </w:p>
        </w:tc>
        <w:tc>
          <w:tcPr>
            <w:tcW w:w="677" w:type="dxa"/>
            <w:shd w:val="clear" w:color="auto" w:fill="auto"/>
          </w:tcPr>
          <w:p w:rsidR="006A3602" w:rsidRPr="00B30789" w:rsidRDefault="006A3602" w:rsidP="00BB6849">
            <w:pPr>
              <w:rPr>
                <w:rFonts w:ascii="Arial" w:hAnsi="Arial" w:cs="Arial"/>
                <w:b/>
                <w:sz w:val="20"/>
                <w:szCs w:val="20"/>
                <w:lang w:val="es-ES_tradnl"/>
              </w:rPr>
            </w:pPr>
          </w:p>
        </w:tc>
        <w:tc>
          <w:tcPr>
            <w:tcW w:w="4878" w:type="dxa"/>
            <w:shd w:val="clear" w:color="auto" w:fill="auto"/>
          </w:tcPr>
          <w:p w:rsidR="006A3602" w:rsidRPr="00B30789" w:rsidRDefault="006A3602" w:rsidP="00BB6849">
            <w:pPr>
              <w:rPr>
                <w:rFonts w:ascii="Arial" w:hAnsi="Arial" w:cs="Arial"/>
                <w:b/>
                <w:sz w:val="20"/>
                <w:szCs w:val="20"/>
                <w:lang w:val="es-ES_tradnl"/>
              </w:rPr>
            </w:pPr>
          </w:p>
        </w:tc>
      </w:tr>
    </w:tbl>
    <w:p w:rsidR="006A3602" w:rsidRDefault="006A3602" w:rsidP="006A3602"/>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Pr="006A3602" w:rsidRDefault="006A3602" w:rsidP="006A3602">
      <w:pPr>
        <w:tabs>
          <w:tab w:val="left" w:pos="7462"/>
        </w:tabs>
        <w:spacing w:after="480" w:line="240" w:lineRule="auto"/>
        <w:ind w:left="709"/>
        <w:rPr>
          <w:rFonts w:ascii="Times New Roman" w:hAnsi="Times New Roman" w:cs="Times New Roman"/>
          <w:color w:val="000000"/>
          <w:sz w:val="24"/>
          <w:szCs w:val="27"/>
        </w:rPr>
      </w:pPr>
    </w:p>
    <w:p w:rsidR="006A3602" w:rsidRDefault="006A3602" w:rsidP="006A3602">
      <w:pPr>
        <w:tabs>
          <w:tab w:val="left" w:pos="7462"/>
        </w:tabs>
        <w:spacing w:after="480" w:line="240" w:lineRule="auto"/>
        <w:ind w:left="709"/>
        <w:rPr>
          <w:rFonts w:ascii="Times New Roman" w:hAnsi="Times New Roman" w:cs="Times New Roman"/>
          <w:color w:val="000000"/>
          <w:sz w:val="24"/>
          <w:szCs w:val="27"/>
        </w:rPr>
      </w:pPr>
    </w:p>
    <w:p w:rsidR="006A3602" w:rsidRPr="006A3602" w:rsidRDefault="006A3602" w:rsidP="006A3602">
      <w:pPr>
        <w:tabs>
          <w:tab w:val="left" w:pos="7462"/>
        </w:tabs>
        <w:spacing w:after="480" w:line="240" w:lineRule="auto"/>
        <w:ind w:left="709"/>
        <w:rPr>
          <w:rFonts w:ascii="Times New Roman" w:hAnsi="Times New Roman" w:cs="Times New Roman"/>
          <w:color w:val="000000"/>
          <w:szCs w:val="27"/>
        </w:rPr>
      </w:pPr>
    </w:p>
    <w:p w:rsidR="006A3602" w:rsidRPr="006A3602" w:rsidRDefault="006A3602" w:rsidP="006A3602">
      <w:pPr>
        <w:tabs>
          <w:tab w:val="left" w:pos="7462"/>
        </w:tabs>
        <w:spacing w:after="480" w:line="240" w:lineRule="auto"/>
        <w:ind w:left="709"/>
        <w:rPr>
          <w:rFonts w:ascii="Times New Roman" w:hAnsi="Times New Roman" w:cs="Times New Roman"/>
          <w:b/>
          <w:color w:val="050505"/>
          <w:sz w:val="28"/>
          <w:szCs w:val="24"/>
          <w:shd w:val="clear" w:color="auto" w:fill="FFFFFF"/>
        </w:rPr>
      </w:pPr>
    </w:p>
    <w:sectPr w:rsidR="006A3602" w:rsidRPr="006A3602" w:rsidSect="00753E0F">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136259"/>
    <w:multiLevelType w:val="hybridMultilevel"/>
    <w:tmpl w:val="7432129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E132382"/>
    <w:multiLevelType w:val="hybridMultilevel"/>
    <w:tmpl w:val="B186E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CB"/>
    <w:rsid w:val="00126BCB"/>
    <w:rsid w:val="00173551"/>
    <w:rsid w:val="003F172B"/>
    <w:rsid w:val="004D0663"/>
    <w:rsid w:val="004F62D0"/>
    <w:rsid w:val="005809B7"/>
    <w:rsid w:val="0059381D"/>
    <w:rsid w:val="005B5940"/>
    <w:rsid w:val="005C6B2B"/>
    <w:rsid w:val="006A3602"/>
    <w:rsid w:val="006B3D94"/>
    <w:rsid w:val="00753E0F"/>
    <w:rsid w:val="007F796A"/>
    <w:rsid w:val="00BA07B2"/>
    <w:rsid w:val="00D74BC7"/>
    <w:rsid w:val="00DC42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A07C0-E89A-4752-8303-63E67060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B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3602"/>
    <w:pPr>
      <w:ind w:left="720"/>
      <w:contextualSpacing/>
    </w:pPr>
  </w:style>
  <w:style w:type="character" w:styleId="Hipervnculo">
    <w:name w:val="Hyperlink"/>
    <w:basedOn w:val="Fuentedeprrafopredeter"/>
    <w:uiPriority w:val="99"/>
    <w:unhideWhenUsed/>
    <w:rsid w:val="006A3602"/>
    <w:rPr>
      <w:color w:val="0563C1" w:themeColor="hyperlink"/>
      <w:u w:val="single"/>
    </w:rPr>
  </w:style>
  <w:style w:type="table" w:styleId="Tablaconcuadrcula">
    <w:name w:val="Table Grid"/>
    <w:basedOn w:val="Tablanormal"/>
    <w:uiPriority w:val="59"/>
    <w:rsid w:val="006A36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A3602"/>
    <w:pPr>
      <w:spacing w:after="0" w:line="240" w:lineRule="auto"/>
    </w:pPr>
    <w:rPr>
      <w:rFonts w:eastAsiaTheme="minorEastAsia"/>
      <w:lang w:eastAsia="es-MX"/>
    </w:rPr>
  </w:style>
  <w:style w:type="paragraph" w:styleId="NormalWeb">
    <w:name w:val="Normal (Web)"/>
    <w:basedOn w:val="Normal"/>
    <w:uiPriority w:val="99"/>
    <w:unhideWhenUsed/>
    <w:rsid w:val="006A3602"/>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alyc.org/pdf/695/69520210.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3340</TotalTime>
  <Pages>18</Pages>
  <Words>5148</Words>
  <Characters>28315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Valeria</cp:lastModifiedBy>
  <cp:revision>1</cp:revision>
  <dcterms:created xsi:type="dcterms:W3CDTF">2021-02-01T21:36:00Z</dcterms:created>
  <dcterms:modified xsi:type="dcterms:W3CDTF">2021-02-05T03:02:00Z</dcterms:modified>
</cp:coreProperties>
</file>