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5231" w14:textId="77777777" w:rsidR="00DC16E2" w:rsidRDefault="00DC16E2" w:rsidP="00DC16E2">
      <w:pPr>
        <w:rPr>
          <w:noProof/>
        </w:rPr>
      </w:pPr>
      <w:r>
        <w:rPr>
          <w:noProof/>
          <w:lang w:val="es-MX" w:eastAsia="es-MX"/>
        </w:rPr>
        <w:drawing>
          <wp:anchor distT="0" distB="0" distL="114300" distR="114300" simplePos="0" relativeHeight="251659264" behindDoc="0" locked="0" layoutInCell="1" allowOverlap="1" wp14:anchorId="2D5B2FD5" wp14:editId="1E46C5B7">
            <wp:simplePos x="0" y="0"/>
            <wp:positionH relativeFrom="margin">
              <wp:posOffset>-781050</wp:posOffset>
            </wp:positionH>
            <wp:positionV relativeFrom="paragraph">
              <wp:posOffset>-586105</wp:posOffset>
            </wp:positionV>
            <wp:extent cx="1569085" cy="117157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9085" cy="1171575"/>
                    </a:xfrm>
                    <a:prstGeom prst="rect">
                      <a:avLst/>
                    </a:prstGeom>
                    <a:noFill/>
                  </pic:spPr>
                </pic:pic>
              </a:graphicData>
            </a:graphic>
            <wp14:sizeRelH relativeFrom="page">
              <wp14:pctWidth>0</wp14:pctWidth>
            </wp14:sizeRelH>
            <wp14:sizeRelV relativeFrom="page">
              <wp14:pctHeight>0</wp14:pctHeight>
            </wp14:sizeRelV>
          </wp:anchor>
        </w:drawing>
      </w:r>
    </w:p>
    <w:p w14:paraId="4CCDD367" w14:textId="77777777" w:rsidR="00DC16E2" w:rsidRPr="00814E19" w:rsidRDefault="00DC16E2" w:rsidP="00DC16E2">
      <w:pPr>
        <w:jc w:val="center"/>
        <w:rPr>
          <w:rFonts w:ascii="Times New Roman" w:hAnsi="Times New Roman" w:cs="Times New Roman"/>
          <w:noProof/>
          <w:sz w:val="24"/>
          <w:szCs w:val="24"/>
        </w:rPr>
      </w:pPr>
      <w:r w:rsidRPr="00814E19">
        <w:rPr>
          <w:rFonts w:ascii="Times New Roman" w:hAnsi="Times New Roman" w:cs="Times New Roman"/>
          <w:noProof/>
          <w:sz w:val="24"/>
          <w:szCs w:val="24"/>
        </w:rPr>
        <w:t>Escuela normal de educacion preescolar</w:t>
      </w:r>
    </w:p>
    <w:p w14:paraId="0F33F9B4" w14:textId="77777777" w:rsidR="00DC16E2" w:rsidRPr="00814E19" w:rsidRDefault="00DC16E2" w:rsidP="00DC16E2">
      <w:pPr>
        <w:jc w:val="center"/>
        <w:rPr>
          <w:rFonts w:ascii="Times New Roman" w:hAnsi="Times New Roman" w:cs="Times New Roman"/>
          <w:noProof/>
          <w:sz w:val="24"/>
          <w:szCs w:val="24"/>
        </w:rPr>
      </w:pPr>
      <w:r w:rsidRPr="00814E19">
        <w:rPr>
          <w:rFonts w:ascii="Times New Roman" w:hAnsi="Times New Roman" w:cs="Times New Roman"/>
          <w:noProof/>
          <w:sz w:val="24"/>
          <w:szCs w:val="24"/>
        </w:rPr>
        <w:t>Licenciatura en educacion preescolar</w:t>
      </w:r>
    </w:p>
    <w:p w14:paraId="57FF155A" w14:textId="77777777" w:rsidR="00DC16E2" w:rsidRPr="00814E19" w:rsidRDefault="00DC16E2" w:rsidP="00DC16E2">
      <w:pPr>
        <w:jc w:val="center"/>
        <w:rPr>
          <w:rFonts w:ascii="Times New Roman" w:hAnsi="Times New Roman" w:cs="Times New Roman"/>
          <w:noProof/>
          <w:sz w:val="24"/>
          <w:szCs w:val="24"/>
        </w:rPr>
      </w:pPr>
      <w:r w:rsidRPr="00814E19">
        <w:rPr>
          <w:rFonts w:ascii="Times New Roman" w:hAnsi="Times New Roman" w:cs="Times New Roman"/>
          <w:noProof/>
          <w:sz w:val="24"/>
          <w:szCs w:val="24"/>
        </w:rPr>
        <w:t>Primer semestre</w:t>
      </w:r>
    </w:p>
    <w:p w14:paraId="6FE308EA" w14:textId="77777777" w:rsidR="00DC16E2" w:rsidRPr="00814E19" w:rsidRDefault="00DC16E2" w:rsidP="00DC16E2">
      <w:pPr>
        <w:jc w:val="center"/>
        <w:rPr>
          <w:rFonts w:ascii="Times New Roman" w:hAnsi="Times New Roman" w:cs="Times New Roman"/>
          <w:noProof/>
          <w:sz w:val="24"/>
          <w:szCs w:val="24"/>
        </w:rPr>
      </w:pPr>
      <w:r w:rsidRPr="00814E19">
        <w:rPr>
          <w:rFonts w:ascii="Times New Roman" w:hAnsi="Times New Roman" w:cs="Times New Roman"/>
          <w:noProof/>
          <w:sz w:val="24"/>
          <w:szCs w:val="24"/>
        </w:rPr>
        <w:t>2020-2021</w:t>
      </w:r>
    </w:p>
    <w:p w14:paraId="133EFC94" w14:textId="3A94B98E" w:rsidR="00DC16E2" w:rsidRPr="00DC16E2" w:rsidRDefault="00DC16E2" w:rsidP="00DC16E2">
      <w:pPr>
        <w:jc w:val="center"/>
        <w:rPr>
          <w:rFonts w:ascii="Times New Roman" w:hAnsi="Times New Roman" w:cs="Times New Roman"/>
          <w:noProof/>
          <w:sz w:val="24"/>
          <w:szCs w:val="24"/>
        </w:rPr>
      </w:pPr>
      <w:r w:rsidRPr="00814E19">
        <w:rPr>
          <w:rFonts w:ascii="Times New Roman" w:hAnsi="Times New Roman" w:cs="Times New Roman"/>
          <w:noProof/>
          <w:sz w:val="24"/>
          <w:szCs w:val="24"/>
        </w:rPr>
        <w:t>Desarrollo y aprendizaje</w:t>
      </w:r>
    </w:p>
    <w:p w14:paraId="3FB9162E" w14:textId="77777777" w:rsidR="00DC16E2" w:rsidRDefault="00DC16E2" w:rsidP="00DC16E2">
      <w:pPr>
        <w:jc w:val="center"/>
        <w:rPr>
          <w:rFonts w:ascii="Times New Roman" w:hAnsi="Times New Roman" w:cs="Times New Roman"/>
          <w:noProof/>
          <w:sz w:val="24"/>
          <w:szCs w:val="24"/>
        </w:rPr>
      </w:pPr>
      <w:r w:rsidRPr="00DC16E2">
        <w:rPr>
          <w:rFonts w:ascii="Times New Roman" w:hAnsi="Times New Roman" w:cs="Times New Roman"/>
          <w:noProof/>
          <w:sz w:val="24"/>
          <w:szCs w:val="24"/>
        </w:rPr>
        <w:t>Cuadro de doble entrada.</w:t>
      </w:r>
    </w:p>
    <w:p w14:paraId="46188822" w14:textId="00B1CAAE" w:rsidR="00DC16E2" w:rsidRPr="00814E19" w:rsidRDefault="00DC16E2" w:rsidP="00DC16E2">
      <w:pPr>
        <w:rPr>
          <w:rFonts w:ascii="Times New Roman" w:hAnsi="Times New Roman" w:cs="Times New Roman"/>
          <w:sz w:val="24"/>
          <w:szCs w:val="24"/>
        </w:rPr>
      </w:pPr>
      <w:r w:rsidRPr="00814E19">
        <w:rPr>
          <w:rFonts w:ascii="Times New Roman" w:hAnsi="Times New Roman" w:cs="Times New Roman"/>
          <w:sz w:val="24"/>
          <w:szCs w:val="24"/>
        </w:rPr>
        <w:t>• Plantea las necesidades formativas de los alumnos de acuerdo con sus procesos de</w:t>
      </w:r>
    </w:p>
    <w:p w14:paraId="362B65CE"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desarrollo y de aprendizaje, con base en los nuevos enfoques pedagógicos.</w:t>
      </w:r>
    </w:p>
    <w:p w14:paraId="39ED676E"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 Establece relaciones entre los principios, conceptos disciplinarios y contenidos del plan y</w:t>
      </w:r>
    </w:p>
    <w:p w14:paraId="63A5A766"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programas de estudio en función de logro de aprendizaje de sus alumnos, asegurando la</w:t>
      </w:r>
    </w:p>
    <w:p w14:paraId="6513D5FC"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coherencia y continuidad entre los distintos grados y niveles educativos.</w:t>
      </w:r>
    </w:p>
    <w:p w14:paraId="45050DE5"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 Utiliza los recursos metodológicos y técnicos de la investigación para explicar, comprender</w:t>
      </w:r>
    </w:p>
    <w:p w14:paraId="6DF2F2DD"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situaciones educativas y mejorar su docencia.</w:t>
      </w:r>
    </w:p>
    <w:p w14:paraId="1C5BFEF9" w14:textId="2973F8DF" w:rsidR="00DC16E2"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Debanhi Yolanda Suarez García</w:t>
      </w:r>
    </w:p>
    <w:p w14:paraId="611F4459" w14:textId="02CF3D78" w:rsidR="00DC16E2" w:rsidRDefault="00DC16E2" w:rsidP="00DC16E2">
      <w:pPr>
        <w:jc w:val="center"/>
        <w:rPr>
          <w:rFonts w:ascii="Times New Roman" w:hAnsi="Times New Roman" w:cs="Times New Roman"/>
          <w:sz w:val="24"/>
          <w:szCs w:val="24"/>
        </w:rPr>
      </w:pPr>
      <w:r>
        <w:rPr>
          <w:rFonts w:ascii="Times New Roman" w:hAnsi="Times New Roman" w:cs="Times New Roman"/>
          <w:sz w:val="24"/>
          <w:szCs w:val="24"/>
        </w:rPr>
        <w:t xml:space="preserve">Luz maría Gutiérrez Reyes </w:t>
      </w:r>
    </w:p>
    <w:p w14:paraId="6375CE2D" w14:textId="03FB83E9" w:rsidR="00DC16E2" w:rsidRDefault="00DC16E2" w:rsidP="00DC16E2">
      <w:pPr>
        <w:jc w:val="center"/>
        <w:rPr>
          <w:rFonts w:ascii="Times New Roman" w:hAnsi="Times New Roman" w:cs="Times New Roman"/>
          <w:sz w:val="24"/>
          <w:szCs w:val="24"/>
        </w:rPr>
      </w:pPr>
      <w:r>
        <w:rPr>
          <w:rFonts w:ascii="Times New Roman" w:hAnsi="Times New Roman" w:cs="Times New Roman"/>
          <w:sz w:val="24"/>
          <w:szCs w:val="24"/>
        </w:rPr>
        <w:t xml:space="preserve">Estefanía Hernández Aguillón </w:t>
      </w:r>
    </w:p>
    <w:p w14:paraId="63003D5C" w14:textId="56CFDB4A" w:rsidR="00DC16E2" w:rsidRPr="00814E19" w:rsidRDefault="00DC16E2" w:rsidP="00DC16E2">
      <w:pPr>
        <w:jc w:val="center"/>
        <w:rPr>
          <w:rFonts w:ascii="Times New Roman" w:hAnsi="Times New Roman" w:cs="Times New Roman"/>
          <w:sz w:val="24"/>
          <w:szCs w:val="24"/>
        </w:rPr>
      </w:pPr>
      <w:r>
        <w:rPr>
          <w:rFonts w:ascii="Times New Roman" w:hAnsi="Times New Roman" w:cs="Times New Roman"/>
          <w:sz w:val="24"/>
          <w:szCs w:val="24"/>
        </w:rPr>
        <w:t xml:space="preserve">Lluvia Yamilet Silva Rosas </w:t>
      </w:r>
    </w:p>
    <w:p w14:paraId="10516582"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Primero B</w:t>
      </w:r>
    </w:p>
    <w:p w14:paraId="1DAFF7E8" w14:textId="263DC322"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 xml:space="preserve">No. Lista </w:t>
      </w:r>
      <w:r>
        <w:rPr>
          <w:rFonts w:ascii="Times New Roman" w:hAnsi="Times New Roman" w:cs="Times New Roman"/>
          <w:sz w:val="24"/>
          <w:szCs w:val="24"/>
        </w:rPr>
        <w:t xml:space="preserve">7,8,19,20 </w:t>
      </w:r>
    </w:p>
    <w:p w14:paraId="02C6444B"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Gerardo Garza Alcalá</w:t>
      </w:r>
    </w:p>
    <w:p w14:paraId="0B36AFE4" w14:textId="545FC6C9" w:rsidR="00DC16E2" w:rsidRPr="00814E19" w:rsidRDefault="00DC16E2" w:rsidP="00DC16E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Octubre </w:t>
      </w:r>
      <w:r w:rsidRPr="00814E19">
        <w:rPr>
          <w:rFonts w:ascii="Times New Roman" w:hAnsi="Times New Roman" w:cs="Times New Roman"/>
          <w:sz w:val="24"/>
          <w:szCs w:val="24"/>
        </w:rPr>
        <w:t xml:space="preserve"> 2020</w:t>
      </w:r>
      <w:proofErr w:type="gramEnd"/>
    </w:p>
    <w:p w14:paraId="4C066B9C" w14:textId="77777777" w:rsidR="00DC16E2" w:rsidRPr="00814E19" w:rsidRDefault="00DC16E2" w:rsidP="00DC16E2">
      <w:pPr>
        <w:jc w:val="center"/>
        <w:rPr>
          <w:rFonts w:ascii="Times New Roman" w:hAnsi="Times New Roman" w:cs="Times New Roman"/>
          <w:sz w:val="24"/>
          <w:szCs w:val="24"/>
        </w:rPr>
      </w:pPr>
      <w:r w:rsidRPr="00814E19">
        <w:rPr>
          <w:rFonts w:ascii="Times New Roman" w:hAnsi="Times New Roman" w:cs="Times New Roman"/>
          <w:sz w:val="24"/>
          <w:szCs w:val="24"/>
        </w:rPr>
        <w:t xml:space="preserve">Saltillo, Coahuila </w:t>
      </w:r>
    </w:p>
    <w:p w14:paraId="72E87254" w14:textId="7959E0DC" w:rsidR="00DE1EE9" w:rsidRDefault="00DE1EE9"/>
    <w:p w14:paraId="081461F2" w14:textId="10FE2482" w:rsidR="00DC16E2" w:rsidRDefault="00DC16E2"/>
    <w:p w14:paraId="00CB4D6C" w14:textId="1265D292" w:rsidR="00DC16E2" w:rsidRDefault="00DC16E2"/>
    <w:p w14:paraId="674BF691" w14:textId="683F019C" w:rsidR="00DC16E2" w:rsidRDefault="00DC16E2"/>
    <w:p w14:paraId="542DB99A" w14:textId="7936336A" w:rsidR="00DC16E2" w:rsidRDefault="00DC16E2"/>
    <w:p w14:paraId="2F5F6DFB" w14:textId="7B0B156A" w:rsidR="00DC16E2" w:rsidRDefault="00DC16E2"/>
    <w:p w14:paraId="73417E8A" w14:textId="32A057DD" w:rsidR="00DC16E2" w:rsidRDefault="00DC16E2"/>
    <w:tbl>
      <w:tblPr>
        <w:tblStyle w:val="Tablaconcuadrcula"/>
        <w:tblW w:w="9238" w:type="dxa"/>
        <w:tblInd w:w="-596" w:type="dxa"/>
        <w:tblLook w:val="04A0" w:firstRow="1" w:lastRow="0" w:firstColumn="1" w:lastColumn="0" w:noHBand="0" w:noVBand="1"/>
      </w:tblPr>
      <w:tblGrid>
        <w:gridCol w:w="9238"/>
      </w:tblGrid>
      <w:tr w:rsidR="00DC16E2" w14:paraId="03CC1717" w14:textId="77777777" w:rsidTr="00DC16E2">
        <w:tc>
          <w:tcPr>
            <w:tcW w:w="8642" w:type="dxa"/>
          </w:tcPr>
          <w:p w14:paraId="7378FE99" w14:textId="5EE001B3" w:rsidR="00DC16E2" w:rsidRPr="00DC16E2" w:rsidRDefault="00DC16E2" w:rsidP="00DC16E2">
            <w:pPr>
              <w:jc w:val="center"/>
              <w:rPr>
                <w:rFonts w:ascii="Times New Roman" w:hAnsi="Times New Roman" w:cs="Times New Roman"/>
                <w:b/>
                <w:bCs/>
                <w:sz w:val="24"/>
                <w:szCs w:val="24"/>
              </w:rPr>
            </w:pPr>
            <w:r w:rsidRPr="00DC16E2">
              <w:rPr>
                <w:rFonts w:ascii="Times New Roman" w:hAnsi="Times New Roman" w:cs="Times New Roman"/>
                <w:b/>
                <w:bCs/>
                <w:sz w:val="24"/>
                <w:szCs w:val="24"/>
              </w:rPr>
              <w:lastRenderedPageBreak/>
              <w:t>Los factores que influyen en el desarrollo humano</w:t>
            </w:r>
          </w:p>
        </w:tc>
      </w:tr>
    </w:tbl>
    <w:tbl>
      <w:tblPr>
        <w:tblStyle w:val="Tablaconcuadrcula"/>
        <w:tblpPr w:leftFromText="141" w:rightFromText="141" w:vertAnchor="text" w:horzAnchor="margin" w:tblpX="-572" w:tblpY="265"/>
        <w:tblW w:w="9209" w:type="dxa"/>
        <w:tblLook w:val="04A0" w:firstRow="1" w:lastRow="0" w:firstColumn="1" w:lastColumn="0" w:noHBand="0" w:noVBand="1"/>
      </w:tblPr>
      <w:tblGrid>
        <w:gridCol w:w="978"/>
        <w:gridCol w:w="1936"/>
        <w:gridCol w:w="1989"/>
        <w:gridCol w:w="1583"/>
        <w:gridCol w:w="1482"/>
        <w:gridCol w:w="1923"/>
      </w:tblGrid>
      <w:tr w:rsidR="00DC16E2" w14:paraId="7EE528E9" w14:textId="77777777" w:rsidTr="00DC16E2">
        <w:tc>
          <w:tcPr>
            <w:tcW w:w="1801" w:type="dxa"/>
          </w:tcPr>
          <w:p w14:paraId="32F524D1" w14:textId="77777777" w:rsidR="00DC16E2" w:rsidRDefault="00DC16E2" w:rsidP="00DC16E2">
            <w:r>
              <w:t xml:space="preserve">Factores </w:t>
            </w:r>
          </w:p>
        </w:tc>
        <w:tc>
          <w:tcPr>
            <w:tcW w:w="1936" w:type="dxa"/>
          </w:tcPr>
          <w:p w14:paraId="01923BA6" w14:textId="77777777" w:rsidR="00DC16E2" w:rsidRDefault="00DC16E2" w:rsidP="00DC16E2">
            <w:r w:rsidRPr="00DC16E2">
              <w:t>Maduración</w:t>
            </w:r>
          </w:p>
        </w:tc>
        <w:tc>
          <w:tcPr>
            <w:tcW w:w="1852" w:type="dxa"/>
          </w:tcPr>
          <w:p w14:paraId="6206FAFC" w14:textId="77777777" w:rsidR="00DC16E2" w:rsidRDefault="00DC16E2" w:rsidP="00DC16E2">
            <w:r w:rsidRPr="00DC16E2">
              <w:t>Herencia</w:t>
            </w:r>
          </w:p>
        </w:tc>
        <w:tc>
          <w:tcPr>
            <w:tcW w:w="1379" w:type="dxa"/>
          </w:tcPr>
          <w:p w14:paraId="40D791C8" w14:textId="77777777" w:rsidR="00DC16E2" w:rsidRPr="00DC16E2" w:rsidRDefault="00DC16E2" w:rsidP="00DC16E2">
            <w:pPr>
              <w:spacing w:line="259" w:lineRule="auto"/>
            </w:pPr>
            <w:r w:rsidRPr="00DC16E2">
              <w:t xml:space="preserve">personalidad </w:t>
            </w:r>
          </w:p>
          <w:p w14:paraId="29006ABE" w14:textId="77777777" w:rsidR="00DC16E2" w:rsidRDefault="00DC16E2" w:rsidP="00DC16E2"/>
        </w:tc>
        <w:tc>
          <w:tcPr>
            <w:tcW w:w="1049" w:type="dxa"/>
          </w:tcPr>
          <w:p w14:paraId="100BC0A3" w14:textId="01EB3F08" w:rsidR="00DC16E2" w:rsidRDefault="00C16C89" w:rsidP="00DC16E2">
            <w:r w:rsidRPr="00C16C89">
              <w:t xml:space="preserve">IDENTIDAD  </w:t>
            </w:r>
          </w:p>
        </w:tc>
        <w:tc>
          <w:tcPr>
            <w:tcW w:w="1192" w:type="dxa"/>
          </w:tcPr>
          <w:p w14:paraId="2DE9D6E0" w14:textId="11C40A42" w:rsidR="00DC16E2" w:rsidRDefault="00C16C89" w:rsidP="00DC16E2">
            <w:r w:rsidRPr="00C16C89">
              <w:t>APENDIZAJE</w:t>
            </w:r>
          </w:p>
        </w:tc>
      </w:tr>
      <w:tr w:rsidR="00DC16E2" w14:paraId="2A8280AA" w14:textId="77777777" w:rsidTr="00DC16E2">
        <w:tc>
          <w:tcPr>
            <w:tcW w:w="1801" w:type="dxa"/>
          </w:tcPr>
          <w:p w14:paraId="385F752C" w14:textId="77777777" w:rsidR="00DC16E2" w:rsidRDefault="00DC16E2" w:rsidP="00DC16E2"/>
        </w:tc>
        <w:tc>
          <w:tcPr>
            <w:tcW w:w="1936" w:type="dxa"/>
          </w:tcPr>
          <w:p w14:paraId="411EDCA5" w14:textId="77777777" w:rsidR="00DC16E2" w:rsidRPr="00DC16E2" w:rsidRDefault="00DC16E2" w:rsidP="00DC16E2">
            <w:pPr>
              <w:rPr>
                <w:rFonts w:ascii="Times New Roman" w:hAnsi="Times New Roman" w:cs="Times New Roman"/>
                <w:sz w:val="24"/>
                <w:szCs w:val="24"/>
              </w:rPr>
            </w:pPr>
            <w:r w:rsidRPr="00DC16E2">
              <w:rPr>
                <w:rFonts w:ascii="Times New Roman" w:hAnsi="Times New Roman" w:cs="Times New Roman"/>
                <w:sz w:val="24"/>
                <w:szCs w:val="24"/>
              </w:rPr>
              <w:t>Cuando vemos que cierta conducta aparece en todos los miembros de una cierta especie, aproximadamente en una misma época, sin que haya mediado un entrenamiento especial, podemos decir que es el resultado de la maduración más que del aprendizaje.</w:t>
            </w:r>
          </w:p>
          <w:p w14:paraId="5803809A" w14:textId="77777777" w:rsidR="00DC16E2" w:rsidRPr="00DC16E2" w:rsidRDefault="00DC16E2" w:rsidP="00DC16E2">
            <w:pPr>
              <w:rPr>
                <w:rFonts w:ascii="Times New Roman" w:hAnsi="Times New Roman" w:cs="Times New Roman"/>
                <w:sz w:val="24"/>
                <w:szCs w:val="24"/>
              </w:rPr>
            </w:pPr>
            <w:r w:rsidRPr="00DC16E2">
              <w:rPr>
                <w:rFonts w:ascii="Times New Roman" w:hAnsi="Times New Roman" w:cs="Times New Roman"/>
                <w:sz w:val="24"/>
                <w:szCs w:val="24"/>
              </w:rPr>
              <w:t>Esta influye en el niño ya que gracias a que dependiendo la maduración que tenga ya a aprender más habilidades.</w:t>
            </w:r>
          </w:p>
        </w:tc>
        <w:tc>
          <w:tcPr>
            <w:tcW w:w="1852" w:type="dxa"/>
          </w:tcPr>
          <w:p w14:paraId="19698BE8" w14:textId="77777777" w:rsidR="00DC16E2" w:rsidRPr="00C16C89" w:rsidRDefault="00DC16E2" w:rsidP="00DC16E2">
            <w:pPr>
              <w:rPr>
                <w:rFonts w:ascii="Times New Roman" w:hAnsi="Times New Roman" w:cs="Times New Roman"/>
                <w:sz w:val="24"/>
                <w:szCs w:val="24"/>
              </w:rPr>
            </w:pPr>
            <w:r w:rsidRPr="00C16C89">
              <w:rPr>
                <w:rFonts w:ascii="Times New Roman" w:hAnsi="Times New Roman" w:cs="Times New Roman"/>
                <w:sz w:val="24"/>
                <w:szCs w:val="24"/>
              </w:rPr>
              <w:t xml:space="preserve">la herencia genética influye significativamente en la inteligencia y en el mejor o peor rendimiento académico de niños. </w:t>
            </w:r>
          </w:p>
          <w:p w14:paraId="012915B5" w14:textId="77777777" w:rsidR="00DC16E2" w:rsidRPr="00C16C89" w:rsidRDefault="00DC16E2" w:rsidP="00DC16E2">
            <w:pPr>
              <w:rPr>
                <w:rFonts w:ascii="Times New Roman" w:hAnsi="Times New Roman" w:cs="Times New Roman"/>
                <w:sz w:val="24"/>
                <w:szCs w:val="24"/>
              </w:rPr>
            </w:pPr>
            <w:r w:rsidRPr="00C16C89">
              <w:rPr>
                <w:rFonts w:ascii="Times New Roman" w:hAnsi="Times New Roman" w:cs="Times New Roman"/>
                <w:sz w:val="24"/>
                <w:szCs w:val="24"/>
              </w:rPr>
              <w:t>La genética condiciona lo que somos capaces de aprender y el modo en que podemos aprenderlo.</w:t>
            </w:r>
          </w:p>
        </w:tc>
        <w:tc>
          <w:tcPr>
            <w:tcW w:w="1379" w:type="dxa"/>
          </w:tcPr>
          <w:p w14:paraId="4B376443" w14:textId="77777777" w:rsidR="00C16C89" w:rsidRPr="00C16C89" w:rsidRDefault="00C16C89" w:rsidP="00C16C89">
            <w:pPr>
              <w:jc w:val="center"/>
              <w:rPr>
                <w:rFonts w:ascii="Times New Roman" w:hAnsi="Times New Roman" w:cs="Times New Roman"/>
                <w:sz w:val="24"/>
                <w:szCs w:val="24"/>
              </w:rPr>
            </w:pPr>
            <w:r w:rsidRPr="00C16C89">
              <w:rPr>
                <w:rFonts w:ascii="Times New Roman" w:hAnsi="Times New Roman" w:cs="Times New Roman"/>
                <w:sz w:val="24"/>
                <w:szCs w:val="24"/>
              </w:rPr>
              <w:t>el desarrollo de la seguridad, de una autoestima positiva, de motivos orientados hacia el</w:t>
            </w:r>
          </w:p>
          <w:p w14:paraId="270E2D3E" w14:textId="77777777" w:rsidR="00C16C89" w:rsidRPr="00C16C89" w:rsidRDefault="00C16C89" w:rsidP="00C16C89">
            <w:pPr>
              <w:jc w:val="center"/>
              <w:rPr>
                <w:rFonts w:ascii="Times New Roman" w:hAnsi="Times New Roman" w:cs="Times New Roman"/>
                <w:sz w:val="24"/>
                <w:szCs w:val="24"/>
              </w:rPr>
            </w:pPr>
            <w:r w:rsidRPr="00C16C89">
              <w:rPr>
                <w:rFonts w:ascii="Times New Roman" w:hAnsi="Times New Roman" w:cs="Times New Roman"/>
                <w:sz w:val="24"/>
                <w:szCs w:val="24"/>
              </w:rPr>
              <w:t>conocimiento, eran totalmente pasados por alto, como si no tuvieran ninguna relación con el aprendizaje, quedando</w:t>
            </w:r>
          </w:p>
          <w:p w14:paraId="65EA6143" w14:textId="77777777" w:rsidR="00C16C89" w:rsidRPr="00C16C89" w:rsidRDefault="00C16C89" w:rsidP="00C16C89">
            <w:pPr>
              <w:jc w:val="center"/>
              <w:rPr>
                <w:rFonts w:ascii="Times New Roman" w:hAnsi="Times New Roman" w:cs="Times New Roman"/>
                <w:sz w:val="24"/>
                <w:szCs w:val="24"/>
              </w:rPr>
            </w:pPr>
            <w:r w:rsidRPr="00C16C89">
              <w:rPr>
                <w:rFonts w:ascii="Times New Roman" w:hAnsi="Times New Roman" w:cs="Times New Roman"/>
                <w:sz w:val="24"/>
                <w:szCs w:val="24"/>
              </w:rPr>
              <w:t>su desarrollo a merced de la experiencia individual.</w:t>
            </w:r>
          </w:p>
          <w:p w14:paraId="20326CBD" w14:textId="3FA7899C" w:rsidR="00DC16E2" w:rsidRPr="00C16C89" w:rsidRDefault="00C16C89" w:rsidP="00C16C89">
            <w:pPr>
              <w:jc w:val="center"/>
              <w:rPr>
                <w:rFonts w:ascii="Times New Roman" w:hAnsi="Times New Roman" w:cs="Times New Roman"/>
                <w:sz w:val="24"/>
                <w:szCs w:val="24"/>
              </w:rPr>
            </w:pPr>
            <w:r w:rsidRPr="00C16C89">
              <w:rPr>
                <w:rFonts w:ascii="Times New Roman" w:hAnsi="Times New Roman" w:cs="Times New Roman"/>
                <w:sz w:val="24"/>
                <w:szCs w:val="24"/>
              </w:rPr>
              <w:t xml:space="preserve">En este camino, educación y enseñanza </w:t>
            </w:r>
          </w:p>
        </w:tc>
        <w:tc>
          <w:tcPr>
            <w:tcW w:w="1049" w:type="dxa"/>
          </w:tcPr>
          <w:p w14:paraId="0DB2B444"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Su entorno familiar, las interacciones y el contexto en el que se </w:t>
            </w:r>
          </w:p>
          <w:p w14:paraId="1BBA5A8B"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desarrolla influyen en gran medida, en la formación de su  </w:t>
            </w:r>
          </w:p>
          <w:p w14:paraId="573035B3"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identidad personal. Cuando la construcción de identidad se da </w:t>
            </w:r>
          </w:p>
          <w:p w14:paraId="6F88FE7F"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de manera positiva, esta fortalece su autoestima y viceversa.              </w:t>
            </w:r>
          </w:p>
          <w:p w14:paraId="49825A0A" w14:textId="77777777" w:rsidR="00DC16E2" w:rsidRPr="00C16C89" w:rsidRDefault="00DC16E2" w:rsidP="00DC16E2">
            <w:pPr>
              <w:rPr>
                <w:rFonts w:ascii="Times New Roman" w:hAnsi="Times New Roman" w:cs="Times New Roman"/>
                <w:sz w:val="24"/>
                <w:szCs w:val="24"/>
              </w:rPr>
            </w:pPr>
          </w:p>
        </w:tc>
        <w:tc>
          <w:tcPr>
            <w:tcW w:w="1192" w:type="dxa"/>
          </w:tcPr>
          <w:p w14:paraId="20F3A275"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Los factores agentes internos y externos que interviene de </w:t>
            </w:r>
          </w:p>
          <w:p w14:paraId="3DAC3680"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manera beneficiosa o perjudicial en el desenvolvimiento </w:t>
            </w:r>
          </w:p>
          <w:p w14:paraId="12B397BB"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de las potencialidades del niño. El aprendizaje depende de </w:t>
            </w:r>
          </w:p>
          <w:p w14:paraId="0ED0A280" w14:textId="77777777" w:rsidR="00C16C89"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la motivación, las aptitudes intelectuales, los conocimientos </w:t>
            </w:r>
          </w:p>
          <w:p w14:paraId="28C50CA3" w14:textId="74F6B980" w:rsidR="00DC16E2" w:rsidRPr="00C16C89" w:rsidRDefault="00C16C89" w:rsidP="00C16C89">
            <w:pPr>
              <w:rPr>
                <w:rFonts w:ascii="Times New Roman" w:hAnsi="Times New Roman" w:cs="Times New Roman"/>
                <w:sz w:val="24"/>
                <w:szCs w:val="24"/>
              </w:rPr>
            </w:pPr>
            <w:r w:rsidRPr="00C16C89">
              <w:rPr>
                <w:rFonts w:ascii="Times New Roman" w:hAnsi="Times New Roman" w:cs="Times New Roman"/>
                <w:sz w:val="24"/>
                <w:szCs w:val="24"/>
              </w:rPr>
              <w:t xml:space="preserve">                                                             previos y la aplicación de técnicas de estudio.                                                                                                   </w:t>
            </w:r>
          </w:p>
        </w:tc>
      </w:tr>
    </w:tbl>
    <w:p w14:paraId="2552FC0E" w14:textId="30B56A4F" w:rsidR="00DC16E2" w:rsidRDefault="00DC16E2"/>
    <w:p w14:paraId="3ABC34DD" w14:textId="77777777" w:rsidR="00DC16E2" w:rsidRDefault="00DC16E2"/>
    <w:p w14:paraId="22140E1F" w14:textId="00613329" w:rsidR="00DC16E2" w:rsidRDefault="00DC16E2"/>
    <w:p w14:paraId="2BF457BB" w14:textId="57D65E60" w:rsidR="00027FDE" w:rsidRDefault="00027FDE"/>
    <w:p w14:paraId="55EF6F00" w14:textId="5D8242F1" w:rsidR="00027FDE" w:rsidRDefault="00027FDE"/>
    <w:p w14:paraId="694EFFA0" w14:textId="16B1826E" w:rsidR="00027FDE" w:rsidRDefault="00027FDE"/>
    <w:p w14:paraId="32E57F9E" w14:textId="295D9915" w:rsidR="00027FDE" w:rsidRDefault="00027FDE"/>
    <w:p w14:paraId="06C67574" w14:textId="069486CF" w:rsidR="00027FDE" w:rsidRDefault="00027FDE"/>
    <w:p w14:paraId="0B04785D" w14:textId="458A2E00" w:rsidR="00027FDE" w:rsidRDefault="00027FDE"/>
    <w:p w14:paraId="611381E7" w14:textId="446B54D5" w:rsidR="00027FDE" w:rsidRDefault="00027FDE"/>
    <w:tbl>
      <w:tblPr>
        <w:tblStyle w:val="Tabladecuadrcula5oscura"/>
        <w:tblW w:w="0" w:type="auto"/>
        <w:tblLook w:val="0220" w:firstRow="1" w:lastRow="0" w:firstColumn="0" w:lastColumn="0" w:noHBand="1" w:noVBand="0"/>
      </w:tblPr>
      <w:tblGrid>
        <w:gridCol w:w="2794"/>
        <w:gridCol w:w="2835"/>
        <w:gridCol w:w="2865"/>
      </w:tblGrid>
      <w:tr w:rsidR="00027FDE" w:rsidRPr="003B5FAB" w14:paraId="62C5638E" w14:textId="77777777" w:rsidTr="00B17DAE">
        <w:trPr>
          <w:cnfStyle w:val="100000000000" w:firstRow="1" w:lastRow="0" w:firstColumn="0" w:lastColumn="0" w:oddVBand="0" w:evenVBand="0" w:oddHBand="0" w:evenHBand="0" w:firstRowFirstColumn="0" w:firstRowLastColumn="0" w:lastRowFirstColumn="0" w:lastRowLastColumn="0"/>
          <w:trHeight w:val="435"/>
        </w:trPr>
        <w:tc>
          <w:tcPr>
            <w:cnfStyle w:val="000010000000" w:firstRow="0" w:lastRow="0" w:firstColumn="0" w:lastColumn="0" w:oddVBand="1" w:evenVBand="0" w:oddHBand="0" w:evenHBand="0" w:firstRowFirstColumn="0" w:firstRowLastColumn="0" w:lastRowFirstColumn="0" w:lastRowLastColumn="0"/>
            <w:tcW w:w="8828" w:type="dxa"/>
            <w:gridSpan w:val="3"/>
          </w:tcPr>
          <w:p w14:paraId="0903684F" w14:textId="77777777" w:rsidR="00027FDE" w:rsidRPr="003B5FAB" w:rsidRDefault="00027FDE" w:rsidP="00B17DAE">
            <w:pPr>
              <w:jc w:val="center"/>
              <w:rPr>
                <w:b w:val="0"/>
              </w:rPr>
            </w:pPr>
            <w:r w:rsidRPr="003B5FAB">
              <w:rPr>
                <w:b w:val="0"/>
                <w:sz w:val="28"/>
              </w:rPr>
              <w:lastRenderedPageBreak/>
              <w:t>FACTORES QUE INFLUYEN EN EL DESARROLLO HUMANO</w:t>
            </w:r>
          </w:p>
        </w:tc>
      </w:tr>
      <w:tr w:rsidR="00027FDE" w14:paraId="3D5FAE0B"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49893C04" w14:textId="77777777" w:rsidR="00027FDE" w:rsidRDefault="00027FDE" w:rsidP="00B17DAE">
            <w:pPr>
              <w:jc w:val="center"/>
            </w:pPr>
            <w:r w:rsidRPr="003B5FAB">
              <w:rPr>
                <w:highlight w:val="cyan"/>
              </w:rPr>
              <w:t>ALIMENTACION</w:t>
            </w:r>
          </w:p>
        </w:tc>
        <w:tc>
          <w:tcPr>
            <w:tcW w:w="2943" w:type="dxa"/>
          </w:tcPr>
          <w:p w14:paraId="30D041D7" w14:textId="77777777" w:rsidR="00027FDE" w:rsidRDefault="00027FDE" w:rsidP="00B17DAE">
            <w:pPr>
              <w:jc w:val="center"/>
              <w:cnfStyle w:val="000000000000" w:firstRow="0" w:lastRow="0" w:firstColumn="0" w:lastColumn="0" w:oddVBand="0" w:evenVBand="0" w:oddHBand="0" w:evenHBand="0" w:firstRowFirstColumn="0" w:firstRowLastColumn="0" w:lastRowFirstColumn="0" w:lastRowLastColumn="0"/>
            </w:pPr>
            <w:r w:rsidRPr="003B5FAB">
              <w:rPr>
                <w:highlight w:val="cyan"/>
              </w:rPr>
              <w:t>ASPECTOS HISTORICOS</w:t>
            </w:r>
          </w:p>
        </w:tc>
        <w:tc>
          <w:tcPr>
            <w:cnfStyle w:val="000010000000" w:firstRow="0" w:lastRow="0" w:firstColumn="0" w:lastColumn="0" w:oddVBand="1" w:evenVBand="0" w:oddHBand="0" w:evenHBand="0" w:firstRowFirstColumn="0" w:firstRowLastColumn="0" w:lastRowFirstColumn="0" w:lastRowLastColumn="0"/>
            <w:tcW w:w="2943" w:type="dxa"/>
          </w:tcPr>
          <w:p w14:paraId="407AAD85" w14:textId="77777777" w:rsidR="00027FDE" w:rsidRDefault="00027FDE" w:rsidP="00B17DAE">
            <w:pPr>
              <w:jc w:val="center"/>
            </w:pPr>
            <w:r w:rsidRPr="003B5FAB">
              <w:rPr>
                <w:highlight w:val="cyan"/>
              </w:rPr>
              <w:t>CONTEXTO SOCIALES</w:t>
            </w:r>
          </w:p>
        </w:tc>
      </w:tr>
      <w:tr w:rsidR="00027FDE" w14:paraId="224EABD3"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1AA4B6F6" w14:textId="1BC20961" w:rsidR="00027FDE" w:rsidRPr="001E330A" w:rsidRDefault="00027FDE" w:rsidP="00B17DAE">
            <w:r w:rsidRPr="001E330A">
              <w:t>SALUD</w:t>
            </w:r>
            <w:r>
              <w:t xml:space="preserve">: </w:t>
            </w:r>
            <w:r w:rsidRPr="001E330A">
              <w:t xml:space="preserve">la </w:t>
            </w:r>
            <w:r w:rsidRPr="001E330A">
              <w:t>ingestion</w:t>
            </w:r>
            <w:r w:rsidRPr="001E330A">
              <w:t xml:space="preserve"> de </w:t>
            </w:r>
            <w:proofErr w:type="spellStart"/>
            <w:r w:rsidRPr="001E330A">
              <w:t>alimentos</w:t>
            </w:r>
            <w:proofErr w:type="spellEnd"/>
            <w:r w:rsidRPr="001E330A">
              <w:t xml:space="preserve"> </w:t>
            </w:r>
            <w:proofErr w:type="spellStart"/>
            <w:r w:rsidRPr="001E330A">
              <w:t>su</w:t>
            </w:r>
            <w:proofErr w:type="spellEnd"/>
            <w:r w:rsidRPr="001E330A">
              <w:t xml:space="preserve"> </w:t>
            </w:r>
            <w:proofErr w:type="spellStart"/>
            <w:r w:rsidRPr="001E330A">
              <w:t>finalidad</w:t>
            </w:r>
            <w:proofErr w:type="spellEnd"/>
            <w:r w:rsidRPr="001E330A">
              <w:t xml:space="preserve"> </w:t>
            </w:r>
            <w:proofErr w:type="spellStart"/>
            <w:r w:rsidRPr="001E330A">
              <w:t>es</w:t>
            </w:r>
            <w:proofErr w:type="spellEnd"/>
            <w:r w:rsidRPr="001E330A">
              <w:t xml:space="preserve"> </w:t>
            </w:r>
            <w:proofErr w:type="spellStart"/>
            <w:r w:rsidRPr="001E330A">
              <w:t>obtener</w:t>
            </w:r>
            <w:proofErr w:type="spellEnd"/>
            <w:r w:rsidRPr="001E330A">
              <w:t xml:space="preserve"> </w:t>
            </w:r>
            <w:proofErr w:type="spellStart"/>
            <w:r w:rsidRPr="001E330A">
              <w:t>nutrientes</w:t>
            </w:r>
            <w:proofErr w:type="spellEnd"/>
            <w:r w:rsidRPr="001E330A">
              <w:t xml:space="preserve"> que </w:t>
            </w:r>
            <w:proofErr w:type="spellStart"/>
            <w:r w:rsidRPr="001E330A">
              <w:t>nuestro</w:t>
            </w:r>
            <w:proofErr w:type="spellEnd"/>
            <w:r w:rsidRPr="001E330A">
              <w:t xml:space="preserve"> </w:t>
            </w:r>
            <w:proofErr w:type="spellStart"/>
            <w:r w:rsidRPr="001E330A">
              <w:t>cuer</w:t>
            </w:r>
            <w:bookmarkStart w:id="0" w:name="_GoBack"/>
            <w:bookmarkEnd w:id="0"/>
            <w:r w:rsidRPr="001E330A">
              <w:t>po</w:t>
            </w:r>
            <w:proofErr w:type="spellEnd"/>
            <w:r w:rsidRPr="001E330A">
              <w:t xml:space="preserve"> </w:t>
            </w:r>
            <w:proofErr w:type="spellStart"/>
            <w:r w:rsidRPr="001E330A">
              <w:t>necesita</w:t>
            </w:r>
            <w:proofErr w:type="spellEnd"/>
            <w:r w:rsidRPr="001E330A">
              <w:t xml:space="preserve"> para </w:t>
            </w:r>
            <w:proofErr w:type="spellStart"/>
            <w:r w:rsidRPr="001E330A">
              <w:t>conservar</w:t>
            </w:r>
            <w:proofErr w:type="spellEnd"/>
            <w:r w:rsidRPr="001E330A">
              <w:t xml:space="preserve"> la </w:t>
            </w:r>
            <w:proofErr w:type="spellStart"/>
            <w:r w:rsidRPr="001E330A">
              <w:t>salud</w:t>
            </w:r>
            <w:proofErr w:type="spellEnd"/>
          </w:p>
        </w:tc>
        <w:tc>
          <w:tcPr>
            <w:tcW w:w="2943" w:type="dxa"/>
          </w:tcPr>
          <w:p w14:paraId="3C0BC27A"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r>
              <w:t xml:space="preserve">HISOTORIA: </w:t>
            </w:r>
            <w:proofErr w:type="spellStart"/>
            <w:r>
              <w:t>como</w:t>
            </w:r>
            <w:proofErr w:type="spellEnd"/>
            <w:r>
              <w:t xml:space="preserve"> la </w:t>
            </w:r>
            <w:proofErr w:type="spellStart"/>
            <w:r>
              <w:t>depresión</w:t>
            </w:r>
            <w:proofErr w:type="spellEnd"/>
            <w:r>
              <w:t xml:space="preserve"> </w:t>
            </w:r>
            <w:proofErr w:type="spellStart"/>
            <w:r>
              <w:t>económica</w:t>
            </w:r>
            <w:proofErr w:type="spellEnd"/>
            <w:r>
              <w:t xml:space="preserve">, </w:t>
            </w:r>
            <w:proofErr w:type="spellStart"/>
            <w:r>
              <w:t>guerras</w:t>
            </w:r>
            <w:proofErr w:type="spellEnd"/>
            <w:r>
              <w:t xml:space="preserve">, </w:t>
            </w:r>
            <w:proofErr w:type="spellStart"/>
            <w:r>
              <w:t>avances</w:t>
            </w:r>
            <w:proofErr w:type="spellEnd"/>
            <w:r>
              <w:t xml:space="preserve"> </w:t>
            </w:r>
            <w:proofErr w:type="spellStart"/>
            <w:r>
              <w:t>tecnológicos</w:t>
            </w:r>
            <w:proofErr w:type="spellEnd"/>
            <w:r>
              <w:t xml:space="preserve"> y </w:t>
            </w:r>
            <w:proofErr w:type="spellStart"/>
            <w:r>
              <w:t>médicos</w:t>
            </w:r>
            <w:proofErr w:type="spellEnd"/>
            <w:r>
              <w:t xml:space="preserve"> son </w:t>
            </w:r>
            <w:proofErr w:type="spellStart"/>
            <w:r>
              <w:t>factores</w:t>
            </w:r>
            <w:proofErr w:type="spellEnd"/>
            <w:r>
              <w:t xml:space="preserve"> que </w:t>
            </w:r>
            <w:proofErr w:type="spellStart"/>
            <w:r>
              <w:t>influyen</w:t>
            </w:r>
            <w:proofErr w:type="spellEnd"/>
            <w:r>
              <w:t xml:space="preserve"> </w:t>
            </w:r>
            <w:proofErr w:type="spellStart"/>
            <w:r>
              <w:t>en</w:t>
            </w:r>
            <w:proofErr w:type="spellEnd"/>
            <w:r>
              <w:t xml:space="preserve"> el </w:t>
            </w:r>
            <w:proofErr w:type="spellStart"/>
            <w:r>
              <w:t>cambio</w:t>
            </w:r>
            <w:proofErr w:type="spellEnd"/>
            <w:r>
              <w:t xml:space="preserve"> de lo que </w:t>
            </w:r>
            <w:proofErr w:type="spellStart"/>
            <w:r>
              <w:t>somos</w:t>
            </w:r>
            <w:proofErr w:type="spellEnd"/>
            <w:r>
              <w:t xml:space="preserve"> </w:t>
            </w:r>
            <w:proofErr w:type="spellStart"/>
            <w:r>
              <w:t>ahora</w:t>
            </w:r>
            <w:proofErr w:type="spellEnd"/>
            <w:r>
              <w:t>.</w:t>
            </w:r>
          </w:p>
        </w:tc>
        <w:tc>
          <w:tcPr>
            <w:cnfStyle w:val="000010000000" w:firstRow="0" w:lastRow="0" w:firstColumn="0" w:lastColumn="0" w:oddVBand="1" w:evenVBand="0" w:oddHBand="0" w:evenHBand="0" w:firstRowFirstColumn="0" w:firstRowLastColumn="0" w:lastRowFirstColumn="0" w:lastRowLastColumn="0"/>
            <w:tcW w:w="2943" w:type="dxa"/>
          </w:tcPr>
          <w:p w14:paraId="2A308442" w14:textId="77777777" w:rsidR="00027FDE" w:rsidRDefault="00027FDE" w:rsidP="00B17DAE">
            <w:r>
              <w:t xml:space="preserve">CALIDAD DE VIDA: </w:t>
            </w:r>
            <w:proofErr w:type="spellStart"/>
            <w:r>
              <w:t>es</w:t>
            </w:r>
            <w:proofErr w:type="spellEnd"/>
            <w:r>
              <w:t xml:space="preserve"> para el </w:t>
            </w:r>
            <w:proofErr w:type="spellStart"/>
            <w:r>
              <w:t>bienestar</w:t>
            </w:r>
            <w:proofErr w:type="spellEnd"/>
            <w:r>
              <w:t xml:space="preserve"> del </w:t>
            </w:r>
            <w:proofErr w:type="spellStart"/>
            <w:r>
              <w:t>ambiente</w:t>
            </w:r>
            <w:proofErr w:type="spellEnd"/>
            <w:r>
              <w:t xml:space="preserve"> </w:t>
            </w:r>
            <w:proofErr w:type="spellStart"/>
            <w:r>
              <w:t>físico</w:t>
            </w:r>
            <w:proofErr w:type="spellEnd"/>
            <w:r>
              <w:t xml:space="preserve"> y </w:t>
            </w:r>
            <w:proofErr w:type="spellStart"/>
            <w:r>
              <w:t>arquitectónico</w:t>
            </w:r>
            <w:proofErr w:type="spellEnd"/>
            <w:r>
              <w:t xml:space="preserve">, </w:t>
            </w:r>
            <w:proofErr w:type="spellStart"/>
            <w:r>
              <w:t>salud</w:t>
            </w:r>
            <w:proofErr w:type="spellEnd"/>
            <w:r>
              <w:t xml:space="preserve"> </w:t>
            </w:r>
            <w:proofErr w:type="spellStart"/>
            <w:r>
              <w:t>física</w:t>
            </w:r>
            <w:proofErr w:type="spellEnd"/>
            <w:r>
              <w:t xml:space="preserve">, mental, </w:t>
            </w:r>
            <w:proofErr w:type="spellStart"/>
            <w:r>
              <w:t>educación</w:t>
            </w:r>
            <w:proofErr w:type="spellEnd"/>
            <w:r>
              <w:t xml:space="preserve">, </w:t>
            </w:r>
            <w:proofErr w:type="spellStart"/>
            <w:r>
              <w:t>recreación</w:t>
            </w:r>
            <w:proofErr w:type="spellEnd"/>
            <w:r>
              <w:t>…</w:t>
            </w:r>
          </w:p>
        </w:tc>
      </w:tr>
      <w:tr w:rsidR="00027FDE" w14:paraId="747B43CE"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3F227AF2" w14:textId="77777777" w:rsidR="00027FDE" w:rsidRDefault="00027FDE" w:rsidP="00B17DAE">
            <w:r>
              <w:t xml:space="preserve">EMOCIONES: </w:t>
            </w:r>
            <w:proofErr w:type="spellStart"/>
            <w:r w:rsidRPr="001E330A">
              <w:t>Nuestro</w:t>
            </w:r>
            <w:proofErr w:type="spellEnd"/>
            <w:r w:rsidRPr="001E330A">
              <w:t xml:space="preserve"> </w:t>
            </w:r>
            <w:proofErr w:type="spellStart"/>
            <w:r w:rsidRPr="001E330A">
              <w:t>estado</w:t>
            </w:r>
            <w:proofErr w:type="spellEnd"/>
            <w:r w:rsidRPr="001E330A">
              <w:t xml:space="preserve"> de </w:t>
            </w:r>
            <w:proofErr w:type="spellStart"/>
            <w:r w:rsidRPr="001E330A">
              <w:t>ánimo</w:t>
            </w:r>
            <w:proofErr w:type="spellEnd"/>
            <w:r w:rsidRPr="001E330A">
              <w:t xml:space="preserve"> </w:t>
            </w:r>
            <w:proofErr w:type="spellStart"/>
            <w:r w:rsidRPr="001E330A">
              <w:t>puede</w:t>
            </w:r>
            <w:proofErr w:type="spellEnd"/>
            <w:r w:rsidRPr="001E330A">
              <w:t xml:space="preserve"> </w:t>
            </w:r>
            <w:proofErr w:type="spellStart"/>
            <w:r w:rsidRPr="001E330A">
              <w:t>ser</w:t>
            </w:r>
            <w:proofErr w:type="spellEnd"/>
            <w:r w:rsidRPr="001E330A">
              <w:t xml:space="preserve"> </w:t>
            </w:r>
            <w:proofErr w:type="spellStart"/>
            <w:r w:rsidRPr="001E330A">
              <w:t>decisivo</w:t>
            </w:r>
            <w:proofErr w:type="spellEnd"/>
            <w:r w:rsidRPr="001E330A">
              <w:t xml:space="preserve"> </w:t>
            </w:r>
            <w:proofErr w:type="spellStart"/>
            <w:r w:rsidRPr="001E330A">
              <w:t>en</w:t>
            </w:r>
            <w:proofErr w:type="spellEnd"/>
            <w:r w:rsidRPr="001E330A">
              <w:t xml:space="preserve"> la </w:t>
            </w:r>
            <w:proofErr w:type="spellStart"/>
            <w:r w:rsidRPr="001E330A">
              <w:t>elección</w:t>
            </w:r>
            <w:proofErr w:type="spellEnd"/>
            <w:r w:rsidRPr="001E330A">
              <w:t xml:space="preserve"> de </w:t>
            </w:r>
            <w:proofErr w:type="spellStart"/>
            <w:r w:rsidRPr="001E330A">
              <w:t>los</w:t>
            </w:r>
            <w:proofErr w:type="spellEnd"/>
            <w:r w:rsidRPr="001E330A">
              <w:t xml:space="preserve"> </w:t>
            </w:r>
            <w:proofErr w:type="spellStart"/>
            <w:r w:rsidRPr="001E330A">
              <w:t>alimentos</w:t>
            </w:r>
            <w:proofErr w:type="spellEnd"/>
            <w:r w:rsidRPr="001E330A">
              <w:t xml:space="preserve"> que </w:t>
            </w:r>
            <w:proofErr w:type="spellStart"/>
            <w:r w:rsidRPr="001E330A">
              <w:t>consumimos</w:t>
            </w:r>
            <w:proofErr w:type="spellEnd"/>
            <w:r w:rsidRPr="001E330A">
              <w:t xml:space="preserve"> de forma </w:t>
            </w:r>
            <w:proofErr w:type="spellStart"/>
            <w:r w:rsidRPr="001E330A">
              <w:t>diaria</w:t>
            </w:r>
            <w:proofErr w:type="spellEnd"/>
            <w:r w:rsidRPr="001E330A">
              <w:t>.</w:t>
            </w:r>
          </w:p>
        </w:tc>
        <w:tc>
          <w:tcPr>
            <w:tcW w:w="2943" w:type="dxa"/>
          </w:tcPr>
          <w:p w14:paraId="28D35FB8"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r>
              <w:t xml:space="preserve">CULTURA: </w:t>
            </w:r>
            <w:proofErr w:type="spellStart"/>
            <w:r>
              <w:t>influye</w:t>
            </w:r>
            <w:proofErr w:type="spellEnd"/>
            <w:r>
              <w:t xml:space="preserve"> </w:t>
            </w:r>
            <w:proofErr w:type="spellStart"/>
            <w:r>
              <w:t>en</w:t>
            </w:r>
            <w:proofErr w:type="spellEnd"/>
            <w:r>
              <w:t xml:space="preserve"> la </w:t>
            </w:r>
            <w:proofErr w:type="spellStart"/>
            <w:r>
              <w:t>conducta</w:t>
            </w:r>
            <w:proofErr w:type="spellEnd"/>
            <w:r>
              <w:t xml:space="preserve"> </w:t>
            </w:r>
            <w:proofErr w:type="spellStart"/>
            <w:r>
              <w:t>dependiente</w:t>
            </w:r>
            <w:proofErr w:type="spellEnd"/>
            <w:r>
              <w:t xml:space="preserve"> del </w:t>
            </w:r>
            <w:proofErr w:type="spellStart"/>
            <w:r>
              <w:t>país</w:t>
            </w:r>
            <w:proofErr w:type="spellEnd"/>
            <w:r>
              <w:t xml:space="preserve">, </w:t>
            </w:r>
            <w:proofErr w:type="spellStart"/>
            <w:r>
              <w:t>ideología</w:t>
            </w:r>
            <w:proofErr w:type="spellEnd"/>
            <w:r>
              <w:t xml:space="preserve"> y </w:t>
            </w:r>
            <w:proofErr w:type="spellStart"/>
            <w:r>
              <w:t>economía</w:t>
            </w:r>
            <w:proofErr w:type="spellEnd"/>
            <w:r>
              <w:t xml:space="preserve"> que </w:t>
            </w:r>
            <w:proofErr w:type="spellStart"/>
            <w:r>
              <w:t>tengamos</w:t>
            </w:r>
            <w:proofErr w:type="spellEnd"/>
            <w:r>
              <w:t xml:space="preserve"> son </w:t>
            </w:r>
            <w:proofErr w:type="spellStart"/>
            <w:r>
              <w:t>experiencias</w:t>
            </w:r>
            <w:proofErr w:type="spellEnd"/>
            <w:r>
              <w:t xml:space="preserve"> </w:t>
            </w:r>
            <w:proofErr w:type="spellStart"/>
            <w:r>
              <w:t>en</w:t>
            </w:r>
            <w:proofErr w:type="spellEnd"/>
            <w:r>
              <w:t xml:space="preserve"> el </w:t>
            </w:r>
            <w:proofErr w:type="spellStart"/>
            <w:r>
              <w:t>desarrollo</w:t>
            </w:r>
            <w:proofErr w:type="spellEnd"/>
            <w:r>
              <w:t xml:space="preserve"> </w:t>
            </w:r>
            <w:proofErr w:type="spellStart"/>
            <w:r>
              <w:t>humano</w:t>
            </w:r>
            <w:proofErr w:type="spellEnd"/>
            <w:r>
              <w:t>.</w:t>
            </w:r>
          </w:p>
        </w:tc>
        <w:tc>
          <w:tcPr>
            <w:cnfStyle w:val="000010000000" w:firstRow="0" w:lastRow="0" w:firstColumn="0" w:lastColumn="0" w:oddVBand="1" w:evenVBand="0" w:oddHBand="0" w:evenHBand="0" w:firstRowFirstColumn="0" w:firstRowLastColumn="0" w:lastRowFirstColumn="0" w:lastRowLastColumn="0"/>
            <w:tcW w:w="2943" w:type="dxa"/>
          </w:tcPr>
          <w:p w14:paraId="500BEC76" w14:textId="77777777" w:rsidR="00027FDE" w:rsidRDefault="00027FDE" w:rsidP="00B17DAE">
            <w:r>
              <w:t xml:space="preserve">EDUCACION: </w:t>
            </w:r>
            <w:proofErr w:type="spellStart"/>
            <w:r w:rsidRPr="004604C3">
              <w:t>es</w:t>
            </w:r>
            <w:proofErr w:type="spellEnd"/>
            <w:r w:rsidRPr="004604C3">
              <w:t xml:space="preserve"> un </w:t>
            </w:r>
            <w:proofErr w:type="spellStart"/>
            <w:r w:rsidRPr="004604C3">
              <w:t>proceso</w:t>
            </w:r>
            <w:proofErr w:type="spellEnd"/>
            <w:r w:rsidRPr="004604C3">
              <w:t xml:space="preserve"> de </w:t>
            </w:r>
            <w:proofErr w:type="spellStart"/>
            <w:r>
              <w:fldChar w:fldCharType="begin"/>
            </w:r>
            <w:r>
              <w:instrText xml:space="preserve"> HYPERLINK "https://www.monografias.com/trabajos12/social/social.shtml" </w:instrText>
            </w:r>
            <w:r>
              <w:fldChar w:fldCharType="separate"/>
            </w:r>
            <w:r w:rsidRPr="004604C3">
              <w:rPr>
                <w:rStyle w:val="Hipervnculo"/>
              </w:rPr>
              <w:t>socialización</w:t>
            </w:r>
            <w:proofErr w:type="spellEnd"/>
            <w:r>
              <w:rPr>
                <w:rStyle w:val="Hipervnculo"/>
                <w:color w:val="auto"/>
                <w:u w:val="none"/>
              </w:rPr>
              <w:fldChar w:fldCharType="end"/>
            </w:r>
            <w:r w:rsidRPr="004604C3">
              <w:t xml:space="preserve"> formal de </w:t>
            </w:r>
            <w:proofErr w:type="spellStart"/>
            <w:r w:rsidRPr="004604C3">
              <w:t>los</w:t>
            </w:r>
            <w:proofErr w:type="spellEnd"/>
            <w:r w:rsidRPr="004604C3">
              <w:t xml:space="preserve"> </w:t>
            </w:r>
            <w:proofErr w:type="spellStart"/>
            <w:r w:rsidRPr="004604C3">
              <w:t>individuos</w:t>
            </w:r>
            <w:proofErr w:type="spellEnd"/>
            <w:r w:rsidRPr="004604C3">
              <w:t xml:space="preserve"> de </w:t>
            </w:r>
            <w:proofErr w:type="spellStart"/>
            <w:r w:rsidRPr="004604C3">
              <w:t>una</w:t>
            </w:r>
            <w:proofErr w:type="spellEnd"/>
            <w:r w:rsidRPr="004604C3">
              <w:t> </w:t>
            </w:r>
            <w:proofErr w:type="spellStart"/>
            <w:r>
              <w:fldChar w:fldCharType="begin"/>
            </w:r>
            <w:r>
              <w:instrText xml:space="preserve"> HYPERLINK "https://www.monografias.com/trabajos35/sociedad/sociedad.shtml" </w:instrText>
            </w:r>
            <w:r>
              <w:fldChar w:fldCharType="separate"/>
            </w:r>
            <w:r w:rsidRPr="004604C3">
              <w:rPr>
                <w:rStyle w:val="Hipervnculo"/>
              </w:rPr>
              <w:t>sociedad</w:t>
            </w:r>
            <w:proofErr w:type="spellEnd"/>
            <w:r>
              <w:rPr>
                <w:rStyle w:val="Hipervnculo"/>
                <w:color w:val="auto"/>
                <w:u w:val="none"/>
              </w:rPr>
              <w:fldChar w:fldCharType="end"/>
            </w:r>
            <w:r w:rsidRPr="004604C3">
              <w:t xml:space="preserve"> y </w:t>
            </w:r>
            <w:proofErr w:type="spellStart"/>
            <w:r w:rsidRPr="004604C3">
              <w:t>ésta</w:t>
            </w:r>
            <w:proofErr w:type="spellEnd"/>
            <w:r w:rsidRPr="004604C3">
              <w:t xml:space="preserve"> se </w:t>
            </w:r>
            <w:proofErr w:type="spellStart"/>
            <w:r w:rsidRPr="004604C3">
              <w:t>comparte</w:t>
            </w:r>
            <w:proofErr w:type="spellEnd"/>
            <w:r w:rsidRPr="004604C3">
              <w:t xml:space="preserve"> entre las personas </w:t>
            </w:r>
            <w:proofErr w:type="spellStart"/>
            <w:r w:rsidRPr="004604C3">
              <w:t>por</w:t>
            </w:r>
            <w:proofErr w:type="spellEnd"/>
            <w:r w:rsidRPr="004604C3">
              <w:t xml:space="preserve"> </w:t>
            </w:r>
            <w:proofErr w:type="spellStart"/>
            <w:r w:rsidRPr="004604C3">
              <w:t>medio</w:t>
            </w:r>
            <w:proofErr w:type="spellEnd"/>
            <w:r w:rsidRPr="004604C3">
              <w:t xml:space="preserve"> de ideas, </w:t>
            </w:r>
            <w:proofErr w:type="spellStart"/>
            <w:r>
              <w:fldChar w:fldCharType="begin"/>
            </w:r>
            <w:r>
              <w:instrText xml:space="preserve"> HYPERLINK "https://www.monografias.com/trabajos13/quentend/quentend.shtml" \l "INTRO" </w:instrText>
            </w:r>
            <w:r>
              <w:fldChar w:fldCharType="separate"/>
            </w:r>
            <w:r w:rsidRPr="004604C3">
              <w:rPr>
                <w:rStyle w:val="Hipervnculo"/>
              </w:rPr>
              <w:t>cultura</w:t>
            </w:r>
            <w:proofErr w:type="spellEnd"/>
            <w:r>
              <w:rPr>
                <w:rStyle w:val="Hipervnculo"/>
                <w:color w:val="auto"/>
                <w:u w:val="none"/>
              </w:rPr>
              <w:fldChar w:fldCharType="end"/>
            </w:r>
            <w:r w:rsidRPr="004604C3">
              <w:t xml:space="preserve">, </w:t>
            </w:r>
            <w:proofErr w:type="spellStart"/>
            <w:r w:rsidRPr="004604C3">
              <w:t>conocimientos</w:t>
            </w:r>
            <w:proofErr w:type="spellEnd"/>
            <w:r w:rsidRPr="004604C3">
              <w:t>, etc.</w:t>
            </w:r>
          </w:p>
        </w:tc>
      </w:tr>
      <w:tr w:rsidR="00027FDE" w14:paraId="47BEF4F8"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37E526FA" w14:textId="77777777" w:rsidR="00027FDE" w:rsidRDefault="00027FDE" w:rsidP="00B17DAE">
            <w:r>
              <w:t xml:space="preserve">BIOLOGICOS: </w:t>
            </w:r>
            <w:proofErr w:type="spellStart"/>
            <w:r>
              <w:t>como</w:t>
            </w:r>
            <w:proofErr w:type="spellEnd"/>
            <w:r>
              <w:t xml:space="preserve"> lo son el </w:t>
            </w:r>
            <w:proofErr w:type="spellStart"/>
            <w:r>
              <w:t>hambre</w:t>
            </w:r>
            <w:proofErr w:type="spellEnd"/>
            <w:r>
              <w:t xml:space="preserve">, </w:t>
            </w:r>
            <w:proofErr w:type="spellStart"/>
            <w:r>
              <w:t>apetito</w:t>
            </w:r>
            <w:proofErr w:type="spellEnd"/>
            <w:r>
              <w:t xml:space="preserve"> el </w:t>
            </w:r>
            <w:proofErr w:type="spellStart"/>
            <w:r>
              <w:t>sentido</w:t>
            </w:r>
            <w:proofErr w:type="spellEnd"/>
            <w:r>
              <w:t xml:space="preserve"> del gusto.</w:t>
            </w:r>
          </w:p>
        </w:tc>
        <w:tc>
          <w:tcPr>
            <w:tcW w:w="2943" w:type="dxa"/>
          </w:tcPr>
          <w:p w14:paraId="6D152972"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r>
              <w:t xml:space="preserve">ACONTECIMIENTOS NORMATIVOS: </w:t>
            </w:r>
            <w:proofErr w:type="spellStart"/>
            <w:r>
              <w:t>estos</w:t>
            </w:r>
            <w:proofErr w:type="spellEnd"/>
            <w:r>
              <w:t xml:space="preserve"> son las </w:t>
            </w:r>
            <w:proofErr w:type="spellStart"/>
            <w:r>
              <w:t>enfermedad</w:t>
            </w:r>
            <w:proofErr w:type="spellEnd"/>
            <w:r>
              <w:t xml:space="preserve"> o </w:t>
            </w:r>
            <w:proofErr w:type="spellStart"/>
            <w:r>
              <w:t>defectos</w:t>
            </w:r>
            <w:proofErr w:type="spellEnd"/>
            <w:r>
              <w:t xml:space="preserve"> de </w:t>
            </w:r>
            <w:proofErr w:type="spellStart"/>
            <w:r>
              <w:t>nacimiento</w:t>
            </w:r>
            <w:proofErr w:type="spellEnd"/>
            <w:r>
              <w:t xml:space="preserve"> que </w:t>
            </w:r>
            <w:proofErr w:type="spellStart"/>
            <w:r>
              <w:t>tiene</w:t>
            </w:r>
            <w:proofErr w:type="spellEnd"/>
            <w:r>
              <w:t xml:space="preserve"> un </w:t>
            </w:r>
            <w:proofErr w:type="spellStart"/>
            <w:r>
              <w:t>impacto</w:t>
            </w:r>
            <w:proofErr w:type="spellEnd"/>
            <w:r>
              <w:t xml:space="preserve"> </w:t>
            </w:r>
            <w:proofErr w:type="spellStart"/>
            <w:r>
              <w:t>sobre</w:t>
            </w:r>
            <w:proofErr w:type="spellEnd"/>
            <w:r>
              <w:t xml:space="preserve"> </w:t>
            </w:r>
            <w:proofErr w:type="spellStart"/>
            <w:r>
              <w:t>quienes</w:t>
            </w:r>
            <w:proofErr w:type="spellEnd"/>
            <w:r>
              <w:t xml:space="preserve"> </w:t>
            </w:r>
            <w:proofErr w:type="spellStart"/>
            <w:r>
              <w:t>experimentamos</w:t>
            </w:r>
            <w:proofErr w:type="spellEnd"/>
            <w:r>
              <w:t xml:space="preserve"> y que se </w:t>
            </w:r>
            <w:proofErr w:type="spellStart"/>
            <w:r>
              <w:t>convierte</w:t>
            </w:r>
            <w:proofErr w:type="spellEnd"/>
            <w:r>
              <w:t xml:space="preserve"> </w:t>
            </w:r>
            <w:proofErr w:type="spellStart"/>
            <w:r>
              <w:t>en</w:t>
            </w:r>
            <w:proofErr w:type="spellEnd"/>
            <w:r>
              <w:t xml:space="preserve"> un </w:t>
            </w:r>
            <w:proofErr w:type="spellStart"/>
            <w:r>
              <w:t>aspecto</w:t>
            </w:r>
            <w:proofErr w:type="spellEnd"/>
            <w:r>
              <w:t xml:space="preserve"> </w:t>
            </w:r>
            <w:proofErr w:type="spellStart"/>
            <w:r>
              <w:t>histórico</w:t>
            </w:r>
            <w:proofErr w:type="spellEnd"/>
            <w:r>
              <w:t xml:space="preserve"> </w:t>
            </w:r>
            <w:proofErr w:type="spellStart"/>
            <w:r>
              <w:t>por</w:t>
            </w:r>
            <w:proofErr w:type="spellEnd"/>
            <w:r>
              <w:t xml:space="preserve"> </w:t>
            </w:r>
            <w:proofErr w:type="spellStart"/>
            <w:r>
              <w:t>los</w:t>
            </w:r>
            <w:proofErr w:type="spellEnd"/>
            <w:r>
              <w:t xml:space="preserve"> </w:t>
            </w:r>
            <w:proofErr w:type="spellStart"/>
            <w:r>
              <w:t>avances</w:t>
            </w:r>
            <w:proofErr w:type="spellEnd"/>
            <w:r>
              <w:t xml:space="preserve"> que se </w:t>
            </w:r>
            <w:proofErr w:type="spellStart"/>
            <w:r>
              <w:t>han</w:t>
            </w:r>
            <w:proofErr w:type="spellEnd"/>
            <w:r>
              <w:t xml:space="preserve"> </w:t>
            </w:r>
            <w:proofErr w:type="spellStart"/>
            <w:r>
              <w:t>logrado</w:t>
            </w:r>
            <w:proofErr w:type="spellEnd"/>
            <w:r>
              <w:t xml:space="preserve"> para el </w:t>
            </w:r>
            <w:proofErr w:type="spellStart"/>
            <w:r>
              <w:t>mejoramiento</w:t>
            </w:r>
            <w:proofErr w:type="spellEnd"/>
            <w:r>
              <w:t xml:space="preserve"> del </w:t>
            </w:r>
            <w:proofErr w:type="spellStart"/>
            <w:r>
              <w:t>desarrollo</w:t>
            </w:r>
            <w:proofErr w:type="spellEnd"/>
            <w:r>
              <w:t xml:space="preserve"> </w:t>
            </w:r>
            <w:proofErr w:type="spellStart"/>
            <w:r>
              <w:t>humano</w:t>
            </w:r>
            <w:proofErr w:type="spellEnd"/>
            <w:r>
              <w:t>.</w:t>
            </w:r>
          </w:p>
        </w:tc>
        <w:tc>
          <w:tcPr>
            <w:cnfStyle w:val="000010000000" w:firstRow="0" w:lastRow="0" w:firstColumn="0" w:lastColumn="0" w:oddVBand="1" w:evenVBand="0" w:oddHBand="0" w:evenHBand="0" w:firstRowFirstColumn="0" w:firstRowLastColumn="0" w:lastRowFirstColumn="0" w:lastRowLastColumn="0"/>
            <w:tcW w:w="2943" w:type="dxa"/>
          </w:tcPr>
          <w:p w14:paraId="5FE3F871" w14:textId="77777777" w:rsidR="00027FDE" w:rsidRDefault="00027FDE" w:rsidP="00B17DAE">
            <w:r>
              <w:t xml:space="preserve">MEDIOS DE COMUNICACIÓN: </w:t>
            </w:r>
            <w:proofErr w:type="spellStart"/>
            <w:r>
              <w:t>es</w:t>
            </w:r>
            <w:proofErr w:type="spellEnd"/>
            <w:r>
              <w:t xml:space="preserve"> </w:t>
            </w:r>
            <w:proofErr w:type="spellStart"/>
            <w:r>
              <w:t>comunicar</w:t>
            </w:r>
            <w:proofErr w:type="spellEnd"/>
            <w:r>
              <w:t xml:space="preserve"> a la </w:t>
            </w:r>
            <w:proofErr w:type="spellStart"/>
            <w:r>
              <w:t>sociedad</w:t>
            </w:r>
            <w:proofErr w:type="spellEnd"/>
            <w:r>
              <w:t xml:space="preserve"> </w:t>
            </w:r>
            <w:proofErr w:type="spellStart"/>
            <w:r>
              <w:t>sobre</w:t>
            </w:r>
            <w:proofErr w:type="spellEnd"/>
            <w:r>
              <w:t xml:space="preserve"> </w:t>
            </w:r>
            <w:proofErr w:type="spellStart"/>
            <w:r w:rsidRPr="004604C3">
              <w:t>informar</w:t>
            </w:r>
            <w:proofErr w:type="spellEnd"/>
            <w:r w:rsidRPr="004604C3">
              <w:t xml:space="preserve">, </w:t>
            </w:r>
            <w:proofErr w:type="spellStart"/>
            <w:r w:rsidRPr="004604C3">
              <w:t>educar</w:t>
            </w:r>
            <w:proofErr w:type="spellEnd"/>
            <w:r w:rsidRPr="004604C3">
              <w:t xml:space="preserve">, </w:t>
            </w:r>
            <w:proofErr w:type="spellStart"/>
            <w:r w:rsidRPr="004604C3">
              <w:t>transmitir</w:t>
            </w:r>
            <w:proofErr w:type="spellEnd"/>
            <w:r w:rsidRPr="004604C3">
              <w:t xml:space="preserve">, </w:t>
            </w:r>
            <w:proofErr w:type="spellStart"/>
            <w:r w:rsidRPr="004604C3">
              <w:t>entretener</w:t>
            </w:r>
            <w:proofErr w:type="spellEnd"/>
            <w:r w:rsidRPr="004604C3">
              <w:t xml:space="preserve">, </w:t>
            </w:r>
            <w:proofErr w:type="spellStart"/>
            <w:r w:rsidRPr="004604C3">
              <w:t>formar</w:t>
            </w:r>
            <w:proofErr w:type="spellEnd"/>
            <w:r w:rsidRPr="004604C3">
              <w:t xml:space="preserve"> </w:t>
            </w:r>
            <w:proofErr w:type="spellStart"/>
            <w:r w:rsidRPr="004604C3">
              <w:t>opinión</w:t>
            </w:r>
            <w:proofErr w:type="spellEnd"/>
            <w:r w:rsidRPr="004604C3">
              <w:t xml:space="preserve">, </w:t>
            </w:r>
            <w:proofErr w:type="spellStart"/>
            <w:r w:rsidRPr="004604C3">
              <w:t>enseñar</w:t>
            </w:r>
            <w:proofErr w:type="spellEnd"/>
            <w:r w:rsidRPr="004604C3">
              <w:t xml:space="preserve">, </w:t>
            </w:r>
            <w:proofErr w:type="spellStart"/>
            <w:r w:rsidRPr="004604C3">
              <w:t>controlar</w:t>
            </w:r>
            <w:proofErr w:type="spellEnd"/>
            <w:r w:rsidRPr="004604C3">
              <w:t>, etc.</w:t>
            </w:r>
          </w:p>
        </w:tc>
      </w:tr>
      <w:tr w:rsidR="00027FDE" w14:paraId="5E871BBA"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03C8B9D8" w14:textId="77777777" w:rsidR="00027FDE" w:rsidRPr="00F14787" w:rsidRDefault="00027FDE" w:rsidP="00B17DAE">
            <w:r w:rsidRPr="00F14787">
              <w:t xml:space="preserve">FISICOS: </w:t>
            </w:r>
            <w:proofErr w:type="spellStart"/>
            <w:r w:rsidRPr="00F14787">
              <w:t>como</w:t>
            </w:r>
            <w:proofErr w:type="spellEnd"/>
            <w:r w:rsidRPr="00F14787">
              <w:t xml:space="preserve"> el </w:t>
            </w:r>
            <w:proofErr w:type="spellStart"/>
            <w:r w:rsidRPr="00F14787">
              <w:t>acceso</w:t>
            </w:r>
            <w:proofErr w:type="spellEnd"/>
            <w:r w:rsidRPr="00F14787">
              <w:t xml:space="preserve">, la </w:t>
            </w:r>
            <w:proofErr w:type="spellStart"/>
            <w:r w:rsidRPr="00F14787">
              <w:t>educación</w:t>
            </w:r>
            <w:proofErr w:type="spellEnd"/>
            <w:r w:rsidRPr="00F14787">
              <w:t xml:space="preserve">, las </w:t>
            </w:r>
            <w:proofErr w:type="spellStart"/>
            <w:r w:rsidRPr="00F14787">
              <w:t>capacidades</w:t>
            </w:r>
            <w:proofErr w:type="spellEnd"/>
            <w:r w:rsidRPr="00F14787">
              <w:t xml:space="preserve"> </w:t>
            </w:r>
            <w:proofErr w:type="spellStart"/>
            <w:r w:rsidRPr="00F14787">
              <w:t>personales</w:t>
            </w:r>
            <w:proofErr w:type="spellEnd"/>
            <w:r w:rsidRPr="00F14787">
              <w:t xml:space="preserve"> (</w:t>
            </w:r>
            <w:proofErr w:type="spellStart"/>
            <w:r w:rsidRPr="00F14787">
              <w:t>por</w:t>
            </w:r>
            <w:proofErr w:type="spellEnd"/>
            <w:r w:rsidRPr="00F14787">
              <w:t xml:space="preserve"> </w:t>
            </w:r>
            <w:proofErr w:type="spellStart"/>
            <w:r w:rsidRPr="00F14787">
              <w:t>ejemplo</w:t>
            </w:r>
            <w:proofErr w:type="spellEnd"/>
            <w:r w:rsidRPr="00F14787">
              <w:t xml:space="preserve">, para </w:t>
            </w:r>
            <w:proofErr w:type="spellStart"/>
            <w:r w:rsidRPr="00F14787">
              <w:t>cocinar</w:t>
            </w:r>
            <w:proofErr w:type="spellEnd"/>
            <w:r w:rsidRPr="00F14787">
              <w:t xml:space="preserve">) y el </w:t>
            </w:r>
            <w:proofErr w:type="spellStart"/>
            <w:r w:rsidRPr="00F14787">
              <w:t>tiempo</w:t>
            </w:r>
            <w:proofErr w:type="spellEnd"/>
            <w:r w:rsidRPr="00F14787">
              <w:t xml:space="preserve"> </w:t>
            </w:r>
            <w:proofErr w:type="spellStart"/>
            <w:r w:rsidRPr="00F14787">
              <w:t>disponible</w:t>
            </w:r>
            <w:proofErr w:type="spellEnd"/>
            <w:r>
              <w:t>.</w:t>
            </w:r>
          </w:p>
        </w:tc>
        <w:tc>
          <w:tcPr>
            <w:tcW w:w="2943" w:type="dxa"/>
          </w:tcPr>
          <w:p w14:paraId="468E4E96"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943" w:type="dxa"/>
          </w:tcPr>
          <w:p w14:paraId="5C69B665" w14:textId="77777777" w:rsidR="00027FDE" w:rsidRDefault="00027FDE" w:rsidP="00B17DAE">
            <w:r>
              <w:t xml:space="preserve">TRABAJO: </w:t>
            </w:r>
            <w:proofErr w:type="spellStart"/>
            <w:r w:rsidRPr="004604C3">
              <w:t>es</w:t>
            </w:r>
            <w:proofErr w:type="spellEnd"/>
            <w:r w:rsidRPr="004604C3">
              <w:t xml:space="preserve"> un </w:t>
            </w:r>
            <w:proofErr w:type="spellStart"/>
            <w:r w:rsidRPr="004604C3">
              <w:t>rol</w:t>
            </w:r>
            <w:proofErr w:type="spellEnd"/>
            <w:r w:rsidRPr="004604C3">
              <w:t xml:space="preserve"> </w:t>
            </w:r>
            <w:proofErr w:type="spellStart"/>
            <w:r w:rsidRPr="004604C3">
              <w:t>básico</w:t>
            </w:r>
            <w:proofErr w:type="spellEnd"/>
            <w:r w:rsidRPr="004604C3">
              <w:t xml:space="preserve"> y central </w:t>
            </w:r>
            <w:proofErr w:type="spellStart"/>
            <w:r w:rsidRPr="004604C3">
              <w:t>en</w:t>
            </w:r>
            <w:proofErr w:type="spellEnd"/>
            <w:r w:rsidRPr="004604C3">
              <w:t xml:space="preserve"> la </w:t>
            </w:r>
            <w:proofErr w:type="spellStart"/>
            <w:r w:rsidRPr="004604C3">
              <w:t>vida</w:t>
            </w:r>
            <w:proofErr w:type="spellEnd"/>
            <w:r w:rsidRPr="004604C3">
              <w:t xml:space="preserve"> para </w:t>
            </w:r>
            <w:proofErr w:type="spellStart"/>
            <w:r w:rsidRPr="004604C3">
              <w:t>los</w:t>
            </w:r>
            <w:proofErr w:type="spellEnd"/>
            <w:r w:rsidRPr="004604C3">
              <w:t xml:space="preserve"> </w:t>
            </w:r>
            <w:proofErr w:type="spellStart"/>
            <w:r w:rsidRPr="004604C3">
              <w:t>seres</w:t>
            </w:r>
            <w:proofErr w:type="spellEnd"/>
            <w:r w:rsidRPr="004604C3">
              <w:t xml:space="preserve"> </w:t>
            </w:r>
            <w:proofErr w:type="spellStart"/>
            <w:r w:rsidRPr="004604C3">
              <w:t>humanos</w:t>
            </w:r>
            <w:proofErr w:type="spellEnd"/>
            <w:r w:rsidRPr="004604C3">
              <w:t xml:space="preserve">, </w:t>
            </w:r>
            <w:proofErr w:type="spellStart"/>
            <w:r w:rsidRPr="004604C3">
              <w:t>por</w:t>
            </w:r>
            <w:proofErr w:type="spellEnd"/>
            <w:r w:rsidRPr="004604C3">
              <w:t xml:space="preserve"> la </w:t>
            </w:r>
            <w:proofErr w:type="spellStart"/>
            <w:r w:rsidRPr="004604C3">
              <w:t>cantidad</w:t>
            </w:r>
            <w:proofErr w:type="spellEnd"/>
            <w:r w:rsidRPr="004604C3">
              <w:t xml:space="preserve"> de </w:t>
            </w:r>
            <w:proofErr w:type="spellStart"/>
            <w:r w:rsidRPr="004604C3">
              <w:t>tiempo</w:t>
            </w:r>
            <w:proofErr w:type="spellEnd"/>
            <w:r w:rsidRPr="004604C3">
              <w:t xml:space="preserve"> que </w:t>
            </w:r>
            <w:proofErr w:type="spellStart"/>
            <w:r w:rsidRPr="004604C3">
              <w:t>dedicamos</w:t>
            </w:r>
            <w:proofErr w:type="spellEnd"/>
            <w:r w:rsidRPr="004604C3">
              <w:t xml:space="preserve"> a </w:t>
            </w:r>
            <w:proofErr w:type="spellStart"/>
            <w:r w:rsidRPr="004604C3">
              <w:t>trabajar</w:t>
            </w:r>
            <w:proofErr w:type="spellEnd"/>
            <w:r w:rsidRPr="004604C3">
              <w:t xml:space="preserve">, </w:t>
            </w:r>
            <w:proofErr w:type="spellStart"/>
            <w:r w:rsidRPr="004604C3">
              <w:t>porque</w:t>
            </w:r>
            <w:proofErr w:type="spellEnd"/>
            <w:r w:rsidRPr="004604C3">
              <w:t xml:space="preserve"> </w:t>
            </w:r>
            <w:proofErr w:type="spellStart"/>
            <w:r w:rsidRPr="004604C3">
              <w:t>permite</w:t>
            </w:r>
            <w:proofErr w:type="spellEnd"/>
            <w:r w:rsidRPr="004604C3">
              <w:t xml:space="preserve"> la </w:t>
            </w:r>
            <w:proofErr w:type="spellStart"/>
            <w:r w:rsidRPr="004604C3">
              <w:t>satisfacción</w:t>
            </w:r>
            <w:proofErr w:type="spellEnd"/>
            <w:r w:rsidRPr="004604C3">
              <w:t xml:space="preserve"> de </w:t>
            </w:r>
            <w:proofErr w:type="spellStart"/>
            <w:r w:rsidRPr="004604C3">
              <w:t>necesidades</w:t>
            </w:r>
            <w:proofErr w:type="spellEnd"/>
            <w:r w:rsidRPr="004604C3">
              <w:t xml:space="preserve"> </w:t>
            </w:r>
            <w:proofErr w:type="spellStart"/>
            <w:r w:rsidRPr="004604C3">
              <w:t>económicas</w:t>
            </w:r>
            <w:proofErr w:type="spellEnd"/>
            <w:r w:rsidRPr="004604C3">
              <w:t xml:space="preserve"> y </w:t>
            </w:r>
            <w:proofErr w:type="spellStart"/>
            <w:r w:rsidRPr="004604C3">
              <w:t>por</w:t>
            </w:r>
            <w:proofErr w:type="spellEnd"/>
            <w:r w:rsidRPr="004604C3">
              <w:t xml:space="preserve"> </w:t>
            </w:r>
            <w:proofErr w:type="spellStart"/>
            <w:r w:rsidRPr="004604C3">
              <w:t>su</w:t>
            </w:r>
            <w:proofErr w:type="spellEnd"/>
            <w:r w:rsidRPr="004604C3">
              <w:t xml:space="preserve"> </w:t>
            </w:r>
            <w:proofErr w:type="spellStart"/>
            <w:r w:rsidRPr="004604C3">
              <w:t>interrelación</w:t>
            </w:r>
            <w:proofErr w:type="spellEnd"/>
            <w:r w:rsidRPr="004604C3">
              <w:t xml:space="preserve"> con </w:t>
            </w:r>
            <w:proofErr w:type="spellStart"/>
            <w:r w:rsidRPr="004604C3">
              <w:t>otras</w:t>
            </w:r>
            <w:proofErr w:type="spellEnd"/>
            <w:r w:rsidRPr="004604C3">
              <w:t xml:space="preserve"> </w:t>
            </w:r>
            <w:proofErr w:type="spellStart"/>
            <w:r w:rsidRPr="004604C3">
              <w:t>áreas</w:t>
            </w:r>
            <w:proofErr w:type="spellEnd"/>
            <w:r w:rsidRPr="004604C3">
              <w:t xml:space="preserve"> de la </w:t>
            </w:r>
            <w:proofErr w:type="spellStart"/>
            <w:r w:rsidRPr="004604C3">
              <w:t>vida</w:t>
            </w:r>
            <w:proofErr w:type="spellEnd"/>
            <w:r w:rsidRPr="004604C3">
              <w:t>.</w:t>
            </w:r>
          </w:p>
        </w:tc>
      </w:tr>
      <w:tr w:rsidR="00027FDE" w14:paraId="675B3404" w14:textId="77777777" w:rsidTr="00B17DAE">
        <w:trPr>
          <w:trHeight w:val="435"/>
        </w:trPr>
        <w:tc>
          <w:tcPr>
            <w:cnfStyle w:val="000010000000" w:firstRow="0" w:lastRow="0" w:firstColumn="0" w:lastColumn="0" w:oddVBand="1" w:evenVBand="0" w:oddHBand="0" w:evenHBand="0" w:firstRowFirstColumn="0" w:firstRowLastColumn="0" w:lastRowFirstColumn="0" w:lastRowLastColumn="0"/>
            <w:tcW w:w="2942" w:type="dxa"/>
          </w:tcPr>
          <w:p w14:paraId="003FA303" w14:textId="77777777" w:rsidR="00027FDE" w:rsidRDefault="00027FDE" w:rsidP="00B17DAE">
            <w:r>
              <w:t xml:space="preserve">SOCIALES: </w:t>
            </w:r>
            <w:proofErr w:type="spellStart"/>
            <w:r w:rsidRPr="00F14787">
              <w:t>como</w:t>
            </w:r>
            <w:proofErr w:type="spellEnd"/>
            <w:r w:rsidRPr="00F14787">
              <w:t xml:space="preserve"> la </w:t>
            </w:r>
            <w:proofErr w:type="spellStart"/>
            <w:r w:rsidRPr="00F14787">
              <w:t>cultura</w:t>
            </w:r>
            <w:proofErr w:type="spellEnd"/>
            <w:r w:rsidRPr="00F14787">
              <w:t xml:space="preserve">, la </w:t>
            </w:r>
            <w:proofErr w:type="spellStart"/>
            <w:r w:rsidRPr="00F14787">
              <w:t>familia</w:t>
            </w:r>
            <w:proofErr w:type="spellEnd"/>
            <w:r w:rsidRPr="00F14787">
              <w:t xml:space="preserve">, </w:t>
            </w:r>
            <w:proofErr w:type="spellStart"/>
            <w:r w:rsidRPr="00F14787">
              <w:t>los</w:t>
            </w:r>
            <w:proofErr w:type="spellEnd"/>
            <w:r w:rsidRPr="00F14787">
              <w:t xml:space="preserve"> </w:t>
            </w:r>
            <w:proofErr w:type="spellStart"/>
            <w:r w:rsidRPr="00F14787">
              <w:t>compañeros</w:t>
            </w:r>
            <w:proofErr w:type="spellEnd"/>
            <w:r w:rsidRPr="00F14787">
              <w:t xml:space="preserve"> de </w:t>
            </w:r>
            <w:proofErr w:type="spellStart"/>
            <w:r w:rsidRPr="00F14787">
              <w:t>trabajo</w:t>
            </w:r>
            <w:proofErr w:type="spellEnd"/>
            <w:r w:rsidRPr="00F14787">
              <w:t xml:space="preserve"> y </w:t>
            </w:r>
            <w:proofErr w:type="spellStart"/>
            <w:r w:rsidRPr="00F14787">
              <w:t>los</w:t>
            </w:r>
            <w:proofErr w:type="spellEnd"/>
            <w:r w:rsidRPr="00F14787">
              <w:t xml:space="preserve"> </w:t>
            </w:r>
            <w:proofErr w:type="spellStart"/>
            <w:r w:rsidRPr="00F14787">
              <w:t>patrones</w:t>
            </w:r>
            <w:proofErr w:type="spellEnd"/>
            <w:r w:rsidRPr="00F14787">
              <w:t xml:space="preserve"> de </w:t>
            </w:r>
            <w:proofErr w:type="spellStart"/>
            <w:r w:rsidRPr="00F14787">
              <w:t>alimentación</w:t>
            </w:r>
            <w:proofErr w:type="spellEnd"/>
          </w:p>
        </w:tc>
        <w:tc>
          <w:tcPr>
            <w:tcW w:w="2943" w:type="dxa"/>
          </w:tcPr>
          <w:p w14:paraId="245D67E8"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943" w:type="dxa"/>
          </w:tcPr>
          <w:p w14:paraId="2E680381" w14:textId="77777777" w:rsidR="00027FDE" w:rsidRDefault="00027FDE" w:rsidP="00B17DAE">
            <w:r>
              <w:t>FAMILIA: L</w:t>
            </w:r>
            <w:r w:rsidRPr="00D8348D">
              <w:t xml:space="preserve">a </w:t>
            </w:r>
            <w:proofErr w:type="spellStart"/>
            <w:r w:rsidRPr="00D8348D">
              <w:t>familia</w:t>
            </w:r>
            <w:proofErr w:type="spellEnd"/>
            <w:r w:rsidRPr="00D8348D">
              <w:t xml:space="preserve"> </w:t>
            </w:r>
            <w:proofErr w:type="spellStart"/>
            <w:r w:rsidRPr="00D8348D">
              <w:t>es</w:t>
            </w:r>
            <w:proofErr w:type="spellEnd"/>
            <w:r w:rsidRPr="00D8348D">
              <w:t xml:space="preserve"> el primer </w:t>
            </w:r>
            <w:proofErr w:type="spellStart"/>
            <w:r w:rsidRPr="00D8348D">
              <w:t>núcleo</w:t>
            </w:r>
            <w:proofErr w:type="spellEnd"/>
            <w:r w:rsidRPr="00D8348D">
              <w:t xml:space="preserve"> </w:t>
            </w:r>
            <w:proofErr w:type="spellStart"/>
            <w:r w:rsidRPr="00D8348D">
              <w:t>en</w:t>
            </w:r>
            <w:proofErr w:type="spellEnd"/>
            <w:r w:rsidRPr="00D8348D">
              <w:t xml:space="preserve"> el que </w:t>
            </w:r>
            <w:proofErr w:type="spellStart"/>
            <w:r w:rsidRPr="00D8348D">
              <w:t>desarrolla</w:t>
            </w:r>
            <w:proofErr w:type="spellEnd"/>
            <w:r w:rsidRPr="00D8348D">
              <w:t xml:space="preserve"> e </w:t>
            </w:r>
            <w:proofErr w:type="spellStart"/>
            <w:r w:rsidRPr="00D8348D">
              <w:t>interactúa</w:t>
            </w:r>
            <w:proofErr w:type="spellEnd"/>
            <w:r w:rsidRPr="00D8348D">
              <w:t xml:space="preserve">, </w:t>
            </w:r>
            <w:proofErr w:type="spellStart"/>
            <w:r w:rsidRPr="00D8348D">
              <w:t>por</w:t>
            </w:r>
            <w:proofErr w:type="spellEnd"/>
            <w:r w:rsidRPr="00D8348D">
              <w:t xml:space="preserve"> </w:t>
            </w:r>
            <w:proofErr w:type="spellStart"/>
            <w:r w:rsidRPr="00D8348D">
              <w:t>tanto</w:t>
            </w:r>
            <w:proofErr w:type="spellEnd"/>
            <w:r w:rsidRPr="00D8348D">
              <w:t xml:space="preserve"> </w:t>
            </w:r>
            <w:proofErr w:type="spellStart"/>
            <w:r w:rsidRPr="00D8348D">
              <w:t>es</w:t>
            </w:r>
            <w:proofErr w:type="spellEnd"/>
            <w:r w:rsidRPr="00D8348D">
              <w:t xml:space="preserve"> el primer </w:t>
            </w:r>
            <w:proofErr w:type="spellStart"/>
            <w:r w:rsidRPr="00D8348D">
              <w:t>espacio</w:t>
            </w:r>
            <w:proofErr w:type="spellEnd"/>
            <w:r w:rsidRPr="00D8348D">
              <w:t xml:space="preserve"> </w:t>
            </w:r>
            <w:proofErr w:type="spellStart"/>
            <w:r w:rsidRPr="00D8348D">
              <w:t>en</w:t>
            </w:r>
            <w:proofErr w:type="spellEnd"/>
            <w:r w:rsidRPr="00D8348D">
              <w:t xml:space="preserve"> el que se le </w:t>
            </w:r>
            <w:proofErr w:type="spellStart"/>
            <w:r w:rsidRPr="00D8348D">
              <w:t>brinda</w:t>
            </w:r>
            <w:proofErr w:type="spellEnd"/>
            <w:r w:rsidRPr="00D8348D">
              <w:t xml:space="preserve"> al </w:t>
            </w:r>
            <w:proofErr w:type="spellStart"/>
            <w:r w:rsidRPr="00D8348D">
              <w:t>niño</w:t>
            </w:r>
            <w:proofErr w:type="spellEnd"/>
            <w:r w:rsidRPr="00D8348D">
              <w:t xml:space="preserve"> </w:t>
            </w:r>
            <w:proofErr w:type="spellStart"/>
            <w:r w:rsidRPr="00D8348D">
              <w:t>los</w:t>
            </w:r>
            <w:proofErr w:type="spellEnd"/>
            <w:r w:rsidRPr="00D8348D">
              <w:t xml:space="preserve"> </w:t>
            </w:r>
            <w:proofErr w:type="spellStart"/>
            <w:r w:rsidRPr="00D8348D">
              <w:t>primeros</w:t>
            </w:r>
            <w:proofErr w:type="spellEnd"/>
            <w:r w:rsidRPr="00D8348D">
              <w:t xml:space="preserve"> </w:t>
            </w:r>
            <w:proofErr w:type="spellStart"/>
            <w:r w:rsidRPr="00D8348D">
              <w:t>aprendizajes</w:t>
            </w:r>
            <w:proofErr w:type="spellEnd"/>
          </w:p>
        </w:tc>
      </w:tr>
      <w:tr w:rsidR="00027FDE" w14:paraId="0F1D1792" w14:textId="77777777" w:rsidTr="00B17DAE">
        <w:trPr>
          <w:trHeight w:val="939"/>
        </w:trPr>
        <w:tc>
          <w:tcPr>
            <w:cnfStyle w:val="000010000000" w:firstRow="0" w:lastRow="0" w:firstColumn="0" w:lastColumn="0" w:oddVBand="1" w:evenVBand="0" w:oddHBand="0" w:evenHBand="0" w:firstRowFirstColumn="0" w:firstRowLastColumn="0" w:lastRowFirstColumn="0" w:lastRowLastColumn="0"/>
            <w:tcW w:w="2942" w:type="dxa"/>
          </w:tcPr>
          <w:p w14:paraId="30E77A96" w14:textId="77777777" w:rsidR="00027FDE" w:rsidRDefault="00027FDE" w:rsidP="00B17DAE">
            <w:r>
              <w:t xml:space="preserve">PSICOLOGICOS: </w:t>
            </w:r>
            <w:proofErr w:type="spellStart"/>
            <w:r w:rsidRPr="00F14787">
              <w:t>como</w:t>
            </w:r>
            <w:proofErr w:type="spellEnd"/>
            <w:r w:rsidRPr="00F14787">
              <w:t xml:space="preserve"> el </w:t>
            </w:r>
            <w:proofErr w:type="spellStart"/>
            <w:r w:rsidRPr="00F14787">
              <w:t>estado</w:t>
            </w:r>
            <w:proofErr w:type="spellEnd"/>
            <w:r w:rsidRPr="00F14787">
              <w:t xml:space="preserve"> de </w:t>
            </w:r>
            <w:proofErr w:type="spellStart"/>
            <w:r w:rsidRPr="00F14787">
              <w:t>ánimo</w:t>
            </w:r>
            <w:proofErr w:type="spellEnd"/>
            <w:r w:rsidRPr="00F14787">
              <w:t xml:space="preserve">, el </w:t>
            </w:r>
            <w:proofErr w:type="spellStart"/>
            <w:r w:rsidRPr="00F14787">
              <w:t>estrés</w:t>
            </w:r>
            <w:proofErr w:type="spellEnd"/>
            <w:r w:rsidRPr="00F14787">
              <w:t xml:space="preserve"> y la culpa</w:t>
            </w:r>
            <w:r>
              <w:t>.</w:t>
            </w:r>
          </w:p>
        </w:tc>
        <w:tc>
          <w:tcPr>
            <w:tcW w:w="2943" w:type="dxa"/>
          </w:tcPr>
          <w:p w14:paraId="3B568D02" w14:textId="77777777" w:rsidR="00027FDE" w:rsidRDefault="00027FDE" w:rsidP="00B17DAE">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943" w:type="dxa"/>
          </w:tcPr>
          <w:p w14:paraId="026C4844" w14:textId="77777777" w:rsidR="00027FDE" w:rsidRDefault="00027FDE" w:rsidP="00B17DAE">
            <w:r>
              <w:t xml:space="preserve">ESCUELA: </w:t>
            </w:r>
            <w:proofErr w:type="spellStart"/>
            <w:r w:rsidRPr="00D8348D">
              <w:t>si</w:t>
            </w:r>
            <w:proofErr w:type="spellEnd"/>
            <w:r w:rsidRPr="00D8348D">
              <w:t xml:space="preserve"> el </w:t>
            </w:r>
            <w:proofErr w:type="spellStart"/>
            <w:r w:rsidRPr="00D8348D">
              <w:t>proceso</w:t>
            </w:r>
            <w:proofErr w:type="spellEnd"/>
            <w:r w:rsidRPr="00D8348D">
              <w:t xml:space="preserve"> de </w:t>
            </w:r>
            <w:proofErr w:type="spellStart"/>
            <w:r w:rsidRPr="00D8348D">
              <w:t>enseñanza</w:t>
            </w:r>
            <w:proofErr w:type="spellEnd"/>
            <w:r w:rsidRPr="00D8348D">
              <w:t xml:space="preserve"> </w:t>
            </w:r>
            <w:proofErr w:type="spellStart"/>
            <w:r w:rsidRPr="00D8348D">
              <w:t>aprendizaje</w:t>
            </w:r>
            <w:proofErr w:type="spellEnd"/>
            <w:r w:rsidRPr="00D8348D">
              <w:t xml:space="preserve"> se </w:t>
            </w:r>
            <w:proofErr w:type="spellStart"/>
            <w:r w:rsidRPr="00D8348D">
              <w:t>lleva</w:t>
            </w:r>
            <w:proofErr w:type="spellEnd"/>
            <w:r w:rsidRPr="00D8348D">
              <w:t xml:space="preserve"> a </w:t>
            </w:r>
            <w:proofErr w:type="spellStart"/>
            <w:r w:rsidRPr="00D8348D">
              <w:t>cabo</w:t>
            </w:r>
            <w:proofErr w:type="spellEnd"/>
            <w:r w:rsidRPr="00D8348D">
              <w:t xml:space="preserve"> </w:t>
            </w:r>
            <w:proofErr w:type="spellStart"/>
            <w:r w:rsidRPr="00D8348D">
              <w:t>dentro</w:t>
            </w:r>
            <w:proofErr w:type="spellEnd"/>
            <w:r w:rsidRPr="00D8348D">
              <w:t xml:space="preserve"> de un </w:t>
            </w:r>
            <w:proofErr w:type="spellStart"/>
            <w:r w:rsidRPr="00D8348D">
              <w:t>ambiente</w:t>
            </w:r>
            <w:proofErr w:type="spellEnd"/>
            <w:r w:rsidRPr="00D8348D">
              <w:t xml:space="preserve"> escolar favorable </w:t>
            </w:r>
            <w:proofErr w:type="spellStart"/>
            <w:r w:rsidRPr="00D8348D">
              <w:t>traerá</w:t>
            </w:r>
            <w:proofErr w:type="spellEnd"/>
            <w:r w:rsidRPr="00D8348D">
              <w:t xml:space="preserve"> </w:t>
            </w:r>
            <w:proofErr w:type="spellStart"/>
            <w:r w:rsidRPr="00D8348D">
              <w:t>como</w:t>
            </w:r>
            <w:proofErr w:type="spellEnd"/>
            <w:r w:rsidRPr="00D8348D">
              <w:t xml:space="preserve"> </w:t>
            </w:r>
            <w:proofErr w:type="spellStart"/>
            <w:r w:rsidRPr="00D8348D">
              <w:t>resultado</w:t>
            </w:r>
            <w:proofErr w:type="spellEnd"/>
            <w:r w:rsidRPr="00D8348D">
              <w:t xml:space="preserve"> un </w:t>
            </w:r>
            <w:r w:rsidRPr="00D8348D">
              <w:lastRenderedPageBreak/>
              <w:t xml:space="preserve">mayor </w:t>
            </w:r>
            <w:proofErr w:type="spellStart"/>
            <w:r w:rsidRPr="00D8348D">
              <w:t>rendimiento</w:t>
            </w:r>
            <w:proofErr w:type="spellEnd"/>
            <w:r w:rsidRPr="00D8348D">
              <w:t xml:space="preserve"> </w:t>
            </w:r>
            <w:proofErr w:type="spellStart"/>
            <w:r w:rsidRPr="00D8348D">
              <w:t>educativo</w:t>
            </w:r>
            <w:proofErr w:type="spellEnd"/>
            <w:r w:rsidRPr="00D8348D">
              <w:t xml:space="preserve">. </w:t>
            </w:r>
            <w:proofErr w:type="spellStart"/>
            <w:r w:rsidRPr="00D8348D">
              <w:t>Por</w:t>
            </w:r>
            <w:proofErr w:type="spellEnd"/>
            <w:r w:rsidRPr="00D8348D">
              <w:t xml:space="preserve"> el </w:t>
            </w:r>
            <w:proofErr w:type="spellStart"/>
            <w:r w:rsidRPr="00D8348D">
              <w:t>contrario</w:t>
            </w:r>
            <w:proofErr w:type="spellEnd"/>
            <w:r w:rsidRPr="00D8348D">
              <w:t xml:space="preserve">, </w:t>
            </w:r>
            <w:proofErr w:type="spellStart"/>
            <w:r w:rsidRPr="00D8348D">
              <w:t>si</w:t>
            </w:r>
            <w:proofErr w:type="spellEnd"/>
            <w:r w:rsidRPr="00D8348D">
              <w:t xml:space="preserve"> el </w:t>
            </w:r>
            <w:proofErr w:type="spellStart"/>
            <w:r w:rsidRPr="00D8348D">
              <w:t>proceso</w:t>
            </w:r>
            <w:proofErr w:type="spellEnd"/>
            <w:r w:rsidRPr="00D8348D">
              <w:t xml:space="preserve"> de </w:t>
            </w:r>
            <w:proofErr w:type="spellStart"/>
            <w:r w:rsidRPr="00D8348D">
              <w:t>aprendizaje</w:t>
            </w:r>
            <w:proofErr w:type="spellEnd"/>
            <w:r w:rsidRPr="00D8348D">
              <w:t xml:space="preserve"> se </w:t>
            </w:r>
            <w:proofErr w:type="spellStart"/>
            <w:r w:rsidRPr="00D8348D">
              <w:t>lleva</w:t>
            </w:r>
            <w:proofErr w:type="spellEnd"/>
            <w:r w:rsidRPr="00D8348D">
              <w:t xml:space="preserve"> a </w:t>
            </w:r>
            <w:proofErr w:type="spellStart"/>
            <w:r w:rsidRPr="00D8348D">
              <w:t>cabo</w:t>
            </w:r>
            <w:proofErr w:type="spellEnd"/>
            <w:r w:rsidRPr="00D8348D">
              <w:t xml:space="preserve"> </w:t>
            </w:r>
            <w:proofErr w:type="spellStart"/>
            <w:r w:rsidRPr="00D8348D">
              <w:t>dentro</w:t>
            </w:r>
            <w:proofErr w:type="spellEnd"/>
            <w:r w:rsidRPr="00D8348D">
              <w:t xml:space="preserve"> de un </w:t>
            </w:r>
            <w:proofErr w:type="spellStart"/>
            <w:r w:rsidRPr="00D8348D">
              <w:t>ambiente</w:t>
            </w:r>
            <w:proofErr w:type="spellEnd"/>
            <w:r w:rsidRPr="00D8348D">
              <w:t xml:space="preserve"> escolar </w:t>
            </w:r>
            <w:proofErr w:type="spellStart"/>
            <w:r w:rsidRPr="00D8348D">
              <w:t>desfavorable</w:t>
            </w:r>
            <w:proofErr w:type="spellEnd"/>
            <w:r w:rsidRPr="00D8348D">
              <w:t xml:space="preserve"> </w:t>
            </w:r>
            <w:proofErr w:type="spellStart"/>
            <w:r w:rsidRPr="00D8348D">
              <w:t>traerá</w:t>
            </w:r>
            <w:proofErr w:type="spellEnd"/>
            <w:r w:rsidRPr="00D8348D">
              <w:t xml:space="preserve"> </w:t>
            </w:r>
            <w:proofErr w:type="spellStart"/>
            <w:r w:rsidRPr="00D8348D">
              <w:t>como</w:t>
            </w:r>
            <w:proofErr w:type="spellEnd"/>
            <w:r w:rsidRPr="00D8348D">
              <w:t xml:space="preserve"> </w:t>
            </w:r>
            <w:proofErr w:type="spellStart"/>
            <w:r w:rsidRPr="00D8348D">
              <w:t>resultado</w:t>
            </w:r>
            <w:proofErr w:type="spellEnd"/>
            <w:r w:rsidRPr="00D8348D">
              <w:t xml:space="preserve"> un </w:t>
            </w:r>
            <w:proofErr w:type="spellStart"/>
            <w:r w:rsidRPr="00D8348D">
              <w:t>menor</w:t>
            </w:r>
            <w:proofErr w:type="spellEnd"/>
            <w:r w:rsidRPr="00D8348D">
              <w:t xml:space="preserve"> </w:t>
            </w:r>
            <w:proofErr w:type="spellStart"/>
            <w:r w:rsidRPr="00D8348D">
              <w:t>rendimiento</w:t>
            </w:r>
            <w:proofErr w:type="spellEnd"/>
            <w:r w:rsidRPr="00D8348D">
              <w:t xml:space="preserve"> </w:t>
            </w:r>
            <w:proofErr w:type="spellStart"/>
            <w:r w:rsidRPr="00D8348D">
              <w:t>educativo</w:t>
            </w:r>
            <w:proofErr w:type="spellEnd"/>
            <w:r w:rsidRPr="00D8348D">
              <w:t>.</w:t>
            </w:r>
          </w:p>
        </w:tc>
      </w:tr>
    </w:tbl>
    <w:p w14:paraId="64A24804" w14:textId="77777777" w:rsidR="00027FDE" w:rsidRDefault="00027FDE"/>
    <w:p w14:paraId="08A0578C" w14:textId="0A4B4CEF" w:rsidR="00DC16E2" w:rsidRDefault="00DC16E2"/>
    <w:p w14:paraId="05D333B6" w14:textId="77777777" w:rsidR="00DC16E2" w:rsidRDefault="00DC16E2"/>
    <w:sectPr w:rsidR="00DC16E2" w:rsidSect="00DC1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E2"/>
    <w:rsid w:val="00027FDE"/>
    <w:rsid w:val="00033176"/>
    <w:rsid w:val="005E5140"/>
    <w:rsid w:val="00603E9B"/>
    <w:rsid w:val="00991F47"/>
    <w:rsid w:val="00C16C89"/>
    <w:rsid w:val="00DC16E2"/>
    <w:rsid w:val="00DE1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0741"/>
  <w15:chartTrackingRefBased/>
  <w15:docId w15:val="{63A98695-1D18-4CA5-A22D-4B47F2CD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
    <w:name w:val="Grid Table 5 Dark"/>
    <w:basedOn w:val="Tablanormal"/>
    <w:uiPriority w:val="50"/>
    <w:rsid w:val="00027FD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
    <w:name w:val="Hyperlink"/>
    <w:basedOn w:val="Fuentedeprrafopredeter"/>
    <w:uiPriority w:val="99"/>
    <w:unhideWhenUsed/>
    <w:rsid w:val="00027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Admin</cp:lastModifiedBy>
  <cp:revision>2</cp:revision>
  <dcterms:created xsi:type="dcterms:W3CDTF">2020-10-16T18:13:00Z</dcterms:created>
  <dcterms:modified xsi:type="dcterms:W3CDTF">2020-10-16T18:13:00Z</dcterms:modified>
</cp:coreProperties>
</file>