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F246F" w14:textId="1D527038" w:rsidR="00B56F62" w:rsidRDefault="007537D7">
      <w:r>
        <w:rPr>
          <w:noProof/>
        </w:rPr>
        <mc:AlternateContent>
          <mc:Choice Requires="wps">
            <w:drawing>
              <wp:anchor distT="45720" distB="45720" distL="114300" distR="114300" simplePos="0" relativeHeight="251672576" behindDoc="0" locked="0" layoutInCell="1" allowOverlap="1" wp14:anchorId="5345E13F" wp14:editId="4707C1FE">
                <wp:simplePos x="0" y="0"/>
                <wp:positionH relativeFrom="column">
                  <wp:posOffset>-480060</wp:posOffset>
                </wp:positionH>
                <wp:positionV relativeFrom="paragraph">
                  <wp:posOffset>4510405</wp:posOffset>
                </wp:positionV>
                <wp:extent cx="6438900"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noFill/>
                        <a:ln w="9525">
                          <a:noFill/>
                          <a:miter lim="800000"/>
                          <a:headEnd/>
                          <a:tailEnd/>
                        </a:ln>
                      </wps:spPr>
                      <wps:txbx>
                        <w:txbxContent>
                          <w:p w14:paraId="50B1BF42" w14:textId="44B118B7" w:rsidR="0086140A" w:rsidRDefault="0086140A" w:rsidP="0086140A">
                            <w:pPr>
                              <w:jc w:val="center"/>
                              <w:rPr>
                                <w:rFonts w:ascii="Arial" w:hAnsi="Arial" w:cs="Arial"/>
                                <w:b/>
                                <w:bCs/>
                                <w:sz w:val="24"/>
                                <w:szCs w:val="24"/>
                              </w:rPr>
                            </w:pPr>
                            <w:r>
                              <w:rPr>
                                <w:rFonts w:ascii="Arial" w:hAnsi="Arial" w:cs="Arial"/>
                                <w:b/>
                                <w:bCs/>
                                <w:sz w:val="24"/>
                                <w:szCs w:val="24"/>
                              </w:rPr>
                              <w:t>Competencias primer unidad:</w:t>
                            </w:r>
                          </w:p>
                          <w:p w14:paraId="34C9D654" w14:textId="220D0E4F" w:rsidR="00617960" w:rsidRPr="007045F3" w:rsidRDefault="00617960" w:rsidP="007045F3">
                            <w:pPr>
                              <w:pStyle w:val="Prrafodelista"/>
                              <w:numPr>
                                <w:ilvl w:val="0"/>
                                <w:numId w:val="6"/>
                              </w:numPr>
                              <w:rPr>
                                <w:rFonts w:ascii="Arial" w:hAnsi="Arial" w:cs="Arial"/>
                                <w:sz w:val="24"/>
                                <w:szCs w:val="24"/>
                              </w:rPr>
                            </w:pPr>
                            <w:r w:rsidRPr="007045F3">
                              <w:rPr>
                                <w:rFonts w:ascii="Arial" w:hAnsi="Arial" w:cs="Arial"/>
                                <w:sz w:val="24"/>
                                <w:szCs w:val="24"/>
                                <w:lang w:val="es-MX"/>
                              </w:rPr>
                              <w:t>Plantea las necesidades formativas de los alumnos de acuerdo con sus procesos de</w:t>
                            </w:r>
                            <w:r w:rsidR="007045F3" w:rsidRPr="007045F3">
                              <w:rPr>
                                <w:rFonts w:ascii="Arial" w:hAnsi="Arial" w:cs="Arial"/>
                                <w:sz w:val="24"/>
                                <w:szCs w:val="24"/>
                                <w:lang w:val="es-MX"/>
                              </w:rPr>
                              <w:t xml:space="preserve"> </w:t>
                            </w:r>
                            <w:r w:rsidRPr="007045F3">
                              <w:rPr>
                                <w:rFonts w:ascii="Arial" w:hAnsi="Arial" w:cs="Arial"/>
                                <w:sz w:val="24"/>
                                <w:szCs w:val="24"/>
                                <w:lang w:val="es-MX"/>
                              </w:rPr>
                              <w:t xml:space="preserve">desarrollo y de aprendizaje, con base en los nuevos enfoques pedagógicos. </w:t>
                            </w:r>
                          </w:p>
                          <w:p w14:paraId="40A3A734" w14:textId="7BDC5CE8" w:rsidR="00617960" w:rsidRPr="007045F3" w:rsidRDefault="00617960" w:rsidP="007045F3">
                            <w:pPr>
                              <w:pStyle w:val="Prrafodelista"/>
                              <w:numPr>
                                <w:ilvl w:val="0"/>
                                <w:numId w:val="6"/>
                              </w:numPr>
                              <w:rPr>
                                <w:rFonts w:ascii="Arial" w:hAnsi="Arial" w:cs="Arial"/>
                                <w:sz w:val="24"/>
                                <w:szCs w:val="24"/>
                              </w:rPr>
                            </w:pPr>
                            <w:r w:rsidRPr="007045F3">
                              <w:rPr>
                                <w:rFonts w:ascii="Arial" w:hAnsi="Arial" w:cs="Arial"/>
                                <w:sz w:val="24"/>
                                <w:szCs w:val="24"/>
                                <w:lang w:val="es-MX"/>
                              </w:rPr>
                              <w:t>Establece relaciones entre los principios, conceptos disciplinarios y contenidos del plan y programas de estudio en función de logro de aprendizaje de sus alumnos, asegurando la coherencia y continuidad entre los distintos grados y niveles educativos.</w:t>
                            </w:r>
                          </w:p>
                          <w:p w14:paraId="2EFA3CE6" w14:textId="75230F1F" w:rsidR="00617960" w:rsidRPr="007045F3" w:rsidRDefault="00617960" w:rsidP="007045F3">
                            <w:pPr>
                              <w:pStyle w:val="Prrafodelista"/>
                              <w:numPr>
                                <w:ilvl w:val="0"/>
                                <w:numId w:val="6"/>
                              </w:numPr>
                              <w:rPr>
                                <w:rFonts w:ascii="Arial" w:hAnsi="Arial" w:cs="Arial"/>
                                <w:sz w:val="24"/>
                                <w:szCs w:val="24"/>
                              </w:rPr>
                            </w:pPr>
                            <w:r w:rsidRPr="007045F3">
                              <w:rPr>
                                <w:rFonts w:ascii="Arial" w:hAnsi="Arial" w:cs="Arial"/>
                                <w:sz w:val="24"/>
                                <w:szCs w:val="24"/>
                                <w:lang w:val="es-MX"/>
                              </w:rPr>
                              <w:t>Utiliza los recursos metodológicos y técnicos de la investigación para explicar</w:t>
                            </w:r>
                            <w:r w:rsidR="00195DB0" w:rsidRPr="007045F3">
                              <w:rPr>
                                <w:rFonts w:ascii="Arial" w:hAnsi="Arial" w:cs="Arial"/>
                                <w:sz w:val="24"/>
                                <w:szCs w:val="24"/>
                                <w:lang w:val="es-MX"/>
                              </w:rPr>
                              <w:t>,</w:t>
                            </w:r>
                            <w:r w:rsidR="007045F3" w:rsidRPr="007045F3">
                              <w:rPr>
                                <w:rFonts w:ascii="Arial" w:hAnsi="Arial" w:cs="Arial"/>
                                <w:sz w:val="24"/>
                                <w:szCs w:val="24"/>
                                <w:lang w:val="es-MX"/>
                              </w:rPr>
                              <w:t xml:space="preserve"> </w:t>
                            </w:r>
                            <w:r w:rsidRPr="007045F3">
                              <w:rPr>
                                <w:rFonts w:ascii="Arial" w:hAnsi="Arial" w:cs="Arial"/>
                                <w:sz w:val="24"/>
                                <w:szCs w:val="24"/>
                                <w:lang w:val="es-MX"/>
                              </w:rPr>
                              <w:t>compre</w:t>
                            </w:r>
                            <w:r w:rsidR="00B112D6" w:rsidRPr="007045F3">
                              <w:rPr>
                                <w:rFonts w:ascii="Arial" w:hAnsi="Arial" w:cs="Arial"/>
                                <w:sz w:val="24"/>
                                <w:szCs w:val="24"/>
                                <w:lang w:val="es-MX"/>
                              </w:rPr>
                              <w:t>n</w:t>
                            </w:r>
                            <w:r w:rsidRPr="007045F3">
                              <w:rPr>
                                <w:rFonts w:ascii="Arial" w:hAnsi="Arial" w:cs="Arial"/>
                                <w:sz w:val="24"/>
                                <w:szCs w:val="24"/>
                                <w:lang w:val="es-MX"/>
                              </w:rPr>
                              <w:t>der situaciones educativas y mejorar su docencia.</w:t>
                            </w:r>
                          </w:p>
                          <w:p w14:paraId="590DF52D" w14:textId="77777777" w:rsidR="0086140A" w:rsidRPr="0086140A" w:rsidRDefault="0086140A" w:rsidP="0086140A">
                            <w:pPr>
                              <w:rPr>
                                <w:rFonts w:ascii="Arial" w:hAnsi="Arial" w:cs="Arial"/>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45E13F" id="_x0000_t202" coordsize="21600,21600" o:spt="202" path="m,l,21600r21600,l21600,xe">
                <v:stroke joinstyle="miter"/>
                <v:path gradientshapeok="t" o:connecttype="rect"/>
              </v:shapetype>
              <v:shape id="Cuadro de texto 2" o:spid="_x0000_s1026" type="#_x0000_t202" style="position:absolute;margin-left:-37.8pt;margin-top:355.15pt;width:507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" filled="f" stroked="f">
                <v:textbox style="mso-fit-shape-to-text:t">
                  <w:txbxContent>
                    <w:p w14:paraId="50B1BF42" w14:textId="44B118B7" w:rsidR="0086140A" w:rsidRDefault="0086140A" w:rsidP="0086140A">
                      <w:pPr>
                        <w:jc w:val="center"/>
                        <w:rPr>
                          <w:rFonts w:ascii="Arial" w:hAnsi="Arial" w:cs="Arial"/>
                          <w:b/>
                          <w:bCs/>
                          <w:sz w:val="24"/>
                          <w:szCs w:val="24"/>
                        </w:rPr>
                      </w:pPr>
                      <w:r>
                        <w:rPr>
                          <w:rFonts w:ascii="Arial" w:hAnsi="Arial" w:cs="Arial"/>
                          <w:b/>
                          <w:bCs/>
                          <w:sz w:val="24"/>
                          <w:szCs w:val="24"/>
                        </w:rPr>
                        <w:t>Competencias primer unidad:</w:t>
                      </w:r>
                    </w:p>
                    <w:p w14:paraId="34C9D654" w14:textId="220D0E4F" w:rsidR="00617960" w:rsidRPr="007045F3" w:rsidRDefault="00617960" w:rsidP="007045F3">
                      <w:pPr>
                        <w:pStyle w:val="Prrafodelista"/>
                        <w:numPr>
                          <w:ilvl w:val="0"/>
                          <w:numId w:val="6"/>
                        </w:numPr>
                        <w:rPr>
                          <w:rFonts w:ascii="Arial" w:hAnsi="Arial" w:cs="Arial"/>
                          <w:sz w:val="24"/>
                          <w:szCs w:val="24"/>
                        </w:rPr>
                      </w:pPr>
                      <w:r w:rsidRPr="007045F3">
                        <w:rPr>
                          <w:rFonts w:ascii="Arial" w:hAnsi="Arial" w:cs="Arial"/>
                          <w:sz w:val="24"/>
                          <w:szCs w:val="24"/>
                          <w:lang w:val="es-MX"/>
                        </w:rPr>
                        <w:t>Plantea las necesidades formativas de los alumnos de acuerdo con sus procesos de</w:t>
                      </w:r>
                      <w:r w:rsidR="007045F3" w:rsidRPr="007045F3">
                        <w:rPr>
                          <w:rFonts w:ascii="Arial" w:hAnsi="Arial" w:cs="Arial"/>
                          <w:sz w:val="24"/>
                          <w:szCs w:val="24"/>
                          <w:lang w:val="es-MX"/>
                        </w:rPr>
                        <w:t xml:space="preserve"> </w:t>
                      </w:r>
                      <w:r w:rsidRPr="007045F3">
                        <w:rPr>
                          <w:rFonts w:ascii="Arial" w:hAnsi="Arial" w:cs="Arial"/>
                          <w:sz w:val="24"/>
                          <w:szCs w:val="24"/>
                          <w:lang w:val="es-MX"/>
                        </w:rPr>
                        <w:t xml:space="preserve">desarrollo y de aprendizaje, con base en los nuevos enfoques pedagógicos. </w:t>
                      </w:r>
                    </w:p>
                    <w:p w14:paraId="40A3A734" w14:textId="7BDC5CE8" w:rsidR="00617960" w:rsidRPr="007045F3" w:rsidRDefault="00617960" w:rsidP="007045F3">
                      <w:pPr>
                        <w:pStyle w:val="Prrafodelista"/>
                        <w:numPr>
                          <w:ilvl w:val="0"/>
                          <w:numId w:val="6"/>
                        </w:numPr>
                        <w:rPr>
                          <w:rFonts w:ascii="Arial" w:hAnsi="Arial" w:cs="Arial"/>
                          <w:sz w:val="24"/>
                          <w:szCs w:val="24"/>
                        </w:rPr>
                      </w:pPr>
                      <w:r w:rsidRPr="007045F3">
                        <w:rPr>
                          <w:rFonts w:ascii="Arial" w:hAnsi="Arial" w:cs="Arial"/>
                          <w:sz w:val="24"/>
                          <w:szCs w:val="24"/>
                          <w:lang w:val="es-MX"/>
                        </w:rPr>
                        <w:t>Establece relaciones entre los principios, conceptos disciplinarios y contenidos del plan y programas de estudio en función de logro de aprendizaje de sus alumnos, asegurando la coherencia y continuidad entre los distintos grados y niveles educativos.</w:t>
                      </w:r>
                    </w:p>
                    <w:p w14:paraId="2EFA3CE6" w14:textId="75230F1F" w:rsidR="00617960" w:rsidRPr="007045F3" w:rsidRDefault="00617960" w:rsidP="007045F3">
                      <w:pPr>
                        <w:pStyle w:val="Prrafodelista"/>
                        <w:numPr>
                          <w:ilvl w:val="0"/>
                          <w:numId w:val="6"/>
                        </w:numPr>
                        <w:rPr>
                          <w:rFonts w:ascii="Arial" w:hAnsi="Arial" w:cs="Arial"/>
                          <w:sz w:val="24"/>
                          <w:szCs w:val="24"/>
                        </w:rPr>
                      </w:pPr>
                      <w:r w:rsidRPr="007045F3">
                        <w:rPr>
                          <w:rFonts w:ascii="Arial" w:hAnsi="Arial" w:cs="Arial"/>
                          <w:sz w:val="24"/>
                          <w:szCs w:val="24"/>
                          <w:lang w:val="es-MX"/>
                        </w:rPr>
                        <w:t>Utiliza los recursos metodológicos y técnicos de la investigación para explicar</w:t>
                      </w:r>
                      <w:r w:rsidR="00195DB0" w:rsidRPr="007045F3">
                        <w:rPr>
                          <w:rFonts w:ascii="Arial" w:hAnsi="Arial" w:cs="Arial"/>
                          <w:sz w:val="24"/>
                          <w:szCs w:val="24"/>
                          <w:lang w:val="es-MX"/>
                        </w:rPr>
                        <w:t>,</w:t>
                      </w:r>
                      <w:r w:rsidR="007045F3" w:rsidRPr="007045F3">
                        <w:rPr>
                          <w:rFonts w:ascii="Arial" w:hAnsi="Arial" w:cs="Arial"/>
                          <w:sz w:val="24"/>
                          <w:szCs w:val="24"/>
                          <w:lang w:val="es-MX"/>
                        </w:rPr>
                        <w:t xml:space="preserve"> </w:t>
                      </w:r>
                      <w:r w:rsidRPr="007045F3">
                        <w:rPr>
                          <w:rFonts w:ascii="Arial" w:hAnsi="Arial" w:cs="Arial"/>
                          <w:sz w:val="24"/>
                          <w:szCs w:val="24"/>
                          <w:lang w:val="es-MX"/>
                        </w:rPr>
                        <w:t>compre</w:t>
                      </w:r>
                      <w:r w:rsidR="00B112D6" w:rsidRPr="007045F3">
                        <w:rPr>
                          <w:rFonts w:ascii="Arial" w:hAnsi="Arial" w:cs="Arial"/>
                          <w:sz w:val="24"/>
                          <w:szCs w:val="24"/>
                          <w:lang w:val="es-MX"/>
                        </w:rPr>
                        <w:t>n</w:t>
                      </w:r>
                      <w:r w:rsidRPr="007045F3">
                        <w:rPr>
                          <w:rFonts w:ascii="Arial" w:hAnsi="Arial" w:cs="Arial"/>
                          <w:sz w:val="24"/>
                          <w:szCs w:val="24"/>
                          <w:lang w:val="es-MX"/>
                        </w:rPr>
                        <w:t>der situaciones educativas y mejorar su docencia.</w:t>
                      </w:r>
                    </w:p>
                    <w:p w14:paraId="590DF52D" w14:textId="77777777" w:rsidR="0086140A" w:rsidRPr="0086140A" w:rsidRDefault="0086140A" w:rsidP="0086140A">
                      <w:pPr>
                        <w:rPr>
                          <w:rFonts w:ascii="Arial" w:hAnsi="Arial" w:cs="Arial"/>
                          <w:sz w:val="24"/>
                          <w:szCs w:val="24"/>
                        </w:rPr>
                      </w:pPr>
                    </w:p>
                  </w:txbxContent>
                </v:textbox>
                <w10:wrap type="square"/>
              </v:shape>
            </w:pict>
          </mc:Fallback>
        </mc:AlternateContent>
      </w:r>
      <w:r w:rsidR="00617960">
        <w:rPr>
          <w:noProof/>
        </w:rPr>
        <mc:AlternateContent>
          <mc:Choice Requires="wps">
            <w:drawing>
              <wp:anchor distT="45720" distB="45720" distL="114300" distR="114300" simplePos="0" relativeHeight="251674624" behindDoc="0" locked="0" layoutInCell="1" allowOverlap="1" wp14:anchorId="19FA32B0" wp14:editId="2841B9AF">
                <wp:simplePos x="0" y="0"/>
                <wp:positionH relativeFrom="margin">
                  <wp:posOffset>-451485</wp:posOffset>
                </wp:positionH>
                <wp:positionV relativeFrom="paragraph">
                  <wp:posOffset>7824470</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1ED1C5CE" w14:textId="710D2E9A" w:rsidR="00617960" w:rsidRPr="00617960" w:rsidRDefault="00617960">
                            <w:pPr>
                              <w:rPr>
                                <w:rFonts w:ascii="Arial" w:hAnsi="Arial" w:cs="Arial"/>
                                <w:b/>
                                <w:bCs/>
                                <w:sz w:val="24"/>
                                <w:szCs w:val="24"/>
                              </w:rPr>
                            </w:pPr>
                            <w:r>
                              <w:rPr>
                                <w:rFonts w:ascii="Arial" w:hAnsi="Arial" w:cs="Arial"/>
                                <w:b/>
                                <w:bCs/>
                                <w:sz w:val="24"/>
                                <w:szCs w:val="24"/>
                              </w:rPr>
                              <w:t xml:space="preserve">Saltillo, Coahuila                                                                                     </w:t>
                            </w:r>
                            <w:r w:rsidR="006F2CD3">
                              <w:rPr>
                                <w:rFonts w:ascii="Arial" w:hAnsi="Arial" w:cs="Arial"/>
                                <w:b/>
                                <w:bCs/>
                                <w:sz w:val="24"/>
                                <w:szCs w:val="24"/>
                              </w:rPr>
                              <w:t xml:space="preserve">     </w:t>
                            </w:r>
                            <w:proofErr w:type="gramStart"/>
                            <w:r>
                              <w:rPr>
                                <w:rFonts w:ascii="Arial" w:hAnsi="Arial" w:cs="Arial"/>
                                <w:b/>
                                <w:bCs/>
                                <w:sz w:val="24"/>
                                <w:szCs w:val="24"/>
                              </w:rPr>
                              <w:t>Octubre</w:t>
                            </w:r>
                            <w:proofErr w:type="gramEnd"/>
                            <w:r w:rsidR="006F2CD3">
                              <w:rPr>
                                <w:rFonts w:ascii="Arial" w:hAnsi="Arial" w:cs="Arial"/>
                                <w:b/>
                                <w:bCs/>
                                <w:sz w:val="24"/>
                                <w:szCs w:val="24"/>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A32B0" id="_x0000_s1027" type="#_x0000_t202" style="position:absolute;margin-left:-35.55pt;margin-top:616.1pt;width:498pt;height:62.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" filled="f" stroked="f">
                <v:textbox>
                  <w:txbxContent>
                    <w:p w14:paraId="1ED1C5CE" w14:textId="710D2E9A" w:rsidR="00617960" w:rsidRPr="00617960" w:rsidRDefault="00617960">
                      <w:pPr>
                        <w:rPr>
                          <w:rFonts w:ascii="Arial" w:hAnsi="Arial" w:cs="Arial"/>
                          <w:b/>
                          <w:bCs/>
                          <w:sz w:val="24"/>
                          <w:szCs w:val="24"/>
                        </w:rPr>
                      </w:pPr>
                      <w:r>
                        <w:rPr>
                          <w:rFonts w:ascii="Arial" w:hAnsi="Arial" w:cs="Arial"/>
                          <w:b/>
                          <w:bCs/>
                          <w:sz w:val="24"/>
                          <w:szCs w:val="24"/>
                        </w:rPr>
                        <w:t xml:space="preserve">Saltillo, Coahuila                                                                                     </w:t>
                      </w:r>
                      <w:r w:rsidR="006F2CD3">
                        <w:rPr>
                          <w:rFonts w:ascii="Arial" w:hAnsi="Arial" w:cs="Arial"/>
                          <w:b/>
                          <w:bCs/>
                          <w:sz w:val="24"/>
                          <w:szCs w:val="24"/>
                        </w:rPr>
                        <w:t xml:space="preserve">     </w:t>
                      </w:r>
                      <w:proofErr w:type="gramStart"/>
                      <w:r>
                        <w:rPr>
                          <w:rFonts w:ascii="Arial" w:hAnsi="Arial" w:cs="Arial"/>
                          <w:b/>
                          <w:bCs/>
                          <w:sz w:val="24"/>
                          <w:szCs w:val="24"/>
                        </w:rPr>
                        <w:t>Octubre</w:t>
                      </w:r>
                      <w:proofErr w:type="gramEnd"/>
                      <w:r w:rsidR="006F2CD3">
                        <w:rPr>
                          <w:rFonts w:ascii="Arial" w:hAnsi="Arial" w:cs="Arial"/>
                          <w:b/>
                          <w:bCs/>
                          <w:sz w:val="24"/>
                          <w:szCs w:val="24"/>
                        </w:rPr>
                        <w:t xml:space="preserve"> 2020</w:t>
                      </w:r>
                    </w:p>
                  </w:txbxContent>
                </v:textbox>
                <w10:wrap type="square" anchorx="margin"/>
              </v:shape>
            </w:pict>
          </mc:Fallback>
        </mc:AlternateContent>
      </w:r>
      <w:r w:rsidR="00767FA6">
        <w:rPr>
          <w:noProof/>
        </w:rPr>
        <mc:AlternateContent>
          <mc:Choice Requires="wps">
            <w:drawing>
              <wp:anchor distT="45720" distB="45720" distL="114300" distR="114300" simplePos="0" relativeHeight="251670528" behindDoc="0" locked="0" layoutInCell="1" allowOverlap="1" wp14:anchorId="5C780CE2" wp14:editId="1D1C658E">
                <wp:simplePos x="0" y="0"/>
                <wp:positionH relativeFrom="margin">
                  <wp:align>center</wp:align>
                </wp:positionH>
                <wp:positionV relativeFrom="paragraph">
                  <wp:posOffset>1833880</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4A6B48BD" w14:textId="328BC056" w:rsidR="00767FA6" w:rsidRPr="00253F7E" w:rsidRDefault="00767FA6">
                            <w:pPr>
                              <w:rPr>
                                <w:rFonts w:ascii="Arial" w:hAnsi="Arial" w:cs="Arial"/>
                                <w:sz w:val="24"/>
                                <w:szCs w:val="24"/>
                              </w:rPr>
                            </w:pPr>
                            <w:r w:rsidRPr="00253F7E">
                              <w:rPr>
                                <w:rFonts w:ascii="Arial" w:hAnsi="Arial" w:cs="Arial"/>
                                <w:sz w:val="24"/>
                                <w:szCs w:val="24"/>
                              </w:rPr>
                              <w:t>Nombre del titular: M</w:t>
                            </w:r>
                            <w:r w:rsidR="00D05F6C" w:rsidRPr="00253F7E">
                              <w:rPr>
                                <w:rFonts w:ascii="Arial" w:hAnsi="Arial" w:cs="Arial"/>
                                <w:sz w:val="24"/>
                                <w:szCs w:val="24"/>
                              </w:rPr>
                              <w:t>tro. Gerardo</w:t>
                            </w:r>
                            <w:r w:rsidR="00647206" w:rsidRPr="00253F7E">
                              <w:rPr>
                                <w:rFonts w:ascii="Arial" w:hAnsi="Arial" w:cs="Arial"/>
                                <w:sz w:val="24"/>
                                <w:szCs w:val="24"/>
                              </w:rPr>
                              <w:t xml:space="preserve"> Garza Alcalá </w:t>
                            </w:r>
                          </w:p>
                          <w:p w14:paraId="365E69FA" w14:textId="1F57FE7A" w:rsidR="00203E21" w:rsidRDefault="00203E21">
                            <w:pPr>
                              <w:rPr>
                                <w:rFonts w:ascii="Arial" w:hAnsi="Arial" w:cs="Arial"/>
                                <w:sz w:val="24"/>
                                <w:szCs w:val="24"/>
                              </w:rPr>
                            </w:pPr>
                            <w:r w:rsidRPr="00253F7E">
                              <w:rPr>
                                <w:rFonts w:ascii="Arial" w:hAnsi="Arial" w:cs="Arial"/>
                                <w:sz w:val="24"/>
                                <w:szCs w:val="24"/>
                              </w:rPr>
                              <w:t>Nombre de las alumnas</w:t>
                            </w:r>
                            <w:r w:rsidR="00945CF7" w:rsidRPr="00253F7E">
                              <w:rPr>
                                <w:rFonts w:ascii="Arial" w:hAnsi="Arial" w:cs="Arial"/>
                                <w:sz w:val="24"/>
                                <w:szCs w:val="24"/>
                              </w:rPr>
                              <w:t>:</w:t>
                            </w:r>
                          </w:p>
                          <w:p w14:paraId="76CB50FB" w14:textId="79783540" w:rsidR="005D0E2B" w:rsidRPr="00253F7E" w:rsidRDefault="005D0E2B">
                            <w:pPr>
                              <w:rPr>
                                <w:rFonts w:ascii="Arial" w:hAnsi="Arial" w:cs="Arial"/>
                                <w:sz w:val="24"/>
                                <w:szCs w:val="24"/>
                              </w:rPr>
                            </w:pPr>
                            <w:r>
                              <w:rPr>
                                <w:rFonts w:ascii="Arial" w:hAnsi="Arial" w:cs="Arial"/>
                                <w:sz w:val="24"/>
                                <w:szCs w:val="24"/>
                              </w:rPr>
                              <w:t>Mónica Guadalupe Bustamante Gutiérrez #4</w:t>
                            </w:r>
                          </w:p>
                          <w:p w14:paraId="41CEC018" w14:textId="749C7A94" w:rsidR="00945CF7" w:rsidRPr="00253F7E" w:rsidRDefault="000458D4">
                            <w:pPr>
                              <w:rPr>
                                <w:rFonts w:ascii="Arial" w:hAnsi="Arial" w:cs="Arial"/>
                                <w:sz w:val="24"/>
                                <w:szCs w:val="24"/>
                              </w:rPr>
                            </w:pPr>
                            <w:r w:rsidRPr="000458D4">
                              <w:rPr>
                                <w:rFonts w:ascii="Arial" w:hAnsi="Arial" w:cs="Arial"/>
                                <w:sz w:val="24"/>
                                <w:szCs w:val="24"/>
                              </w:rPr>
                              <w:t>Fabiola Denisse Escobedo García #5</w:t>
                            </w:r>
                          </w:p>
                          <w:p w14:paraId="7158B265" w14:textId="4E536B2F" w:rsidR="00945CF7" w:rsidRPr="00253F7E" w:rsidRDefault="000458D4">
                            <w:pPr>
                              <w:rPr>
                                <w:rFonts w:ascii="Arial" w:hAnsi="Arial" w:cs="Arial"/>
                                <w:sz w:val="24"/>
                                <w:szCs w:val="24"/>
                              </w:rPr>
                            </w:pPr>
                            <w:r w:rsidRPr="000458D4">
                              <w:rPr>
                                <w:rFonts w:ascii="Arial" w:hAnsi="Arial" w:cs="Arial"/>
                                <w:sz w:val="24"/>
                                <w:szCs w:val="24"/>
                              </w:rPr>
                              <w:t>Gabriela Vargas Aldape #21</w:t>
                            </w:r>
                          </w:p>
                          <w:p w14:paraId="69226347" w14:textId="636C9CE3" w:rsidR="00945CF7" w:rsidRPr="00253F7E" w:rsidRDefault="000458D4">
                            <w:pPr>
                              <w:rPr>
                                <w:rFonts w:ascii="Arial" w:hAnsi="Arial" w:cs="Arial"/>
                                <w:sz w:val="24"/>
                                <w:szCs w:val="24"/>
                              </w:rPr>
                            </w:pPr>
                            <w:r w:rsidRPr="000458D4">
                              <w:rPr>
                                <w:rFonts w:ascii="Arial" w:hAnsi="Arial" w:cs="Arial"/>
                                <w:sz w:val="24"/>
                                <w:szCs w:val="24"/>
                              </w:rPr>
                              <w:t>Sara Gabriela Vargas Rangel #22</w:t>
                            </w:r>
                          </w:p>
                          <w:p w14:paraId="407C8109" w14:textId="036EFFC7" w:rsidR="00945CF7" w:rsidRPr="00253F7E" w:rsidRDefault="00945CF7">
                            <w:pPr>
                              <w:rPr>
                                <w:rFonts w:ascii="Arial" w:hAnsi="Arial" w:cs="Arial"/>
                                <w:sz w:val="24"/>
                                <w:szCs w:val="24"/>
                              </w:rPr>
                            </w:pPr>
                          </w:p>
                          <w:p w14:paraId="54573009" w14:textId="1AC1DE73" w:rsidR="00945CF7" w:rsidRPr="00253F7E" w:rsidRDefault="00945CF7">
                            <w:pPr>
                              <w:rPr>
                                <w:rFonts w:ascii="Arial" w:hAnsi="Arial" w:cs="Arial"/>
                                <w:sz w:val="24"/>
                                <w:szCs w:val="24"/>
                              </w:rPr>
                            </w:pPr>
                            <w:r w:rsidRPr="00253F7E">
                              <w:rPr>
                                <w:rFonts w:ascii="Arial" w:hAnsi="Arial" w:cs="Arial"/>
                                <w:sz w:val="24"/>
                                <w:szCs w:val="24"/>
                              </w:rPr>
                              <w:t>Primer semestre, sección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780CE2" id="_x0000_s1028" type="#_x0000_t202" style="position:absolute;margin-left:0;margin-top:144.4pt;width:329.25pt;height:110.6pt;z-index:2516705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" filled="f" stroked="f">
                <v:textbox style="mso-fit-shape-to-text:t">
                  <w:txbxContent>
                    <w:p w14:paraId="4A6B48BD" w14:textId="328BC056" w:rsidR="00767FA6" w:rsidRPr="00253F7E" w:rsidRDefault="00767FA6">
                      <w:pPr>
                        <w:rPr>
                          <w:rFonts w:ascii="Arial" w:hAnsi="Arial" w:cs="Arial"/>
                          <w:sz w:val="24"/>
                          <w:szCs w:val="24"/>
                        </w:rPr>
                      </w:pPr>
                      <w:r w:rsidRPr="00253F7E">
                        <w:rPr>
                          <w:rFonts w:ascii="Arial" w:hAnsi="Arial" w:cs="Arial"/>
                          <w:sz w:val="24"/>
                          <w:szCs w:val="24"/>
                        </w:rPr>
                        <w:t>Nombre del titular: M</w:t>
                      </w:r>
                      <w:r w:rsidR="00D05F6C" w:rsidRPr="00253F7E">
                        <w:rPr>
                          <w:rFonts w:ascii="Arial" w:hAnsi="Arial" w:cs="Arial"/>
                          <w:sz w:val="24"/>
                          <w:szCs w:val="24"/>
                        </w:rPr>
                        <w:t>tro. Gerardo</w:t>
                      </w:r>
                      <w:r w:rsidR="00647206" w:rsidRPr="00253F7E">
                        <w:rPr>
                          <w:rFonts w:ascii="Arial" w:hAnsi="Arial" w:cs="Arial"/>
                          <w:sz w:val="24"/>
                          <w:szCs w:val="24"/>
                        </w:rPr>
                        <w:t xml:space="preserve"> Garza Alcalá </w:t>
                      </w:r>
                    </w:p>
                    <w:p w14:paraId="365E69FA" w14:textId="1F57FE7A" w:rsidR="00203E21" w:rsidRDefault="00203E21">
                      <w:pPr>
                        <w:rPr>
                          <w:rFonts w:ascii="Arial" w:hAnsi="Arial" w:cs="Arial"/>
                          <w:sz w:val="24"/>
                          <w:szCs w:val="24"/>
                        </w:rPr>
                      </w:pPr>
                      <w:r w:rsidRPr="00253F7E">
                        <w:rPr>
                          <w:rFonts w:ascii="Arial" w:hAnsi="Arial" w:cs="Arial"/>
                          <w:sz w:val="24"/>
                          <w:szCs w:val="24"/>
                        </w:rPr>
                        <w:t>Nombre de las alumnas</w:t>
                      </w:r>
                      <w:r w:rsidR="00945CF7" w:rsidRPr="00253F7E">
                        <w:rPr>
                          <w:rFonts w:ascii="Arial" w:hAnsi="Arial" w:cs="Arial"/>
                          <w:sz w:val="24"/>
                          <w:szCs w:val="24"/>
                        </w:rPr>
                        <w:t>:</w:t>
                      </w:r>
                    </w:p>
                    <w:p w14:paraId="76CB50FB" w14:textId="79783540" w:rsidR="005D0E2B" w:rsidRPr="00253F7E" w:rsidRDefault="005D0E2B">
                      <w:pPr>
                        <w:rPr>
                          <w:rFonts w:ascii="Arial" w:hAnsi="Arial" w:cs="Arial"/>
                          <w:sz w:val="24"/>
                          <w:szCs w:val="24"/>
                        </w:rPr>
                      </w:pPr>
                      <w:r>
                        <w:rPr>
                          <w:rFonts w:ascii="Arial" w:hAnsi="Arial" w:cs="Arial"/>
                          <w:sz w:val="24"/>
                          <w:szCs w:val="24"/>
                        </w:rPr>
                        <w:t>Mónica Guadalupe Bustamante Gutiérrez #4</w:t>
                      </w:r>
                    </w:p>
                    <w:p w14:paraId="41CEC018" w14:textId="749C7A94" w:rsidR="00945CF7" w:rsidRPr="00253F7E" w:rsidRDefault="000458D4">
                      <w:pPr>
                        <w:rPr>
                          <w:rFonts w:ascii="Arial" w:hAnsi="Arial" w:cs="Arial"/>
                          <w:sz w:val="24"/>
                          <w:szCs w:val="24"/>
                        </w:rPr>
                      </w:pPr>
                      <w:r w:rsidRPr="000458D4">
                        <w:rPr>
                          <w:rFonts w:ascii="Arial" w:hAnsi="Arial" w:cs="Arial"/>
                          <w:sz w:val="24"/>
                          <w:szCs w:val="24"/>
                        </w:rPr>
                        <w:t>Fabiola Denisse Escobedo García #5</w:t>
                      </w:r>
                    </w:p>
                    <w:p w14:paraId="7158B265" w14:textId="4E536B2F" w:rsidR="00945CF7" w:rsidRPr="00253F7E" w:rsidRDefault="000458D4">
                      <w:pPr>
                        <w:rPr>
                          <w:rFonts w:ascii="Arial" w:hAnsi="Arial" w:cs="Arial"/>
                          <w:sz w:val="24"/>
                          <w:szCs w:val="24"/>
                        </w:rPr>
                      </w:pPr>
                      <w:r w:rsidRPr="000458D4">
                        <w:rPr>
                          <w:rFonts w:ascii="Arial" w:hAnsi="Arial" w:cs="Arial"/>
                          <w:sz w:val="24"/>
                          <w:szCs w:val="24"/>
                        </w:rPr>
                        <w:t>Gabriela Vargas Aldape #21</w:t>
                      </w:r>
                    </w:p>
                    <w:p w14:paraId="69226347" w14:textId="636C9CE3" w:rsidR="00945CF7" w:rsidRPr="00253F7E" w:rsidRDefault="000458D4">
                      <w:pPr>
                        <w:rPr>
                          <w:rFonts w:ascii="Arial" w:hAnsi="Arial" w:cs="Arial"/>
                          <w:sz w:val="24"/>
                          <w:szCs w:val="24"/>
                        </w:rPr>
                      </w:pPr>
                      <w:r w:rsidRPr="000458D4">
                        <w:rPr>
                          <w:rFonts w:ascii="Arial" w:hAnsi="Arial" w:cs="Arial"/>
                          <w:sz w:val="24"/>
                          <w:szCs w:val="24"/>
                        </w:rPr>
                        <w:t>Sara Gabriela Vargas Rangel #22</w:t>
                      </w:r>
                    </w:p>
                    <w:p w14:paraId="407C8109" w14:textId="036EFFC7" w:rsidR="00945CF7" w:rsidRPr="00253F7E" w:rsidRDefault="00945CF7">
                      <w:pPr>
                        <w:rPr>
                          <w:rFonts w:ascii="Arial" w:hAnsi="Arial" w:cs="Arial"/>
                          <w:sz w:val="24"/>
                          <w:szCs w:val="24"/>
                        </w:rPr>
                      </w:pPr>
                    </w:p>
                    <w:p w14:paraId="54573009" w14:textId="1AC1DE73" w:rsidR="00945CF7" w:rsidRPr="00253F7E" w:rsidRDefault="00945CF7">
                      <w:pPr>
                        <w:rPr>
                          <w:rFonts w:ascii="Arial" w:hAnsi="Arial" w:cs="Arial"/>
                          <w:sz w:val="24"/>
                          <w:szCs w:val="24"/>
                        </w:rPr>
                      </w:pPr>
                      <w:r w:rsidRPr="00253F7E">
                        <w:rPr>
                          <w:rFonts w:ascii="Arial" w:hAnsi="Arial" w:cs="Arial"/>
                          <w:sz w:val="24"/>
                          <w:szCs w:val="24"/>
                        </w:rPr>
                        <w:t>Primer semestre, sección B.</w:t>
                      </w:r>
                    </w:p>
                  </w:txbxContent>
                </v:textbox>
                <w10:wrap type="square" anchorx="margin"/>
              </v:shape>
            </w:pict>
          </mc:Fallback>
        </mc:AlternateContent>
      </w:r>
      <w:r w:rsidR="000F2D25">
        <w:rPr>
          <w:noProof/>
        </w:rPr>
        <mc:AlternateContent>
          <mc:Choice Requires="wps">
            <w:drawing>
              <wp:anchor distT="45720" distB="45720" distL="114300" distR="114300" simplePos="0" relativeHeight="251666432" behindDoc="0" locked="0" layoutInCell="1" allowOverlap="1" wp14:anchorId="4C621F16" wp14:editId="3E0F320A">
                <wp:simplePos x="0" y="0"/>
                <wp:positionH relativeFrom="margin">
                  <wp:posOffset>1453515</wp:posOffset>
                </wp:positionH>
                <wp:positionV relativeFrom="paragraph">
                  <wp:posOffset>957580</wp:posOffset>
                </wp:positionV>
                <wp:extent cx="29908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noFill/>
                        <a:ln w="9525">
                          <a:noFill/>
                          <a:miter lim="800000"/>
                          <a:headEnd/>
                          <a:tailEnd/>
                        </a:ln>
                      </wps:spPr>
                      <wps:txbx>
                        <w:txbxContent>
                          <w:p w14:paraId="7EB40D78" w14:textId="3CAE750A" w:rsidR="009C495B" w:rsidRPr="000F2D25" w:rsidRDefault="009C495B" w:rsidP="008F282A">
                            <w:pPr>
                              <w:jc w:val="center"/>
                              <w:rPr>
                                <w:rFonts w:ascii="Arial Rounded MT Bold" w:hAnsi="Arial Rounded MT Bold"/>
                                <w:sz w:val="36"/>
                                <w:szCs w:val="36"/>
                              </w:rPr>
                            </w:pPr>
                            <w:r w:rsidRPr="000F2D25">
                              <w:rPr>
                                <w:rFonts w:ascii="Arial Rounded MT Bold" w:hAnsi="Arial Rounded MT Bold"/>
                                <w:sz w:val="36"/>
                                <w:szCs w:val="36"/>
                              </w:rPr>
                              <w:t>Desarrollo y Aprendizaje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21F16" id="_x0000_s1029" type="#_x0000_t202" style="position:absolute;margin-left:114.45pt;margin-top:75.4pt;width:235.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" filled="f" stroked="f">
                <v:textbox style="mso-fit-shape-to-text:t">
                  <w:txbxContent>
                    <w:p w14:paraId="7EB40D78" w14:textId="3CAE750A" w:rsidR="009C495B" w:rsidRPr="000F2D25" w:rsidRDefault="009C495B" w:rsidP="008F282A">
                      <w:pPr>
                        <w:jc w:val="center"/>
                        <w:rPr>
                          <w:rFonts w:ascii="Arial Rounded MT Bold" w:hAnsi="Arial Rounded MT Bold"/>
                          <w:sz w:val="36"/>
                          <w:szCs w:val="36"/>
                        </w:rPr>
                      </w:pPr>
                      <w:r w:rsidRPr="000F2D25">
                        <w:rPr>
                          <w:rFonts w:ascii="Arial Rounded MT Bold" w:hAnsi="Arial Rounded MT Bold"/>
                          <w:sz w:val="36"/>
                          <w:szCs w:val="36"/>
                        </w:rPr>
                        <w:t>Desarrollo y Aprendizaje</w:t>
                      </w:r>
                    </w:p>
                  </w:txbxContent>
                </v:textbox>
                <w10:wrap type="square" anchorx="margin"/>
              </v:shape>
            </w:pict>
          </mc:Fallback>
        </mc:AlternateContent>
      </w:r>
      <w:r w:rsidR="000F2D25">
        <w:rPr>
          <w:noProof/>
        </w:rPr>
        <mc:AlternateContent>
          <mc:Choice Requires="wps">
            <w:drawing>
              <wp:anchor distT="45720" distB="45720" distL="114300" distR="114300" simplePos="0" relativeHeight="251668480" behindDoc="0" locked="0" layoutInCell="1" allowOverlap="1" wp14:anchorId="3F7290DA" wp14:editId="501CF2E4">
                <wp:simplePos x="0" y="0"/>
                <wp:positionH relativeFrom="margin">
                  <wp:posOffset>1791335</wp:posOffset>
                </wp:positionH>
                <wp:positionV relativeFrom="paragraph">
                  <wp:posOffset>1306830</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1F298C1" w14:textId="338B328A" w:rsidR="000F2D25" w:rsidRPr="000F2D25" w:rsidRDefault="000F2D25" w:rsidP="000F2D25">
                            <w:pPr>
                              <w:jc w:val="center"/>
                              <w:rPr>
                                <w:rFonts w:ascii="Arial" w:hAnsi="Arial" w:cs="Arial"/>
                                <w:sz w:val="28"/>
                                <w:szCs w:val="28"/>
                              </w:rPr>
                            </w:pPr>
                            <w:r w:rsidRPr="000F2D25">
                              <w:rPr>
                                <w:rFonts w:ascii="Arial" w:hAnsi="Arial" w:cs="Arial"/>
                                <w:sz w:val="28"/>
                                <w:szCs w:val="28"/>
                              </w:rPr>
                              <w:t>Primer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7290DA" id="_x0000_s1030" type="#_x0000_t202" style="position:absolute;margin-left:141.05pt;margin-top:102.9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" filled="f" stroked="f">
                <v:textbox style="mso-fit-shape-to-text:t">
                  <w:txbxContent>
                    <w:p w14:paraId="21F298C1" w14:textId="338B328A" w:rsidR="000F2D25" w:rsidRPr="000F2D25" w:rsidRDefault="000F2D25" w:rsidP="000F2D25">
                      <w:pPr>
                        <w:jc w:val="center"/>
                        <w:rPr>
                          <w:rFonts w:ascii="Arial" w:hAnsi="Arial" w:cs="Arial"/>
                          <w:sz w:val="28"/>
                          <w:szCs w:val="28"/>
                        </w:rPr>
                      </w:pPr>
                      <w:r w:rsidRPr="000F2D25">
                        <w:rPr>
                          <w:rFonts w:ascii="Arial" w:hAnsi="Arial" w:cs="Arial"/>
                          <w:sz w:val="28"/>
                          <w:szCs w:val="28"/>
                        </w:rPr>
                        <w:t>Primer semestre</w:t>
                      </w:r>
                    </w:p>
                  </w:txbxContent>
                </v:textbox>
                <w10:wrap type="square" anchorx="margin"/>
              </v:shape>
            </w:pict>
          </mc:Fallback>
        </mc:AlternateContent>
      </w:r>
      <w:r w:rsidR="00881D16">
        <w:rPr>
          <w:noProof/>
        </w:rPr>
        <mc:AlternateContent>
          <mc:Choice Requires="wps">
            <w:drawing>
              <wp:anchor distT="45720" distB="45720" distL="114300" distR="114300" simplePos="0" relativeHeight="251662336" behindDoc="1" locked="0" layoutInCell="1" allowOverlap="1" wp14:anchorId="7C149878" wp14:editId="452FC95B">
                <wp:simplePos x="0" y="0"/>
                <wp:positionH relativeFrom="column">
                  <wp:posOffset>1767840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70B1383F" w14:textId="68D4FBF7" w:rsidR="008A2EBE" w:rsidRPr="004B5ADD" w:rsidRDefault="008A2EBE" w:rsidP="00C71740">
                            <w:pPr>
                              <w:jc w:val="center"/>
                              <w:rPr>
                                <w:rFonts w:ascii="Arial" w:hAnsi="Arial" w:cs="Arial"/>
                              </w:rPr>
                            </w:pPr>
                            <w:r w:rsidRPr="004B5ADD">
                              <w:rPr>
                                <w:rFonts w:ascii="Arial" w:hAnsi="Arial" w:cs="Arial"/>
                              </w:rPr>
                              <w:t>Licenciatura en Educac</w:t>
                            </w:r>
                            <w:r w:rsidR="00C71740" w:rsidRPr="004B5ADD">
                              <w:rPr>
                                <w:rFonts w:ascii="Arial" w:hAnsi="Arial" w:cs="Arial"/>
                              </w:rPr>
                              <w:t>ión Preesc</w:t>
                            </w:r>
                            <w:r w:rsidR="00DC5FB8" w:rsidRPr="004B5ADD">
                              <w:rPr>
                                <w:rFonts w:ascii="Arial" w:hAnsi="Arial" w:cs="Arial"/>
                              </w:rPr>
                              <w:t>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149878" id="_x0000_s1031" type="#_x0000_t202" style="position:absolute;margin-left:139.2pt;margin-top:-4.85pt;width:206.2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" filled="f" stroked="f">
                <v:textbox style="mso-fit-shape-to-text:t">
                  <w:txbxContent>
                    <w:p w14:paraId="70B1383F" w14:textId="68D4FBF7" w:rsidR="008A2EBE" w:rsidRPr="004B5ADD" w:rsidRDefault="008A2EBE" w:rsidP="00C71740">
                      <w:pPr>
                        <w:jc w:val="center"/>
                        <w:rPr>
                          <w:rFonts w:ascii="Arial" w:hAnsi="Arial" w:cs="Arial"/>
                        </w:rPr>
                      </w:pPr>
                      <w:r w:rsidRPr="004B5ADD">
                        <w:rPr>
                          <w:rFonts w:ascii="Arial" w:hAnsi="Arial" w:cs="Arial"/>
                        </w:rPr>
                        <w:t>Licenciatura en Educac</w:t>
                      </w:r>
                      <w:r w:rsidR="00C71740" w:rsidRPr="004B5ADD">
                        <w:rPr>
                          <w:rFonts w:ascii="Arial" w:hAnsi="Arial" w:cs="Arial"/>
                        </w:rPr>
                        <w:t>ión Preesc</w:t>
                      </w:r>
                      <w:r w:rsidR="00DC5FB8" w:rsidRPr="004B5ADD">
                        <w:rPr>
                          <w:rFonts w:ascii="Arial" w:hAnsi="Arial" w:cs="Arial"/>
                        </w:rPr>
                        <w:t>olar</w:t>
                      </w:r>
                    </w:p>
                  </w:txbxContent>
                </v:textbox>
              </v:shape>
            </w:pict>
          </mc:Fallback>
        </mc:AlternateContent>
      </w:r>
      <w:r w:rsidR="004B5ADD">
        <w:rPr>
          <w:noProof/>
        </w:rPr>
        <mc:AlternateContent>
          <mc:Choice Requires="wps">
            <w:drawing>
              <wp:anchor distT="45720" distB="45720" distL="114300" distR="114300" simplePos="0" relativeHeight="251664384" behindDoc="1" locked="0" layoutInCell="1" allowOverlap="1" wp14:anchorId="685A52C2" wp14:editId="6618348E">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A624026" w14:textId="760BF638" w:rsidR="004B5ADD" w:rsidRPr="00881D16" w:rsidRDefault="004B5ADD" w:rsidP="004B5ADD">
                            <w:pPr>
                              <w:jc w:val="center"/>
                              <w:rPr>
                                <w:rFonts w:ascii="Arial" w:hAnsi="Arial" w:cs="Arial"/>
                                <w:color w:val="262626" w:themeColor="text1" w:themeTint="D9"/>
                              </w:rPr>
                            </w:pPr>
                            <w:r w:rsidRPr="00881D16">
                              <w:rPr>
                                <w:rFonts w:ascii="Arial" w:hAnsi="Arial" w:cs="Arial"/>
                                <w:color w:val="262626" w:themeColor="text1" w:themeTint="D9"/>
                              </w:rPr>
                              <w:t>CICLO 2020-2021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5A52C2" id="_x0000_s1032" type="#_x0000_t202" style="position:absolute;margin-left:151.95pt;margin-top:13.15pt;width:185.9pt;height:110.6pt;z-index:-2516520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F/de0cUAgAAAQQAAA4AAAAAAAAAAAAAAAAALgIAAGRycy9lMm9Eb2MueG1sUEsBAi0AFAAGAAgA&#10;AAAhAPAXZI/fAAAACgEAAA8AAAAAAAAAAAAAAAAAbgQAAGRycy9kb3ducmV2LnhtbFBLBQYAAAAA&#10;BAAEAPMAAAB6BQAAAAA=&#10;" filled="f" stroked="f">
                <v:textbox style="mso-fit-shape-to-text:t">
                  <w:txbxContent>
                    <w:p w14:paraId="2A624026" w14:textId="760BF638" w:rsidR="004B5ADD" w:rsidRPr="00881D16" w:rsidRDefault="004B5ADD" w:rsidP="004B5ADD">
                      <w:pPr>
                        <w:jc w:val="center"/>
                        <w:rPr>
                          <w:rFonts w:ascii="Arial" w:hAnsi="Arial" w:cs="Arial"/>
                          <w:color w:val="262626" w:themeColor="text1" w:themeTint="D9"/>
                        </w:rPr>
                      </w:pPr>
                      <w:r w:rsidRPr="00881D16">
                        <w:rPr>
                          <w:rFonts w:ascii="Arial" w:hAnsi="Arial" w:cs="Arial"/>
                          <w:color w:val="262626" w:themeColor="text1" w:themeTint="D9"/>
                        </w:rPr>
                        <w:t>CICLO 2020-2021</w:t>
                      </w:r>
                    </w:p>
                  </w:txbxContent>
                </v:textbox>
              </v:shape>
            </w:pict>
          </mc:Fallback>
        </mc:AlternateContent>
      </w:r>
      <w:r w:rsidR="00234A21">
        <w:rPr>
          <w:noProof/>
        </w:rPr>
        <mc:AlternateContent>
          <mc:Choice Requires="wps">
            <w:drawing>
              <wp:anchor distT="45720" distB="45720" distL="114300" distR="114300" simplePos="0" relativeHeight="251660288" behindDoc="1" locked="0" layoutInCell="1" allowOverlap="1" wp14:anchorId="74CBBD68" wp14:editId="32D145CF">
                <wp:simplePos x="0" y="0"/>
                <wp:positionH relativeFrom="column">
                  <wp:posOffset>786765</wp:posOffset>
                </wp:positionH>
                <wp:positionV relativeFrom="paragraph">
                  <wp:posOffset>-556895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6C78B2CC" w14:textId="199752A6" w:rsidR="00234A21" w:rsidRPr="007A71B0" w:rsidRDefault="007A71B0" w:rsidP="007A71B0">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CBBD68" id="_x0000_s1033" type="#_x0000_t202" style="position:absolute;margin-left:61.95pt;margin-top:-43.85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" filled="f" stroked="f">
                <v:textbox style="mso-fit-shape-to-text:t">
                  <w:txbxContent>
                    <w:p w14:paraId="6C78B2CC" w14:textId="199752A6" w:rsidR="00234A21" w:rsidRPr="007A71B0" w:rsidRDefault="007A71B0" w:rsidP="007A71B0">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v:shape>
            </w:pict>
          </mc:Fallback>
        </mc:AlternateContent>
      </w:r>
      <w:r w:rsidR="00C577D5">
        <w:rPr>
          <w:noProof/>
        </w:rPr>
        <w:drawing>
          <wp:anchor distT="0" distB="0" distL="114300" distR="114300" simplePos="0" relativeHeight="251658240" behindDoc="1" locked="0" layoutInCell="1" allowOverlap="1" wp14:anchorId="1F8B6F35" wp14:editId="43DC0205">
            <wp:simplePos x="0" y="0"/>
            <wp:positionH relativeFrom="column">
              <wp:posOffset>-403860</wp:posOffset>
            </wp:positionH>
            <wp:positionV relativeFrom="paragraph">
              <wp:posOffset>-528320</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8">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t xml:space="preserve"> </w:t>
      </w:r>
    </w:p>
    <w:p w14:paraId="7EA7CAD0" w14:textId="061C9B4B" w:rsidR="007537D7" w:rsidRDefault="007537D7"/>
    <w:p w14:paraId="127E4292" w14:textId="10CCA8F8" w:rsidR="007537D7" w:rsidRDefault="007537D7"/>
    <w:p w14:paraId="167AE1FA" w14:textId="033BE9EC" w:rsidR="007537D7" w:rsidRDefault="007537D7"/>
    <w:p w14:paraId="2C89BBC2" w14:textId="3AF4BDB9" w:rsidR="007537D7" w:rsidRDefault="007537D7"/>
    <w:p w14:paraId="5A1F2E2F" w14:textId="793BA1F4" w:rsidR="007537D7" w:rsidRDefault="007537D7"/>
    <w:p w14:paraId="7FC10885" w14:textId="2B70D253" w:rsidR="007537D7" w:rsidRDefault="007537D7"/>
    <w:p w14:paraId="2241854F" w14:textId="46A3E24B" w:rsidR="007537D7" w:rsidRDefault="007537D7"/>
    <w:p w14:paraId="182D32BC" w14:textId="190027D2" w:rsidR="007537D7" w:rsidRDefault="007537D7"/>
    <w:p w14:paraId="36046EBE" w14:textId="6319457D" w:rsidR="007537D7" w:rsidRDefault="007537D7"/>
    <w:p w14:paraId="5B8BBDC6" w14:textId="1AFC4E51" w:rsidR="007537D7" w:rsidRDefault="007537D7"/>
    <w:p w14:paraId="5C5536CA" w14:textId="4C23DA85" w:rsidR="007537D7" w:rsidRDefault="007537D7"/>
    <w:p w14:paraId="1682F2D1" w14:textId="38A9EEE1" w:rsidR="007537D7" w:rsidRDefault="007537D7"/>
    <w:p w14:paraId="6A3DF4FE" w14:textId="65ECAA82" w:rsidR="007537D7" w:rsidRDefault="007537D7"/>
    <w:p w14:paraId="43562F31" w14:textId="5C5D4F34" w:rsidR="007537D7" w:rsidRDefault="007537D7"/>
    <w:p w14:paraId="02B46705" w14:textId="5DE0D839" w:rsidR="007537D7" w:rsidRDefault="007537D7"/>
    <w:p w14:paraId="15D3DF66" w14:textId="7C2E0A9E" w:rsidR="007537D7" w:rsidRDefault="007537D7"/>
    <w:p w14:paraId="0D5A42F1" w14:textId="5AC6CE9F" w:rsidR="007537D7" w:rsidRDefault="007537D7"/>
    <w:p w14:paraId="17F19703" w14:textId="2A3AFB20" w:rsidR="007537D7" w:rsidRDefault="007537D7"/>
    <w:p w14:paraId="0EEFF25A" w14:textId="679D743B" w:rsidR="007537D7" w:rsidRDefault="007537D7"/>
    <w:tbl>
      <w:tblPr>
        <w:tblStyle w:val="Tablaconcuadrcula"/>
        <w:tblW w:w="9923" w:type="dxa"/>
        <w:tblInd w:w="-714" w:type="dxa"/>
        <w:tblLook w:val="04A0" w:firstRow="1" w:lastRow="0" w:firstColumn="1" w:lastColumn="0" w:noHBand="0" w:noVBand="1"/>
      </w:tblPr>
      <w:tblGrid>
        <w:gridCol w:w="2694"/>
        <w:gridCol w:w="7229"/>
      </w:tblGrid>
      <w:tr w:rsidR="006D35B7" w14:paraId="5EA31874" w14:textId="77777777" w:rsidTr="00D25380">
        <w:trPr>
          <w:trHeight w:val="850"/>
        </w:trPr>
        <w:tc>
          <w:tcPr>
            <w:tcW w:w="2694" w:type="dxa"/>
          </w:tcPr>
          <w:p w14:paraId="01FF6A21" w14:textId="77777777" w:rsidR="00D25380" w:rsidRDefault="00D25380" w:rsidP="007C71EA">
            <w:pPr>
              <w:jc w:val="center"/>
              <w:rPr>
                <w:rFonts w:ascii="Arial" w:hAnsi="Arial" w:cs="Arial"/>
                <w:b/>
                <w:bCs/>
                <w:sz w:val="24"/>
                <w:szCs w:val="24"/>
              </w:rPr>
            </w:pPr>
          </w:p>
          <w:p w14:paraId="0AEA82CA" w14:textId="72E2CDD5" w:rsidR="006D35B7" w:rsidRPr="00D25380" w:rsidRDefault="006D35B7" w:rsidP="007C71EA">
            <w:pPr>
              <w:jc w:val="center"/>
              <w:rPr>
                <w:rFonts w:ascii="Arial" w:hAnsi="Arial" w:cs="Arial"/>
                <w:b/>
                <w:bCs/>
                <w:sz w:val="24"/>
                <w:szCs w:val="24"/>
              </w:rPr>
            </w:pPr>
            <w:r w:rsidRPr="003E626B">
              <w:rPr>
                <w:rFonts w:ascii="Arial" w:hAnsi="Arial" w:cs="Arial"/>
                <w:b/>
                <w:bCs/>
                <w:sz w:val="28"/>
                <w:szCs w:val="28"/>
              </w:rPr>
              <w:t>Factores</w:t>
            </w:r>
          </w:p>
        </w:tc>
        <w:tc>
          <w:tcPr>
            <w:tcW w:w="7229" w:type="dxa"/>
          </w:tcPr>
          <w:p w14:paraId="067FE0E1" w14:textId="77777777" w:rsidR="00D25380" w:rsidRPr="003E626B" w:rsidRDefault="00D25380" w:rsidP="007C71EA">
            <w:pPr>
              <w:jc w:val="center"/>
              <w:rPr>
                <w:rFonts w:ascii="Arial" w:hAnsi="Arial" w:cs="Arial"/>
                <w:b/>
                <w:bCs/>
                <w:sz w:val="28"/>
                <w:szCs w:val="28"/>
              </w:rPr>
            </w:pPr>
          </w:p>
          <w:p w14:paraId="61A83A80" w14:textId="03A9070B" w:rsidR="006D35B7" w:rsidRPr="003E626B" w:rsidRDefault="006D35B7" w:rsidP="007C71EA">
            <w:pPr>
              <w:jc w:val="center"/>
              <w:rPr>
                <w:rFonts w:ascii="Arial" w:hAnsi="Arial" w:cs="Arial"/>
                <w:b/>
                <w:bCs/>
                <w:sz w:val="28"/>
                <w:szCs w:val="28"/>
              </w:rPr>
            </w:pPr>
            <w:r w:rsidRPr="003E626B">
              <w:rPr>
                <w:rFonts w:ascii="Arial" w:hAnsi="Arial" w:cs="Arial"/>
                <w:b/>
                <w:bCs/>
                <w:sz w:val="28"/>
                <w:szCs w:val="28"/>
              </w:rPr>
              <w:t>Factores que influyen en el desarrollo humano</w:t>
            </w:r>
          </w:p>
        </w:tc>
      </w:tr>
      <w:tr w:rsidR="006D35B7" w:rsidRPr="006D35B7" w14:paraId="25234F7D" w14:textId="77777777" w:rsidTr="006D35B7">
        <w:tc>
          <w:tcPr>
            <w:tcW w:w="2694" w:type="dxa"/>
          </w:tcPr>
          <w:p w14:paraId="37A9BA0A" w14:textId="77777777" w:rsidR="00CA3D0B" w:rsidRDefault="00CA3D0B" w:rsidP="00D25380">
            <w:pPr>
              <w:jc w:val="center"/>
              <w:rPr>
                <w:rFonts w:ascii="Arial" w:hAnsi="Arial" w:cs="Arial"/>
                <w:sz w:val="24"/>
                <w:szCs w:val="24"/>
              </w:rPr>
            </w:pPr>
          </w:p>
          <w:p w14:paraId="31EE0E95" w14:textId="21FB1036" w:rsidR="006D35B7" w:rsidRPr="006D35B7" w:rsidRDefault="00D25380" w:rsidP="00D25380">
            <w:pPr>
              <w:jc w:val="center"/>
              <w:rPr>
                <w:rFonts w:ascii="Arial" w:hAnsi="Arial" w:cs="Arial"/>
                <w:sz w:val="24"/>
                <w:szCs w:val="24"/>
              </w:rPr>
            </w:pPr>
            <w:r>
              <w:rPr>
                <w:rFonts w:ascii="Arial" w:hAnsi="Arial" w:cs="Arial"/>
                <w:sz w:val="24"/>
                <w:szCs w:val="24"/>
              </w:rPr>
              <w:t>Maduración</w:t>
            </w:r>
          </w:p>
        </w:tc>
        <w:tc>
          <w:tcPr>
            <w:tcW w:w="7229" w:type="dxa"/>
          </w:tcPr>
          <w:p w14:paraId="46C08B67" w14:textId="77777777" w:rsidR="006D35B7" w:rsidRPr="00602E76" w:rsidRDefault="00602E76" w:rsidP="00313C19">
            <w:pPr>
              <w:pStyle w:val="Prrafodelista"/>
              <w:numPr>
                <w:ilvl w:val="0"/>
                <w:numId w:val="10"/>
              </w:numPr>
              <w:rPr>
                <w:rFonts w:ascii="Arial" w:hAnsi="Arial" w:cs="Arial"/>
                <w:sz w:val="24"/>
                <w:szCs w:val="24"/>
              </w:rPr>
            </w:pPr>
            <w:r w:rsidRPr="00602E76">
              <w:rPr>
                <w:rFonts w:ascii="Arial" w:hAnsi="Arial" w:cs="Arial"/>
                <w:color w:val="000000"/>
                <w:sz w:val="24"/>
                <w:szCs w:val="24"/>
                <w:shd w:val="clear" w:color="auto" w:fill="FFFFFF"/>
              </w:rPr>
              <w:t>V</w:t>
            </w:r>
            <w:r w:rsidR="00433BC5" w:rsidRPr="00602E76">
              <w:rPr>
                <w:rFonts w:ascii="Arial" w:hAnsi="Arial" w:cs="Arial"/>
                <w:color w:val="000000"/>
                <w:sz w:val="24"/>
                <w:szCs w:val="24"/>
                <w:shd w:val="clear" w:color="auto" w:fill="FFFFFF"/>
              </w:rPr>
              <w:t>a a proveer un soporte para nuevas conductas.</w:t>
            </w:r>
          </w:p>
          <w:p w14:paraId="564B3A68" w14:textId="77777777" w:rsidR="00602E76" w:rsidRPr="004E1199" w:rsidRDefault="00C8734A" w:rsidP="00313C19">
            <w:pPr>
              <w:pStyle w:val="Prrafodelista"/>
              <w:numPr>
                <w:ilvl w:val="0"/>
                <w:numId w:val="10"/>
              </w:numPr>
              <w:rPr>
                <w:rFonts w:ascii="Arial" w:hAnsi="Arial" w:cs="Arial"/>
                <w:sz w:val="24"/>
                <w:szCs w:val="24"/>
              </w:rPr>
            </w:pPr>
            <w:r w:rsidRPr="00C8734A">
              <w:rPr>
                <w:rFonts w:ascii="Arial" w:hAnsi="Arial" w:cs="Arial"/>
                <w:color w:val="000000"/>
                <w:sz w:val="24"/>
                <w:szCs w:val="24"/>
                <w:shd w:val="clear" w:color="auto" w:fill="FFFFFF"/>
              </w:rPr>
              <w:t>L</w:t>
            </w:r>
            <w:r w:rsidRPr="00C8734A">
              <w:rPr>
                <w:rFonts w:ascii="Arial" w:hAnsi="Arial" w:cs="Arial"/>
                <w:color w:val="000000"/>
                <w:sz w:val="24"/>
                <w:szCs w:val="24"/>
                <w:shd w:val="clear" w:color="auto" w:fill="FFFFFF"/>
              </w:rPr>
              <w:t>os factores genéticos y el ambiente están dentro de límites normales, los procesos madurativos van a seguir un curso predecible, con escasas variaciones. Pero pueden verse notablemente interferidos por perturbaciones en los citados factores.</w:t>
            </w:r>
          </w:p>
          <w:p w14:paraId="23525560" w14:textId="77777777" w:rsidR="004E1199" w:rsidRPr="004E1199" w:rsidRDefault="004E1199" w:rsidP="00313C19">
            <w:pPr>
              <w:pStyle w:val="Prrafodelista"/>
              <w:numPr>
                <w:ilvl w:val="0"/>
                <w:numId w:val="10"/>
              </w:numPr>
              <w:rPr>
                <w:rFonts w:ascii="Arial" w:hAnsi="Arial" w:cs="Arial"/>
                <w:sz w:val="24"/>
                <w:szCs w:val="24"/>
              </w:rPr>
            </w:pPr>
            <w:r w:rsidRPr="004E1199">
              <w:rPr>
                <w:rFonts w:ascii="Arial" w:hAnsi="Arial" w:cs="Arial"/>
                <w:color w:val="000000"/>
                <w:sz w:val="24"/>
                <w:szCs w:val="24"/>
                <w:shd w:val="clear" w:color="auto" w:fill="FFFFFF"/>
              </w:rPr>
              <w:t>La maduración es una evolución automática del desarrollo y se inicia con la concepción. Hombres y mujeres maduran a ritmo distinto y tienen diferente composición corporal. Las principales diferencias sexuales se manifiestan en la pubertad, época en que los niños y niñas pasan por un período de crecimiento rápido seguido de la adquisición de las características sexuales secundarias.</w:t>
            </w:r>
          </w:p>
          <w:p w14:paraId="109E6995" w14:textId="77777777" w:rsidR="004E1199" w:rsidRPr="00290C6E" w:rsidRDefault="00387061" w:rsidP="00313C19">
            <w:pPr>
              <w:pStyle w:val="Prrafodelista"/>
              <w:numPr>
                <w:ilvl w:val="0"/>
                <w:numId w:val="10"/>
              </w:numPr>
              <w:rPr>
                <w:rFonts w:ascii="Arial" w:hAnsi="Arial" w:cs="Arial"/>
                <w:sz w:val="24"/>
                <w:szCs w:val="24"/>
              </w:rPr>
            </w:pPr>
            <w:r w:rsidRPr="00B2651D">
              <w:rPr>
                <w:rFonts w:ascii="Arial" w:hAnsi="Arial" w:cs="Arial"/>
                <w:color w:val="000000"/>
                <w:sz w:val="24"/>
                <w:szCs w:val="24"/>
                <w:shd w:val="clear" w:color="auto" w:fill="FFFFFF"/>
              </w:rPr>
              <w:t>El desarrollo es en sí una serie de etapas por las que pasa el ser vivo</w:t>
            </w:r>
            <w:r w:rsidRPr="00B2651D">
              <w:rPr>
                <w:rFonts w:ascii="Arial" w:hAnsi="Arial" w:cs="Arial"/>
                <w:i/>
                <w:iCs/>
                <w:color w:val="000000"/>
                <w:sz w:val="24"/>
                <w:szCs w:val="24"/>
                <w:shd w:val="clear" w:color="auto" w:fill="FFFFFF"/>
              </w:rPr>
              <w:t>.</w:t>
            </w:r>
            <w:r w:rsidRPr="00B2651D">
              <w:rPr>
                <w:rFonts w:ascii="Arial" w:hAnsi="Arial" w:cs="Arial"/>
                <w:color w:val="000000"/>
                <w:sz w:val="24"/>
                <w:szCs w:val="24"/>
                <w:shd w:val="clear" w:color="auto" w:fill="FFFFFF"/>
              </w:rPr>
              <w:t> </w:t>
            </w:r>
            <w:r w:rsidR="00B164FC">
              <w:rPr>
                <w:rFonts w:ascii="Arial" w:hAnsi="Arial" w:cs="Arial"/>
                <w:color w:val="000000"/>
                <w:sz w:val="24"/>
                <w:szCs w:val="24"/>
                <w:shd w:val="clear" w:color="auto" w:fill="FFFFFF"/>
              </w:rPr>
              <w:t>E</w:t>
            </w:r>
            <w:r w:rsidRPr="00B2651D">
              <w:rPr>
                <w:rFonts w:ascii="Arial" w:hAnsi="Arial" w:cs="Arial"/>
                <w:color w:val="000000"/>
                <w:sz w:val="24"/>
                <w:szCs w:val="24"/>
                <w:shd w:val="clear" w:color="auto" w:fill="FFFFFF"/>
              </w:rPr>
              <w:t>n el hombre el desarrollo no queda limitado al crecimiento. Bajo la influencia de las condiciones fisiológicas (de la maduración), de una parte, y de las condiciones socioafectivas de otra, aparecen nuevas formas de funcionamiento, que conducen al bebé sometido al principio de placer (encerrado en la sola búsqueda de la satisfacción de sus necesidades) al estado de adulto en lucha con la realidad</w:t>
            </w:r>
            <w:r>
              <w:rPr>
                <w:rFonts w:ascii="Arial" w:hAnsi="Arial" w:cs="Arial"/>
                <w:color w:val="000000"/>
                <w:shd w:val="clear" w:color="auto" w:fill="FFFFFF"/>
              </w:rPr>
              <w:t>.</w:t>
            </w:r>
          </w:p>
          <w:p w14:paraId="14B227F3" w14:textId="46A06822" w:rsidR="00290C6E" w:rsidRPr="00C8734A" w:rsidRDefault="00290C6E" w:rsidP="00313C19">
            <w:pPr>
              <w:pStyle w:val="Prrafodelista"/>
              <w:numPr>
                <w:ilvl w:val="0"/>
                <w:numId w:val="10"/>
              </w:numPr>
              <w:rPr>
                <w:rFonts w:ascii="Arial" w:hAnsi="Arial" w:cs="Arial"/>
                <w:sz w:val="24"/>
                <w:szCs w:val="24"/>
              </w:rPr>
            </w:pPr>
            <w:r w:rsidRPr="00290C6E">
              <w:rPr>
                <w:rFonts w:ascii="Arial" w:hAnsi="Arial" w:cs="Arial"/>
                <w:color w:val="000000"/>
                <w:sz w:val="24"/>
                <w:szCs w:val="24"/>
                <w:shd w:val="clear" w:color="auto" w:fill="FFFFFF"/>
              </w:rPr>
              <w:t xml:space="preserve">Cada ser humano tiene un ritmo de crecimiento que le es propio; se observan en él avances rápidos, paradas y vueltas atrás, pero nunca, prácticamente, un desarrollo rectilíneo. Sin embargo, existe cierto número de leyes y de </w:t>
            </w:r>
            <w:r w:rsidRPr="00290C6E">
              <w:rPr>
                <w:rFonts w:ascii="Arial" w:hAnsi="Arial" w:cs="Arial"/>
                <w:color w:val="000000"/>
                <w:sz w:val="24"/>
                <w:szCs w:val="24"/>
                <w:shd w:val="clear" w:color="auto" w:fill="FFFFFF"/>
              </w:rPr>
              <w:t>test</w:t>
            </w:r>
            <w:r w:rsidRPr="00290C6E">
              <w:rPr>
                <w:rFonts w:ascii="Arial" w:hAnsi="Arial" w:cs="Arial"/>
                <w:color w:val="000000"/>
                <w:sz w:val="24"/>
                <w:szCs w:val="24"/>
                <w:shd w:val="clear" w:color="auto" w:fill="FFFFFF"/>
              </w:rPr>
              <w:t xml:space="preserve"> psicomotores que permiten saber si el desarrollo se efectúa normalmente. Las mejores condiciones para su desenvolvimiento armónico son: buena higiene, ambiente estable y cálido y cuidados afectuosos.</w:t>
            </w:r>
          </w:p>
        </w:tc>
      </w:tr>
      <w:tr w:rsidR="006D35B7" w:rsidRPr="006D35B7" w14:paraId="27FC71B3" w14:textId="77777777" w:rsidTr="006D35B7">
        <w:tc>
          <w:tcPr>
            <w:tcW w:w="2694" w:type="dxa"/>
          </w:tcPr>
          <w:p w14:paraId="5800DF8F" w14:textId="7A2B2B09" w:rsidR="00CA3D0B" w:rsidRDefault="00CA3D0B" w:rsidP="00D25380">
            <w:pPr>
              <w:jc w:val="center"/>
              <w:rPr>
                <w:rFonts w:ascii="Arial" w:hAnsi="Arial" w:cs="Arial"/>
                <w:sz w:val="24"/>
                <w:szCs w:val="24"/>
              </w:rPr>
            </w:pPr>
          </w:p>
          <w:p w14:paraId="56AD239C" w14:textId="0552E3FC" w:rsidR="006D35B7" w:rsidRPr="006D35B7" w:rsidRDefault="00D25380" w:rsidP="00D25380">
            <w:pPr>
              <w:jc w:val="center"/>
              <w:rPr>
                <w:rFonts w:ascii="Arial" w:hAnsi="Arial" w:cs="Arial"/>
                <w:sz w:val="24"/>
                <w:szCs w:val="24"/>
              </w:rPr>
            </w:pPr>
            <w:r>
              <w:rPr>
                <w:rFonts w:ascii="Arial" w:hAnsi="Arial" w:cs="Arial"/>
                <w:sz w:val="24"/>
                <w:szCs w:val="24"/>
              </w:rPr>
              <w:t>Herencia</w:t>
            </w:r>
          </w:p>
        </w:tc>
        <w:tc>
          <w:tcPr>
            <w:tcW w:w="7229" w:type="dxa"/>
          </w:tcPr>
          <w:p w14:paraId="4B3BF029" w14:textId="1DEB44DB" w:rsidR="006D35B7" w:rsidRPr="005154F7" w:rsidRDefault="005154F7" w:rsidP="005154F7">
            <w:pPr>
              <w:pStyle w:val="Prrafodelista"/>
              <w:numPr>
                <w:ilvl w:val="0"/>
                <w:numId w:val="17"/>
              </w:numPr>
              <w:rPr>
                <w:rFonts w:ascii="Arial" w:hAnsi="Arial" w:cs="Arial"/>
                <w:sz w:val="24"/>
                <w:szCs w:val="24"/>
              </w:rPr>
            </w:pPr>
            <w:r w:rsidRPr="005154F7">
              <w:rPr>
                <w:rFonts w:ascii="Arial" w:hAnsi="Arial" w:cs="Arial"/>
                <w:sz w:val="24"/>
                <w:szCs w:val="24"/>
              </w:rPr>
              <w:t>T</w:t>
            </w:r>
            <w:r w:rsidRPr="005154F7">
              <w:rPr>
                <w:rFonts w:ascii="Arial" w:hAnsi="Arial" w:cs="Arial"/>
                <w:sz w:val="24"/>
                <w:szCs w:val="24"/>
              </w:rPr>
              <w:t xml:space="preserve">odo depende de la </w:t>
            </w:r>
            <w:r w:rsidRPr="005154F7">
              <w:rPr>
                <w:rFonts w:ascii="Arial" w:hAnsi="Arial" w:cs="Arial"/>
                <w:sz w:val="24"/>
                <w:szCs w:val="24"/>
              </w:rPr>
              <w:t>crianza, todos</w:t>
            </w:r>
            <w:r w:rsidRPr="005154F7">
              <w:rPr>
                <w:rFonts w:ascii="Arial" w:hAnsi="Arial" w:cs="Arial"/>
                <w:sz w:val="24"/>
                <w:szCs w:val="24"/>
              </w:rPr>
              <w:t xml:space="preserve"> nacemos con instrucción genética completa que determina nuestra </w:t>
            </w:r>
            <w:r w:rsidRPr="005154F7">
              <w:rPr>
                <w:rFonts w:ascii="Arial" w:hAnsi="Arial" w:cs="Arial"/>
                <w:sz w:val="24"/>
                <w:szCs w:val="24"/>
              </w:rPr>
              <w:t>conducta, los</w:t>
            </w:r>
            <w:r w:rsidRPr="005154F7">
              <w:rPr>
                <w:rFonts w:ascii="Arial" w:hAnsi="Arial" w:cs="Arial"/>
                <w:sz w:val="24"/>
                <w:szCs w:val="24"/>
              </w:rPr>
              <w:t xml:space="preserve"> teóricos consideran que la naturaleza y la crianza interactúan contante mente en esto.</w:t>
            </w:r>
          </w:p>
        </w:tc>
      </w:tr>
      <w:tr w:rsidR="006D35B7" w:rsidRPr="006D35B7" w14:paraId="6E818B41" w14:textId="77777777" w:rsidTr="006D35B7">
        <w:tc>
          <w:tcPr>
            <w:tcW w:w="2694" w:type="dxa"/>
          </w:tcPr>
          <w:p w14:paraId="2FAE08B0" w14:textId="651EFE3D" w:rsidR="00CA3D0B" w:rsidRDefault="00CA3D0B" w:rsidP="00D25380">
            <w:pPr>
              <w:jc w:val="center"/>
              <w:rPr>
                <w:rFonts w:ascii="Arial" w:hAnsi="Arial" w:cs="Arial"/>
                <w:sz w:val="24"/>
                <w:szCs w:val="24"/>
              </w:rPr>
            </w:pPr>
          </w:p>
          <w:p w14:paraId="1AA2A783" w14:textId="348D66D0" w:rsidR="006D35B7" w:rsidRPr="006D35B7" w:rsidRDefault="003E626B" w:rsidP="00D25380">
            <w:pPr>
              <w:jc w:val="center"/>
              <w:rPr>
                <w:rFonts w:ascii="Arial" w:hAnsi="Arial" w:cs="Arial"/>
                <w:sz w:val="24"/>
                <w:szCs w:val="24"/>
              </w:rPr>
            </w:pPr>
            <w:r>
              <w:rPr>
                <w:rFonts w:ascii="Arial" w:hAnsi="Arial" w:cs="Arial"/>
                <w:sz w:val="24"/>
                <w:szCs w:val="24"/>
              </w:rPr>
              <w:t>Personalidad</w:t>
            </w:r>
          </w:p>
        </w:tc>
        <w:tc>
          <w:tcPr>
            <w:tcW w:w="7229" w:type="dxa"/>
          </w:tcPr>
          <w:p w14:paraId="6D010B01" w14:textId="41AF68C2" w:rsidR="006D35B7" w:rsidRPr="00F6245E" w:rsidRDefault="00F6245E" w:rsidP="00F6245E">
            <w:pPr>
              <w:pStyle w:val="Prrafodelista"/>
              <w:numPr>
                <w:ilvl w:val="0"/>
                <w:numId w:val="17"/>
              </w:numPr>
              <w:rPr>
                <w:rFonts w:ascii="Arial" w:hAnsi="Arial" w:cs="Arial"/>
                <w:sz w:val="24"/>
                <w:szCs w:val="24"/>
              </w:rPr>
            </w:pPr>
            <w:r w:rsidRPr="00F6245E">
              <w:rPr>
                <w:rFonts w:ascii="Arial" w:hAnsi="Arial" w:cs="Arial"/>
                <w:sz w:val="24"/>
                <w:szCs w:val="24"/>
              </w:rPr>
              <w:t>L</w:t>
            </w:r>
            <w:r w:rsidRPr="00F6245E">
              <w:rPr>
                <w:rFonts w:ascii="Arial" w:hAnsi="Arial" w:cs="Arial"/>
                <w:sz w:val="24"/>
                <w:szCs w:val="24"/>
              </w:rPr>
              <w:t xml:space="preserve">os factores que determinan nuestra personalidad son: la estructura biológica asquerosa por la herencia y el proceso de </w:t>
            </w:r>
            <w:r w:rsidRPr="00F6245E">
              <w:rPr>
                <w:rFonts w:ascii="Arial" w:hAnsi="Arial" w:cs="Arial"/>
                <w:sz w:val="24"/>
                <w:szCs w:val="24"/>
              </w:rPr>
              <w:t>maduración, el</w:t>
            </w:r>
            <w:r w:rsidRPr="00F6245E">
              <w:rPr>
                <w:rFonts w:ascii="Arial" w:hAnsi="Arial" w:cs="Arial"/>
                <w:sz w:val="24"/>
                <w:szCs w:val="24"/>
              </w:rPr>
              <w:t xml:space="preserve"> </w:t>
            </w:r>
            <w:r w:rsidRPr="00F6245E">
              <w:rPr>
                <w:rFonts w:ascii="Arial" w:hAnsi="Arial" w:cs="Arial"/>
                <w:sz w:val="24"/>
                <w:szCs w:val="24"/>
              </w:rPr>
              <w:t>temperamento, pasiones, defectos</w:t>
            </w:r>
            <w:r w:rsidRPr="00F6245E">
              <w:rPr>
                <w:rFonts w:ascii="Arial" w:hAnsi="Arial" w:cs="Arial"/>
                <w:sz w:val="24"/>
                <w:szCs w:val="24"/>
              </w:rPr>
              <w:t xml:space="preserve"> o </w:t>
            </w:r>
            <w:r w:rsidRPr="00F6245E">
              <w:rPr>
                <w:rFonts w:ascii="Arial" w:hAnsi="Arial" w:cs="Arial"/>
                <w:sz w:val="24"/>
                <w:szCs w:val="24"/>
              </w:rPr>
              <w:t>cualidades, capacidades</w:t>
            </w:r>
            <w:r w:rsidRPr="00F6245E">
              <w:rPr>
                <w:rFonts w:ascii="Arial" w:hAnsi="Arial" w:cs="Arial"/>
                <w:sz w:val="24"/>
                <w:szCs w:val="24"/>
              </w:rPr>
              <w:t xml:space="preserve"> y habilidades psiquiátricas las cuales definen nuestra forma de ser y con el tiempo los podemos modificar</w:t>
            </w:r>
          </w:p>
        </w:tc>
      </w:tr>
      <w:tr w:rsidR="006D35B7" w:rsidRPr="006D35B7" w14:paraId="4434242F" w14:textId="77777777" w:rsidTr="006D35B7">
        <w:tc>
          <w:tcPr>
            <w:tcW w:w="2694" w:type="dxa"/>
          </w:tcPr>
          <w:p w14:paraId="2D58AD62" w14:textId="710C61AB" w:rsidR="00CA3D0B" w:rsidRDefault="00CA3D0B" w:rsidP="00D25380">
            <w:pPr>
              <w:jc w:val="center"/>
              <w:rPr>
                <w:rFonts w:ascii="Arial" w:hAnsi="Arial" w:cs="Arial"/>
                <w:sz w:val="24"/>
                <w:szCs w:val="24"/>
              </w:rPr>
            </w:pPr>
          </w:p>
          <w:p w14:paraId="7AC84188" w14:textId="42901A95" w:rsidR="006D35B7" w:rsidRPr="006D35B7" w:rsidRDefault="003E626B" w:rsidP="00D25380">
            <w:pPr>
              <w:jc w:val="center"/>
              <w:rPr>
                <w:rFonts w:ascii="Arial" w:hAnsi="Arial" w:cs="Arial"/>
                <w:sz w:val="24"/>
                <w:szCs w:val="24"/>
              </w:rPr>
            </w:pPr>
            <w:r>
              <w:rPr>
                <w:rFonts w:ascii="Arial" w:hAnsi="Arial" w:cs="Arial"/>
                <w:sz w:val="24"/>
                <w:szCs w:val="24"/>
              </w:rPr>
              <w:t>Identidad</w:t>
            </w:r>
          </w:p>
        </w:tc>
        <w:tc>
          <w:tcPr>
            <w:tcW w:w="7229" w:type="dxa"/>
          </w:tcPr>
          <w:p w14:paraId="6F870799" w14:textId="0960B683" w:rsidR="006D35B7" w:rsidRPr="007E69C2" w:rsidRDefault="007E69C2" w:rsidP="007E69C2">
            <w:pPr>
              <w:pStyle w:val="Prrafodelista"/>
              <w:numPr>
                <w:ilvl w:val="0"/>
                <w:numId w:val="17"/>
              </w:numPr>
              <w:rPr>
                <w:rFonts w:ascii="Arial" w:hAnsi="Arial" w:cs="Arial"/>
                <w:sz w:val="24"/>
                <w:szCs w:val="24"/>
              </w:rPr>
            </w:pPr>
            <w:r w:rsidRPr="007E69C2">
              <w:rPr>
                <w:rFonts w:ascii="Arial" w:hAnsi="Arial" w:cs="Arial"/>
                <w:sz w:val="24"/>
                <w:szCs w:val="24"/>
              </w:rPr>
              <w:t>L</w:t>
            </w:r>
            <w:r w:rsidRPr="007E69C2">
              <w:rPr>
                <w:rFonts w:ascii="Arial" w:hAnsi="Arial" w:cs="Arial"/>
                <w:sz w:val="24"/>
                <w:szCs w:val="24"/>
              </w:rPr>
              <w:t xml:space="preserve">os comportamientos nos sirven para elaborar nuestra identidad personal porque son criterios que tenemos al planear nuestro </w:t>
            </w:r>
            <w:r w:rsidRPr="007E69C2">
              <w:rPr>
                <w:rFonts w:ascii="Arial" w:hAnsi="Arial" w:cs="Arial"/>
                <w:sz w:val="24"/>
                <w:szCs w:val="24"/>
              </w:rPr>
              <w:t>futuro, las</w:t>
            </w:r>
            <w:r w:rsidRPr="007E69C2">
              <w:rPr>
                <w:rFonts w:ascii="Arial" w:hAnsi="Arial" w:cs="Arial"/>
                <w:sz w:val="24"/>
                <w:szCs w:val="24"/>
              </w:rPr>
              <w:t xml:space="preserve"> actitudes que nos enseñan nuestros padres como patrimonio y son las actitudes que creemos que nos guiarán</w:t>
            </w:r>
          </w:p>
        </w:tc>
      </w:tr>
      <w:tr w:rsidR="006D35B7" w:rsidRPr="006D35B7" w14:paraId="56ADD24A" w14:textId="77777777" w:rsidTr="00E94418">
        <w:trPr>
          <w:trHeight w:val="8212"/>
        </w:trPr>
        <w:tc>
          <w:tcPr>
            <w:tcW w:w="2694" w:type="dxa"/>
          </w:tcPr>
          <w:p w14:paraId="2BC84906" w14:textId="77777777" w:rsidR="00CA3D0B" w:rsidRDefault="00CA3D0B" w:rsidP="000458D4">
            <w:pPr>
              <w:rPr>
                <w:rFonts w:ascii="Arial" w:hAnsi="Arial" w:cs="Arial"/>
                <w:sz w:val="24"/>
                <w:szCs w:val="24"/>
              </w:rPr>
            </w:pPr>
          </w:p>
          <w:p w14:paraId="1F5CF6BE" w14:textId="3E00479E" w:rsidR="006D35B7" w:rsidRPr="006D35B7" w:rsidRDefault="003E626B" w:rsidP="00D25380">
            <w:pPr>
              <w:jc w:val="center"/>
              <w:rPr>
                <w:rFonts w:ascii="Arial" w:hAnsi="Arial" w:cs="Arial"/>
                <w:sz w:val="24"/>
                <w:szCs w:val="24"/>
              </w:rPr>
            </w:pPr>
            <w:r>
              <w:rPr>
                <w:rFonts w:ascii="Arial" w:hAnsi="Arial" w:cs="Arial"/>
                <w:sz w:val="24"/>
                <w:szCs w:val="24"/>
              </w:rPr>
              <w:t>Aprendizaje</w:t>
            </w:r>
          </w:p>
        </w:tc>
        <w:tc>
          <w:tcPr>
            <w:tcW w:w="7229" w:type="dxa"/>
          </w:tcPr>
          <w:p w14:paraId="05915388" w14:textId="77777777" w:rsidR="006D35B7" w:rsidRDefault="00FE69F1" w:rsidP="00556F4F">
            <w:pPr>
              <w:pStyle w:val="Prrafodelista"/>
              <w:numPr>
                <w:ilvl w:val="0"/>
                <w:numId w:val="16"/>
              </w:numPr>
              <w:rPr>
                <w:rFonts w:ascii="Arial" w:hAnsi="Arial" w:cs="Arial"/>
                <w:sz w:val="24"/>
                <w:szCs w:val="24"/>
              </w:rPr>
            </w:pPr>
            <w:r w:rsidRPr="00556F4F">
              <w:rPr>
                <w:rFonts w:ascii="Arial" w:hAnsi="Arial" w:cs="Arial"/>
                <w:sz w:val="24"/>
                <w:szCs w:val="24"/>
              </w:rPr>
              <w:t>El "aprendizaje" es el proceso a través del cual se adquieren o modifican habilidades, destrezas, conocimientos, conductas o valores como resultado del estudio, la experiencia, la instrucción, el razonamiento y la observación.</w:t>
            </w:r>
          </w:p>
          <w:p w14:paraId="2125B676" w14:textId="77777777" w:rsidR="00556F4F" w:rsidRDefault="004D450B" w:rsidP="00556F4F">
            <w:pPr>
              <w:pStyle w:val="Prrafodelista"/>
              <w:numPr>
                <w:ilvl w:val="0"/>
                <w:numId w:val="16"/>
              </w:numPr>
              <w:rPr>
                <w:rFonts w:ascii="Arial" w:hAnsi="Arial" w:cs="Arial"/>
                <w:sz w:val="24"/>
                <w:szCs w:val="24"/>
              </w:rPr>
            </w:pPr>
            <w:r w:rsidRPr="004D450B">
              <w:rPr>
                <w:rFonts w:ascii="Arial" w:hAnsi="Arial" w:cs="Arial"/>
                <w:sz w:val="24"/>
                <w:szCs w:val="24"/>
              </w:rPr>
              <w:t>El aprendizaje es una de las funciones mentales más importantes en humanos, animales y sistemas artificiales.</w:t>
            </w:r>
          </w:p>
          <w:p w14:paraId="2E208351" w14:textId="3902BFFF" w:rsidR="004D450B" w:rsidRDefault="00E373A2" w:rsidP="00556F4F">
            <w:pPr>
              <w:pStyle w:val="Prrafodelista"/>
              <w:numPr>
                <w:ilvl w:val="0"/>
                <w:numId w:val="16"/>
              </w:numPr>
              <w:rPr>
                <w:rFonts w:ascii="Arial" w:hAnsi="Arial" w:cs="Arial"/>
                <w:sz w:val="24"/>
                <w:szCs w:val="24"/>
              </w:rPr>
            </w:pPr>
            <w:r w:rsidRPr="00E373A2">
              <w:rPr>
                <w:rFonts w:ascii="Arial" w:hAnsi="Arial" w:cs="Arial"/>
                <w:sz w:val="24"/>
                <w:szCs w:val="24"/>
              </w:rPr>
              <w:t>El aprendizaje humano está relacionado con la educación y el desarrollo personal. Debe estar orientado adecuadamente y es favorecido cuando el individuo está motivado.</w:t>
            </w:r>
          </w:p>
          <w:p w14:paraId="5B28AD26" w14:textId="77777777" w:rsidR="00E373A2" w:rsidRDefault="002B5DDA" w:rsidP="00556F4F">
            <w:pPr>
              <w:pStyle w:val="Prrafodelista"/>
              <w:numPr>
                <w:ilvl w:val="0"/>
                <w:numId w:val="16"/>
              </w:numPr>
              <w:rPr>
                <w:rFonts w:ascii="Arial" w:hAnsi="Arial" w:cs="Arial"/>
                <w:sz w:val="24"/>
                <w:szCs w:val="24"/>
              </w:rPr>
            </w:pPr>
            <w:r w:rsidRPr="002B5DDA">
              <w:rPr>
                <w:rFonts w:ascii="Arial" w:hAnsi="Arial" w:cs="Arial"/>
                <w:sz w:val="24"/>
                <w:szCs w:val="24"/>
              </w:rPr>
              <w:t>El aprendizaje</w:t>
            </w:r>
            <w:r w:rsidR="00A21F98">
              <w:rPr>
                <w:rFonts w:ascii="Arial" w:hAnsi="Arial" w:cs="Arial"/>
                <w:sz w:val="24"/>
                <w:szCs w:val="24"/>
              </w:rPr>
              <w:t xml:space="preserve"> </w:t>
            </w:r>
            <w:r w:rsidRPr="002B5DDA">
              <w:rPr>
                <w:rFonts w:ascii="Arial" w:hAnsi="Arial" w:cs="Arial"/>
                <w:sz w:val="24"/>
                <w:szCs w:val="24"/>
              </w:rPr>
              <w:t>es concebido como el cambio de la conducta debido a la experiencia, es decir, no debido a factores madurativos, ritmos biológicos, enfermedad u otros que no correspondan a la interacción del organismo con su medio.</w:t>
            </w:r>
          </w:p>
          <w:p w14:paraId="6D20E0A3" w14:textId="72D5CDF8" w:rsidR="00A21F98" w:rsidRDefault="00A21F98" w:rsidP="00556F4F">
            <w:pPr>
              <w:pStyle w:val="Prrafodelista"/>
              <w:numPr>
                <w:ilvl w:val="0"/>
                <w:numId w:val="16"/>
              </w:numPr>
              <w:rPr>
                <w:rFonts w:ascii="Arial" w:hAnsi="Arial" w:cs="Arial"/>
                <w:sz w:val="24"/>
                <w:szCs w:val="24"/>
              </w:rPr>
            </w:pPr>
            <w:r w:rsidRPr="00A21F98">
              <w:rPr>
                <w:rFonts w:ascii="Arial" w:hAnsi="Arial" w:cs="Arial"/>
                <w:sz w:val="24"/>
                <w:szCs w:val="24"/>
              </w:rPr>
              <w:t>El aprendizaje es el proceso mediante el cual se adquiere una determinada habilidad, se asimila una información o se adopta una nueva estrategia de conocimiento y acción.</w:t>
            </w:r>
          </w:p>
          <w:p w14:paraId="6A6D5C85" w14:textId="77777777" w:rsidR="00A21F98" w:rsidRDefault="00FD4A32" w:rsidP="00556F4F">
            <w:pPr>
              <w:pStyle w:val="Prrafodelista"/>
              <w:numPr>
                <w:ilvl w:val="0"/>
                <w:numId w:val="16"/>
              </w:numPr>
              <w:rPr>
                <w:rFonts w:ascii="Arial" w:hAnsi="Arial" w:cs="Arial"/>
                <w:sz w:val="24"/>
                <w:szCs w:val="24"/>
              </w:rPr>
            </w:pPr>
            <w:r w:rsidRPr="00FD4A32">
              <w:rPr>
                <w:rFonts w:ascii="Arial" w:hAnsi="Arial" w:cs="Arial"/>
                <w:sz w:val="24"/>
                <w:szCs w:val="24"/>
              </w:rPr>
              <w:t>El aprendizaje es un proceso por medio del cual la persona se apropia del conocimiento, en sus distintas dimensiones: conceptos, procedimientos, actitudes y valores.</w:t>
            </w:r>
          </w:p>
          <w:p w14:paraId="4C729E6E" w14:textId="6AEB365B" w:rsidR="00FD4A32" w:rsidRPr="00556F4F" w:rsidRDefault="00E94418" w:rsidP="00556F4F">
            <w:pPr>
              <w:pStyle w:val="Prrafodelista"/>
              <w:numPr>
                <w:ilvl w:val="0"/>
                <w:numId w:val="16"/>
              </w:numPr>
              <w:rPr>
                <w:rFonts w:ascii="Arial" w:hAnsi="Arial" w:cs="Arial"/>
                <w:sz w:val="24"/>
                <w:szCs w:val="24"/>
              </w:rPr>
            </w:pPr>
            <w:r w:rsidRPr="00E94418">
              <w:rPr>
                <w:rFonts w:ascii="Arial" w:hAnsi="Arial" w:cs="Arial"/>
                <w:sz w:val="24"/>
                <w:szCs w:val="24"/>
              </w:rPr>
              <w:t>El aprendizaje es la habilidad mental por medio de la cual conocemos, adquirimos hábitos, desarrollamos habilidades, forjamos actitudes e ideales. Es vital para los seres humanos, puesto que nos permite adaptarnos motora e intelectualmente al medio en el que vivimos por medio de una modificación de la conducta.</w:t>
            </w:r>
          </w:p>
        </w:tc>
      </w:tr>
    </w:tbl>
    <w:p w14:paraId="1E80DA4C" w14:textId="481CCF29" w:rsidR="007537D7" w:rsidRDefault="007537D7">
      <w:pPr>
        <w:rPr>
          <w:rFonts w:ascii="Arial" w:hAnsi="Arial" w:cs="Arial"/>
          <w:sz w:val="24"/>
          <w:szCs w:val="24"/>
        </w:rPr>
      </w:pPr>
    </w:p>
    <w:p w14:paraId="1444308A" w14:textId="1706CD0A" w:rsidR="00C76697" w:rsidRDefault="00C76697">
      <w:pPr>
        <w:rPr>
          <w:rFonts w:ascii="Arial" w:hAnsi="Arial" w:cs="Arial"/>
          <w:sz w:val="24"/>
          <w:szCs w:val="24"/>
        </w:rPr>
      </w:pPr>
    </w:p>
    <w:p w14:paraId="7AF4C73B" w14:textId="1B8C1108" w:rsidR="00C76697" w:rsidRDefault="00C76697">
      <w:pPr>
        <w:rPr>
          <w:rFonts w:ascii="Arial" w:hAnsi="Arial" w:cs="Arial"/>
          <w:sz w:val="24"/>
          <w:szCs w:val="24"/>
        </w:rPr>
      </w:pPr>
    </w:p>
    <w:p w14:paraId="67761747" w14:textId="3867E18D" w:rsidR="00C76697" w:rsidRDefault="00C76697">
      <w:pPr>
        <w:rPr>
          <w:rFonts w:ascii="Arial" w:hAnsi="Arial" w:cs="Arial"/>
          <w:sz w:val="24"/>
          <w:szCs w:val="24"/>
        </w:rPr>
      </w:pPr>
    </w:p>
    <w:p w14:paraId="0444A123" w14:textId="57E6770F" w:rsidR="00C76697" w:rsidRDefault="00C76697">
      <w:pPr>
        <w:rPr>
          <w:rFonts w:ascii="Arial" w:hAnsi="Arial" w:cs="Arial"/>
          <w:sz w:val="24"/>
          <w:szCs w:val="24"/>
        </w:rPr>
      </w:pPr>
    </w:p>
    <w:p w14:paraId="3F724EE5" w14:textId="1F4975DE" w:rsidR="00C76697" w:rsidRDefault="00C76697">
      <w:pPr>
        <w:rPr>
          <w:rFonts w:ascii="Arial" w:hAnsi="Arial" w:cs="Arial"/>
          <w:sz w:val="24"/>
          <w:szCs w:val="24"/>
        </w:rPr>
      </w:pPr>
    </w:p>
    <w:p w14:paraId="603B94D9" w14:textId="68CA2272" w:rsidR="00C76697" w:rsidRDefault="00C76697">
      <w:pPr>
        <w:rPr>
          <w:rFonts w:ascii="Arial" w:hAnsi="Arial" w:cs="Arial"/>
          <w:sz w:val="24"/>
          <w:szCs w:val="24"/>
        </w:rPr>
      </w:pPr>
    </w:p>
    <w:p w14:paraId="2D98528C" w14:textId="47A38440" w:rsidR="00C76697" w:rsidRDefault="00C76697">
      <w:pPr>
        <w:rPr>
          <w:rFonts w:ascii="Arial" w:hAnsi="Arial" w:cs="Arial"/>
          <w:sz w:val="24"/>
          <w:szCs w:val="24"/>
        </w:rPr>
      </w:pPr>
    </w:p>
    <w:p w14:paraId="67155859" w14:textId="38EB4B03" w:rsidR="00C76697" w:rsidRDefault="00C76697">
      <w:pPr>
        <w:rPr>
          <w:rFonts w:ascii="Arial" w:hAnsi="Arial" w:cs="Arial"/>
          <w:sz w:val="24"/>
          <w:szCs w:val="24"/>
        </w:rPr>
      </w:pPr>
    </w:p>
    <w:p w14:paraId="35A99585" w14:textId="45D9EA94" w:rsidR="00C76697" w:rsidRDefault="00C76697">
      <w:pPr>
        <w:rPr>
          <w:rFonts w:ascii="Arial" w:hAnsi="Arial" w:cs="Arial"/>
          <w:sz w:val="24"/>
          <w:szCs w:val="24"/>
        </w:rPr>
      </w:pPr>
    </w:p>
    <w:p w14:paraId="540912BF" w14:textId="7B210133" w:rsidR="00C76697" w:rsidRDefault="00C76697">
      <w:pPr>
        <w:rPr>
          <w:rFonts w:ascii="Arial" w:hAnsi="Arial" w:cs="Arial"/>
          <w:sz w:val="24"/>
          <w:szCs w:val="24"/>
        </w:rPr>
      </w:pPr>
    </w:p>
    <w:p w14:paraId="78918E1B" w14:textId="77777777" w:rsidR="00C76697" w:rsidRDefault="00C76697">
      <w:pPr>
        <w:rPr>
          <w:rFonts w:ascii="Arial" w:hAnsi="Arial" w:cs="Arial"/>
          <w:sz w:val="24"/>
          <w:szCs w:val="24"/>
        </w:rPr>
      </w:pPr>
    </w:p>
    <w:tbl>
      <w:tblPr>
        <w:tblStyle w:val="Tablaconcuadrcula"/>
        <w:tblW w:w="9967" w:type="dxa"/>
        <w:tblInd w:w="-714" w:type="dxa"/>
        <w:tblLook w:val="04A0" w:firstRow="1" w:lastRow="0" w:firstColumn="1" w:lastColumn="0" w:noHBand="0" w:noVBand="1"/>
      </w:tblPr>
      <w:tblGrid>
        <w:gridCol w:w="2706"/>
        <w:gridCol w:w="7261"/>
      </w:tblGrid>
      <w:tr w:rsidR="003E626B" w14:paraId="0EE7ABF0" w14:textId="77777777" w:rsidTr="00C57273">
        <w:trPr>
          <w:trHeight w:val="816"/>
        </w:trPr>
        <w:tc>
          <w:tcPr>
            <w:tcW w:w="2706" w:type="dxa"/>
          </w:tcPr>
          <w:p w14:paraId="22B99261" w14:textId="77777777" w:rsidR="003E626B" w:rsidRPr="003E626B" w:rsidRDefault="003E626B" w:rsidP="003E626B">
            <w:pPr>
              <w:jc w:val="center"/>
              <w:rPr>
                <w:rFonts w:ascii="Arial" w:hAnsi="Arial" w:cs="Arial"/>
                <w:sz w:val="24"/>
                <w:szCs w:val="24"/>
              </w:rPr>
            </w:pPr>
          </w:p>
          <w:p w14:paraId="4FE93338" w14:textId="0A66B1F4" w:rsidR="003E626B" w:rsidRPr="001D1A69" w:rsidRDefault="001D1A69" w:rsidP="003E626B">
            <w:pPr>
              <w:jc w:val="center"/>
              <w:rPr>
                <w:rFonts w:ascii="Arial" w:hAnsi="Arial" w:cs="Arial"/>
                <w:b/>
                <w:bCs/>
                <w:sz w:val="28"/>
                <w:szCs w:val="28"/>
              </w:rPr>
            </w:pPr>
            <w:r>
              <w:rPr>
                <w:rFonts w:ascii="Arial" w:hAnsi="Arial" w:cs="Arial"/>
                <w:b/>
                <w:bCs/>
                <w:sz w:val="28"/>
                <w:szCs w:val="28"/>
              </w:rPr>
              <w:t>Factores</w:t>
            </w:r>
          </w:p>
        </w:tc>
        <w:tc>
          <w:tcPr>
            <w:tcW w:w="7261" w:type="dxa"/>
          </w:tcPr>
          <w:p w14:paraId="0BCF27B1" w14:textId="77777777" w:rsidR="003E626B" w:rsidRDefault="003E626B" w:rsidP="003E626B">
            <w:pPr>
              <w:jc w:val="center"/>
              <w:rPr>
                <w:rFonts w:ascii="Arial" w:hAnsi="Arial" w:cs="Arial"/>
                <w:sz w:val="24"/>
                <w:szCs w:val="24"/>
              </w:rPr>
            </w:pPr>
          </w:p>
          <w:p w14:paraId="405EC63B" w14:textId="06826D27" w:rsidR="001D1A69" w:rsidRPr="001D1A69" w:rsidRDefault="001D1A69" w:rsidP="003E626B">
            <w:pPr>
              <w:jc w:val="center"/>
              <w:rPr>
                <w:rFonts w:ascii="Arial" w:hAnsi="Arial" w:cs="Arial"/>
                <w:b/>
                <w:bCs/>
                <w:sz w:val="28"/>
                <w:szCs w:val="28"/>
              </w:rPr>
            </w:pPr>
            <w:r>
              <w:rPr>
                <w:rFonts w:ascii="Arial" w:hAnsi="Arial" w:cs="Arial"/>
                <w:b/>
                <w:bCs/>
                <w:sz w:val="28"/>
                <w:szCs w:val="28"/>
              </w:rPr>
              <w:t>Factores que influyen en el desarrollo humano</w:t>
            </w:r>
          </w:p>
        </w:tc>
      </w:tr>
      <w:tr w:rsidR="003E626B" w14:paraId="5134FA3C" w14:textId="77777777" w:rsidTr="00C57273">
        <w:trPr>
          <w:trHeight w:val="273"/>
        </w:trPr>
        <w:tc>
          <w:tcPr>
            <w:tcW w:w="2706" w:type="dxa"/>
          </w:tcPr>
          <w:p w14:paraId="2BAD5E37" w14:textId="77777777" w:rsidR="00BD5EF0" w:rsidRDefault="00BD5EF0" w:rsidP="003E626B">
            <w:pPr>
              <w:jc w:val="center"/>
              <w:rPr>
                <w:rFonts w:ascii="Arial" w:hAnsi="Arial" w:cs="Arial"/>
                <w:sz w:val="24"/>
                <w:szCs w:val="24"/>
              </w:rPr>
            </w:pPr>
          </w:p>
          <w:p w14:paraId="68BBDC3E" w14:textId="4BAFA081" w:rsidR="003E626B" w:rsidRPr="003E626B" w:rsidRDefault="0091057A" w:rsidP="003E626B">
            <w:pPr>
              <w:jc w:val="center"/>
              <w:rPr>
                <w:rFonts w:ascii="Arial" w:hAnsi="Arial" w:cs="Arial"/>
                <w:sz w:val="24"/>
                <w:szCs w:val="24"/>
              </w:rPr>
            </w:pPr>
            <w:r>
              <w:rPr>
                <w:rFonts w:ascii="Arial" w:hAnsi="Arial" w:cs="Arial"/>
                <w:sz w:val="24"/>
                <w:szCs w:val="24"/>
              </w:rPr>
              <w:t>Alimentación</w:t>
            </w:r>
          </w:p>
        </w:tc>
        <w:tc>
          <w:tcPr>
            <w:tcW w:w="7261" w:type="dxa"/>
          </w:tcPr>
          <w:p w14:paraId="7B0BC8A8" w14:textId="77777777" w:rsidR="00B228F6" w:rsidRPr="00B228F6" w:rsidRDefault="00B228F6" w:rsidP="00B228F6">
            <w:pPr>
              <w:pStyle w:val="Prrafodelista"/>
              <w:numPr>
                <w:ilvl w:val="0"/>
                <w:numId w:val="7"/>
              </w:numPr>
              <w:rPr>
                <w:rFonts w:ascii="Arial" w:hAnsi="Arial" w:cs="Arial"/>
                <w:sz w:val="24"/>
                <w:szCs w:val="24"/>
              </w:rPr>
            </w:pPr>
            <w:r w:rsidRPr="00B228F6">
              <w:rPr>
                <w:rFonts w:ascii="Arial" w:hAnsi="Arial" w:cs="Arial"/>
                <w:sz w:val="24"/>
                <w:szCs w:val="24"/>
              </w:rPr>
              <w:t>Los hábitos alimenticios se adquieren desde pequeños mediante la influencia los hábitos de los adultos del entorno inmediato, por ello para inculcar costumbres nutricionales sanas a los niños/as, los adultos deben poseer estos hábitos y practicarlos para que el niño/a los practique.</w:t>
            </w:r>
          </w:p>
          <w:p w14:paraId="0E1DD456" w14:textId="0E45235D" w:rsidR="00B228F6" w:rsidRPr="00B228F6" w:rsidRDefault="00B228F6" w:rsidP="00B228F6">
            <w:pPr>
              <w:pStyle w:val="Prrafodelista"/>
              <w:numPr>
                <w:ilvl w:val="0"/>
                <w:numId w:val="7"/>
              </w:numPr>
              <w:rPr>
                <w:rFonts w:ascii="Arial" w:hAnsi="Arial" w:cs="Arial"/>
                <w:sz w:val="24"/>
                <w:szCs w:val="24"/>
              </w:rPr>
            </w:pPr>
            <w:r w:rsidRPr="00B228F6">
              <w:rPr>
                <w:rFonts w:ascii="Arial" w:hAnsi="Arial" w:cs="Arial"/>
                <w:sz w:val="24"/>
                <w:szCs w:val="24"/>
              </w:rPr>
              <w:t>Estas costumbres alimenticias se modifican muy poco durante la vida adulta, en adolescencia llegan a producirse cambios con influencia de factores externos: valores sociales, el grupo de iguales, medios de comunicación, etc. Por ello en este periodo se debe vigilar y consolidar los hábitos adquiridos durante la infancia.</w:t>
            </w:r>
          </w:p>
          <w:p w14:paraId="2967B219" w14:textId="24BF331A" w:rsidR="00B228F6" w:rsidRPr="00B228F6" w:rsidRDefault="00B228F6" w:rsidP="00B228F6">
            <w:pPr>
              <w:pStyle w:val="Prrafodelista"/>
              <w:numPr>
                <w:ilvl w:val="0"/>
                <w:numId w:val="7"/>
              </w:numPr>
              <w:rPr>
                <w:rFonts w:ascii="Arial" w:hAnsi="Arial" w:cs="Arial"/>
                <w:sz w:val="24"/>
                <w:szCs w:val="24"/>
              </w:rPr>
            </w:pPr>
            <w:r w:rsidRPr="00B228F6">
              <w:rPr>
                <w:rFonts w:ascii="Arial" w:hAnsi="Arial" w:cs="Arial"/>
                <w:sz w:val="24"/>
                <w:szCs w:val="24"/>
              </w:rPr>
              <w:t>Una buena alimentación favorece la salud y previene muchas enfermedades, las carenciales que son las que se producen por déficit de nutrientes y las degenerativas, debidas a un exceso de nutrientes. Por ello una mala alimentación provoca un déficit de crecimiento y enfermedades tanto en el niño/a como en el adulto.</w:t>
            </w:r>
          </w:p>
          <w:p w14:paraId="0A282E2B" w14:textId="77777777" w:rsidR="00B228F6" w:rsidRPr="00B228F6" w:rsidRDefault="00B228F6" w:rsidP="00B228F6">
            <w:pPr>
              <w:pStyle w:val="Prrafodelista"/>
              <w:numPr>
                <w:ilvl w:val="0"/>
                <w:numId w:val="7"/>
              </w:numPr>
              <w:rPr>
                <w:rFonts w:ascii="Arial" w:hAnsi="Arial" w:cs="Arial"/>
                <w:sz w:val="24"/>
                <w:szCs w:val="24"/>
              </w:rPr>
            </w:pPr>
            <w:r w:rsidRPr="00B228F6">
              <w:rPr>
                <w:rFonts w:ascii="Arial" w:hAnsi="Arial" w:cs="Arial"/>
                <w:sz w:val="24"/>
                <w:szCs w:val="24"/>
              </w:rPr>
              <w:t>Una alimentación inadecuada ocasiona un retraso en el crecimiento por falta de aporte adecuado de nutrientes.</w:t>
            </w:r>
          </w:p>
          <w:p w14:paraId="09FD305C" w14:textId="77777777" w:rsidR="003E626B" w:rsidRPr="00B228F6" w:rsidRDefault="003E626B">
            <w:pPr>
              <w:rPr>
                <w:rFonts w:ascii="Arial" w:hAnsi="Arial" w:cs="Arial"/>
                <w:sz w:val="24"/>
                <w:szCs w:val="24"/>
              </w:rPr>
            </w:pPr>
          </w:p>
        </w:tc>
      </w:tr>
      <w:tr w:rsidR="003E626B" w14:paraId="19EB5043" w14:textId="77777777" w:rsidTr="00C57273">
        <w:trPr>
          <w:trHeight w:val="273"/>
        </w:trPr>
        <w:tc>
          <w:tcPr>
            <w:tcW w:w="2706" w:type="dxa"/>
          </w:tcPr>
          <w:p w14:paraId="327849B0" w14:textId="77777777" w:rsidR="00BD5EF0" w:rsidRDefault="00BD5EF0" w:rsidP="003E626B">
            <w:pPr>
              <w:jc w:val="center"/>
              <w:rPr>
                <w:rFonts w:ascii="Arial" w:hAnsi="Arial" w:cs="Arial"/>
                <w:sz w:val="24"/>
                <w:szCs w:val="24"/>
              </w:rPr>
            </w:pPr>
          </w:p>
          <w:p w14:paraId="7870AE34" w14:textId="4CC4BC4A" w:rsidR="003E626B" w:rsidRPr="003E626B" w:rsidRDefault="0091057A" w:rsidP="003E626B">
            <w:pPr>
              <w:jc w:val="center"/>
              <w:rPr>
                <w:rFonts w:ascii="Arial" w:hAnsi="Arial" w:cs="Arial"/>
                <w:sz w:val="24"/>
                <w:szCs w:val="24"/>
              </w:rPr>
            </w:pPr>
            <w:r>
              <w:rPr>
                <w:rFonts w:ascii="Arial" w:hAnsi="Arial" w:cs="Arial"/>
                <w:sz w:val="24"/>
                <w:szCs w:val="24"/>
              </w:rPr>
              <w:t>Contexto familiar</w:t>
            </w:r>
          </w:p>
        </w:tc>
        <w:tc>
          <w:tcPr>
            <w:tcW w:w="7261" w:type="dxa"/>
          </w:tcPr>
          <w:p w14:paraId="3F8E6120" w14:textId="77777777" w:rsidR="002D63FF" w:rsidRPr="002D63FF" w:rsidRDefault="002D63FF" w:rsidP="002D63FF">
            <w:pPr>
              <w:pStyle w:val="Prrafodelista"/>
              <w:numPr>
                <w:ilvl w:val="0"/>
                <w:numId w:val="8"/>
              </w:numPr>
              <w:rPr>
                <w:rFonts w:ascii="Arial" w:hAnsi="Arial" w:cs="Arial"/>
                <w:sz w:val="24"/>
                <w:szCs w:val="24"/>
              </w:rPr>
            </w:pPr>
            <w:r w:rsidRPr="002D63FF">
              <w:rPr>
                <w:rFonts w:ascii="Arial" w:hAnsi="Arial" w:cs="Arial"/>
                <w:sz w:val="24"/>
                <w:szCs w:val="24"/>
              </w:rPr>
              <w:t>Los padres tienen una influencia decisiva en nuestra personalidad. Las relaciones entre los miembros de la casa determinan valores, afectos, actitudes y modos de ser que el niño va asimilando desde que nace, ya que la escuela, en ningún caso sustituirá a los padres.</w:t>
            </w:r>
          </w:p>
          <w:p w14:paraId="5430DCEB" w14:textId="77777777" w:rsidR="002D63FF" w:rsidRPr="002D63FF" w:rsidRDefault="002D63FF" w:rsidP="002D63FF">
            <w:pPr>
              <w:pStyle w:val="Prrafodelista"/>
              <w:numPr>
                <w:ilvl w:val="0"/>
                <w:numId w:val="8"/>
              </w:numPr>
              <w:rPr>
                <w:rFonts w:ascii="Arial" w:hAnsi="Arial" w:cs="Arial"/>
                <w:sz w:val="24"/>
                <w:szCs w:val="24"/>
              </w:rPr>
            </w:pPr>
            <w:r w:rsidRPr="002D63FF">
              <w:rPr>
                <w:rFonts w:ascii="Arial" w:hAnsi="Arial" w:cs="Arial"/>
                <w:sz w:val="24"/>
                <w:szCs w:val="24"/>
              </w:rPr>
              <w:t>Lo que difiere a unas familias de otras es que unas tienen un ambiente familiar positivo y constructivo que propicia el desarrollo adecuado y feliz del niño, y en cambio otras familias, no viven correctamente las relaciones interpersonales de manera amorosa, lo que provoca que el niño no adquiera de sus padres el mejor modelo de conducta o que tenga carencias afectivas importantes.</w:t>
            </w:r>
          </w:p>
          <w:p w14:paraId="15D7FC00" w14:textId="77777777" w:rsidR="003E626B" w:rsidRPr="003E626B" w:rsidRDefault="003E626B">
            <w:pPr>
              <w:rPr>
                <w:rFonts w:ascii="Arial" w:hAnsi="Arial" w:cs="Arial"/>
                <w:sz w:val="24"/>
                <w:szCs w:val="24"/>
              </w:rPr>
            </w:pPr>
          </w:p>
        </w:tc>
      </w:tr>
      <w:tr w:rsidR="003E626B" w14:paraId="0DB0F67B" w14:textId="77777777" w:rsidTr="00C57273">
        <w:trPr>
          <w:trHeight w:val="289"/>
        </w:trPr>
        <w:tc>
          <w:tcPr>
            <w:tcW w:w="2706" w:type="dxa"/>
          </w:tcPr>
          <w:p w14:paraId="7B3DDB91" w14:textId="77777777" w:rsidR="00BD5EF0" w:rsidRDefault="00BD5EF0" w:rsidP="003E626B">
            <w:pPr>
              <w:jc w:val="center"/>
              <w:rPr>
                <w:rFonts w:ascii="Arial" w:hAnsi="Arial" w:cs="Arial"/>
                <w:sz w:val="24"/>
                <w:szCs w:val="24"/>
              </w:rPr>
            </w:pPr>
          </w:p>
          <w:p w14:paraId="7372E005" w14:textId="3504264B" w:rsidR="003E626B" w:rsidRPr="003E626B" w:rsidRDefault="0091057A" w:rsidP="003E626B">
            <w:pPr>
              <w:jc w:val="center"/>
              <w:rPr>
                <w:rFonts w:ascii="Arial" w:hAnsi="Arial" w:cs="Arial"/>
                <w:sz w:val="24"/>
                <w:szCs w:val="24"/>
              </w:rPr>
            </w:pPr>
            <w:r>
              <w:rPr>
                <w:rFonts w:ascii="Arial" w:hAnsi="Arial" w:cs="Arial"/>
                <w:sz w:val="24"/>
                <w:szCs w:val="24"/>
              </w:rPr>
              <w:t>Contexto social</w:t>
            </w:r>
          </w:p>
        </w:tc>
        <w:tc>
          <w:tcPr>
            <w:tcW w:w="7261" w:type="dxa"/>
          </w:tcPr>
          <w:p w14:paraId="2A429339" w14:textId="77777777" w:rsidR="00C76697" w:rsidRPr="00C76697" w:rsidRDefault="00C76697" w:rsidP="00C76697">
            <w:pPr>
              <w:pStyle w:val="Prrafodelista"/>
              <w:numPr>
                <w:ilvl w:val="0"/>
                <w:numId w:val="9"/>
              </w:numPr>
              <w:rPr>
                <w:rFonts w:ascii="Arial" w:hAnsi="Arial" w:cs="Arial"/>
                <w:sz w:val="24"/>
                <w:szCs w:val="24"/>
              </w:rPr>
            </w:pPr>
            <w:r w:rsidRPr="00C76697">
              <w:rPr>
                <w:rFonts w:ascii="Arial" w:hAnsi="Arial" w:cs="Arial"/>
                <w:sz w:val="24"/>
                <w:szCs w:val="24"/>
              </w:rPr>
              <w:t>Todo lo que rodea a él o la persona, sea la familia, el colegio, la comunidad, los pares, los medios de comunicación, las organizaciones comunitarias (agrupaciones juveniles, centros deportivos y de recreación, agrupaciones políticas y religiosas) ejercen influencia en éstas y al mismo tiempo se ven enfrentados a distintos cambios sociales, estímulos y desafíos que generan respuestas necesarias para su desarrollo personal y social.</w:t>
            </w:r>
          </w:p>
          <w:p w14:paraId="5716B345" w14:textId="77777777" w:rsidR="00C76697" w:rsidRPr="00C76697" w:rsidRDefault="00C76697" w:rsidP="00C76697">
            <w:pPr>
              <w:pStyle w:val="Prrafodelista"/>
              <w:numPr>
                <w:ilvl w:val="0"/>
                <w:numId w:val="9"/>
              </w:numPr>
              <w:rPr>
                <w:rFonts w:ascii="Arial" w:hAnsi="Arial" w:cs="Arial"/>
                <w:sz w:val="24"/>
                <w:szCs w:val="24"/>
              </w:rPr>
            </w:pPr>
            <w:r w:rsidRPr="00C76697">
              <w:rPr>
                <w:rFonts w:ascii="Arial" w:hAnsi="Arial" w:cs="Arial"/>
                <w:sz w:val="24"/>
                <w:szCs w:val="24"/>
              </w:rPr>
              <w:t>La psicología social es la rama de la psicología que estudia cómo el entorno social influye directa o indirectamente en la conducta y el comportamiento de los individuos.</w:t>
            </w:r>
          </w:p>
          <w:p w14:paraId="19091D2D" w14:textId="77777777" w:rsidR="003E626B" w:rsidRPr="00C76697" w:rsidRDefault="003E626B">
            <w:pPr>
              <w:rPr>
                <w:rFonts w:ascii="Arial" w:hAnsi="Arial" w:cs="Arial"/>
                <w:sz w:val="24"/>
                <w:szCs w:val="24"/>
              </w:rPr>
            </w:pPr>
          </w:p>
        </w:tc>
      </w:tr>
      <w:tr w:rsidR="003E626B" w14:paraId="3F35CDF6" w14:textId="77777777" w:rsidTr="00C57273">
        <w:trPr>
          <w:trHeight w:val="273"/>
        </w:trPr>
        <w:tc>
          <w:tcPr>
            <w:tcW w:w="2706" w:type="dxa"/>
          </w:tcPr>
          <w:p w14:paraId="700A211B" w14:textId="77777777" w:rsidR="00BD5EF0" w:rsidRDefault="00BD5EF0" w:rsidP="003E626B">
            <w:pPr>
              <w:jc w:val="center"/>
              <w:rPr>
                <w:rFonts w:ascii="Arial" w:hAnsi="Arial" w:cs="Arial"/>
                <w:sz w:val="24"/>
                <w:szCs w:val="24"/>
              </w:rPr>
            </w:pPr>
          </w:p>
          <w:p w14:paraId="58EC89D3" w14:textId="0F1D3F17" w:rsidR="003E626B" w:rsidRPr="003E626B" w:rsidRDefault="0091057A" w:rsidP="003E626B">
            <w:pPr>
              <w:jc w:val="center"/>
              <w:rPr>
                <w:rFonts w:ascii="Arial" w:hAnsi="Arial" w:cs="Arial"/>
                <w:sz w:val="24"/>
                <w:szCs w:val="24"/>
              </w:rPr>
            </w:pPr>
            <w:r>
              <w:rPr>
                <w:rFonts w:ascii="Arial" w:hAnsi="Arial" w:cs="Arial"/>
                <w:sz w:val="24"/>
                <w:szCs w:val="24"/>
              </w:rPr>
              <w:t>Aspectos históricos</w:t>
            </w:r>
          </w:p>
        </w:tc>
        <w:tc>
          <w:tcPr>
            <w:tcW w:w="7261" w:type="dxa"/>
          </w:tcPr>
          <w:p w14:paraId="74F5799F" w14:textId="77777777" w:rsidR="000214F1" w:rsidRDefault="000214F1" w:rsidP="007B7B16">
            <w:pPr>
              <w:pStyle w:val="Prrafodelista"/>
              <w:numPr>
                <w:ilvl w:val="0"/>
                <w:numId w:val="11"/>
              </w:numPr>
              <w:rPr>
                <w:rFonts w:ascii="Arial" w:hAnsi="Arial" w:cs="Arial"/>
                <w:sz w:val="24"/>
                <w:szCs w:val="24"/>
              </w:rPr>
            </w:pPr>
            <w:r w:rsidRPr="004A3C21">
              <w:rPr>
                <w:rFonts w:ascii="Arial" w:hAnsi="Arial" w:cs="Arial"/>
                <w:sz w:val="24"/>
                <w:szCs w:val="24"/>
              </w:rPr>
              <w:t>La historia que nos acompaña a lo largo de nuestra vida como puede ser una depresión económica, guerras etc. deja impresiones imborrables, las nuevas tecnologías, los avances en la medicina y la ciencia, las telecomunicaciones, son factores que nos destinan a ser diferentes a nuestros antepasados en muchos aspectos, es crucial para nuestro desarrollo.</w:t>
            </w:r>
          </w:p>
          <w:p w14:paraId="00F425F5" w14:textId="0E5F9D15" w:rsidR="00152378" w:rsidRDefault="00152378" w:rsidP="00152378">
            <w:pPr>
              <w:pStyle w:val="Prrafodelista"/>
              <w:numPr>
                <w:ilvl w:val="0"/>
                <w:numId w:val="11"/>
              </w:numPr>
              <w:rPr>
                <w:rStyle w:val="Textoennegrita"/>
                <w:rFonts w:ascii="Arial" w:hAnsi="Arial" w:cs="Arial"/>
                <w:b w:val="0"/>
                <w:bCs w:val="0"/>
                <w:color w:val="333333"/>
                <w:sz w:val="24"/>
                <w:szCs w:val="24"/>
                <w:bdr w:val="none" w:sz="0" w:space="0" w:color="auto" w:frame="1"/>
                <w:shd w:val="clear" w:color="auto" w:fill="FFFFFF"/>
              </w:rPr>
            </w:pPr>
            <w:r w:rsidRPr="00152378">
              <w:rPr>
                <w:rStyle w:val="Textoennegrita"/>
                <w:rFonts w:ascii="Arial" w:hAnsi="Arial" w:cs="Arial"/>
                <w:b w:val="0"/>
                <w:bCs w:val="0"/>
                <w:color w:val="333333"/>
                <w:sz w:val="24"/>
                <w:szCs w:val="24"/>
                <w:bdr w:val="none" w:sz="0" w:space="0" w:color="auto" w:frame="1"/>
                <w:shd w:val="clear" w:color="auto" w:fill="FFFFFF"/>
              </w:rPr>
              <w:t>La historia es considerada como una de las ciencias humanísticas que más utilidad le ha dado al ser humano no sólo para conocer la cultura e historia de las civilizaciones pasadas sino también para permitirle construir su propia identidad, buscando y tomando datos de tiempos pasados que le faciliten más la elaboración de su propia idiosincrasia.</w:t>
            </w:r>
          </w:p>
          <w:p w14:paraId="62450FBC" w14:textId="77777777" w:rsidR="00F05160" w:rsidRDefault="00FE1CB9" w:rsidP="00F05160">
            <w:pPr>
              <w:pStyle w:val="NormalWeb"/>
              <w:numPr>
                <w:ilvl w:val="0"/>
                <w:numId w:val="11"/>
              </w:numPr>
              <w:spacing w:before="0" w:beforeAutospacing="0" w:after="300" w:afterAutospacing="0"/>
              <w:textAlignment w:val="baseline"/>
              <w:rPr>
                <w:rFonts w:ascii="Arial" w:hAnsi="Arial" w:cs="Arial"/>
                <w:color w:val="333333"/>
              </w:rPr>
            </w:pPr>
            <w:r w:rsidRPr="00A02D70">
              <w:rPr>
                <w:rFonts w:ascii="Arial" w:hAnsi="Arial" w:cs="Arial"/>
                <w:color w:val="333333"/>
              </w:rPr>
              <w:t>Todos los seres humanos somos historias vivas. Por mencionar algunos ejemplos que pueden parecer obvios: utilizamos tecnologías que no inventamos nosotros mismos y hablamos lenguas que son heredadas del pasado; vivimos en sociedades con culturas complejas, tradiciones y religiones que no han sido creadas en el momento</w:t>
            </w:r>
            <w:r w:rsidR="00F05160">
              <w:rPr>
                <w:rFonts w:ascii="Arial" w:hAnsi="Arial" w:cs="Arial"/>
                <w:color w:val="333333"/>
              </w:rPr>
              <w:t>.</w:t>
            </w:r>
          </w:p>
          <w:p w14:paraId="057045E3" w14:textId="66933517" w:rsidR="00F5018B" w:rsidRPr="00F05160" w:rsidRDefault="00F5018B" w:rsidP="00F05160">
            <w:pPr>
              <w:pStyle w:val="NormalWeb"/>
              <w:numPr>
                <w:ilvl w:val="0"/>
                <w:numId w:val="11"/>
              </w:numPr>
              <w:spacing w:before="0" w:beforeAutospacing="0" w:after="300" w:afterAutospacing="0"/>
              <w:textAlignment w:val="baseline"/>
              <w:rPr>
                <w:rFonts w:ascii="Arial" w:hAnsi="Arial" w:cs="Arial"/>
                <w:color w:val="333333"/>
              </w:rPr>
            </w:pPr>
            <w:r w:rsidRPr="004A3C21">
              <w:rPr>
                <w:rFonts w:ascii="Arial" w:hAnsi="Arial" w:cs="Arial"/>
                <w:color w:val="333333"/>
              </w:rPr>
              <w:t>El estudio del pasado es esencial para ubicar a las personas en el tiempo; necesitamos saber de dónde venimos, para saber a dónde vamos. Conocer la historia es esencial para comprender la condición del ser humano, esto le permite construir, avanzar y si es necesario cambiar. Ninguna de estas opciones se puede emprender sin entender el contexto y puntos de partida. Vivimos en el aquí y en el ahora, pero hay una larga historia detrás que se desarrolló para ser lo que somos HOY</w:t>
            </w:r>
            <w:r>
              <w:rPr>
                <w:rFonts w:ascii="Arial" w:hAnsi="Arial" w:cs="Arial"/>
                <w:color w:val="333333"/>
              </w:rPr>
              <w:t>.</w:t>
            </w:r>
          </w:p>
        </w:tc>
      </w:tr>
      <w:tr w:rsidR="003E626B" w14:paraId="5ED26DE4" w14:textId="77777777" w:rsidTr="00C57273">
        <w:trPr>
          <w:trHeight w:val="273"/>
        </w:trPr>
        <w:tc>
          <w:tcPr>
            <w:tcW w:w="2706" w:type="dxa"/>
          </w:tcPr>
          <w:p w14:paraId="0743C1D7" w14:textId="77777777" w:rsidR="00BD5EF0" w:rsidRDefault="00BD5EF0" w:rsidP="003E626B">
            <w:pPr>
              <w:jc w:val="center"/>
              <w:rPr>
                <w:rFonts w:ascii="Arial" w:hAnsi="Arial" w:cs="Arial"/>
                <w:sz w:val="24"/>
                <w:szCs w:val="24"/>
              </w:rPr>
            </w:pPr>
          </w:p>
          <w:p w14:paraId="0E2B2E90" w14:textId="4FA4FB26" w:rsidR="003E626B" w:rsidRPr="003E626B" w:rsidRDefault="00C57273" w:rsidP="003E626B">
            <w:pPr>
              <w:jc w:val="center"/>
              <w:rPr>
                <w:rFonts w:ascii="Arial" w:hAnsi="Arial" w:cs="Arial"/>
                <w:sz w:val="24"/>
                <w:szCs w:val="24"/>
              </w:rPr>
            </w:pPr>
            <w:r>
              <w:rPr>
                <w:rFonts w:ascii="Arial" w:hAnsi="Arial" w:cs="Arial"/>
                <w:sz w:val="24"/>
                <w:szCs w:val="24"/>
              </w:rPr>
              <w:t>Cultura</w:t>
            </w:r>
          </w:p>
        </w:tc>
        <w:tc>
          <w:tcPr>
            <w:tcW w:w="7261" w:type="dxa"/>
          </w:tcPr>
          <w:p w14:paraId="0C0A2560" w14:textId="77777777" w:rsidR="003E626B" w:rsidRPr="00E25DF9" w:rsidRDefault="00E25DF9" w:rsidP="00E25DF9">
            <w:pPr>
              <w:pStyle w:val="Prrafodelista"/>
              <w:numPr>
                <w:ilvl w:val="0"/>
                <w:numId w:val="13"/>
              </w:numPr>
              <w:rPr>
                <w:rFonts w:ascii="Arial" w:hAnsi="Arial" w:cs="Arial"/>
                <w:sz w:val="24"/>
                <w:szCs w:val="24"/>
              </w:rPr>
            </w:pPr>
            <w:r w:rsidRPr="004A3C21">
              <w:rPr>
                <w:rFonts w:ascii="Arial" w:hAnsi="Arial" w:cs="Arial"/>
                <w:color w:val="333333"/>
                <w:sz w:val="24"/>
                <w:szCs w:val="24"/>
                <w:shd w:val="clear" w:color="auto" w:fill="FFFFFF"/>
              </w:rPr>
              <w:t>Entendemos por cultura a todas aquellas manifestaciones materiales, espirituales e ideológicas que representan a una o varias personas y que las identifican como parte de un conjunto mayor de individuos.</w:t>
            </w:r>
            <w:r w:rsidRPr="004A3C21">
              <w:rPr>
                <w:rFonts w:ascii="Arial" w:hAnsi="Arial" w:cs="Arial"/>
                <w:color w:val="333333"/>
                <w:sz w:val="24"/>
                <w:szCs w:val="24"/>
              </w:rPr>
              <w:t xml:space="preserve"> Desde la perspectiva del niño, un aspecto importante del desarrollo es la adquisición del conocimiento cultural. Desde la perspectiva de la sociedad, los niños desde el nacimiento están expuestos a la cultura que los rodea.</w:t>
            </w:r>
          </w:p>
          <w:p w14:paraId="5F719303" w14:textId="77777777" w:rsidR="00AF295F" w:rsidRPr="004A3C21" w:rsidRDefault="00AF295F" w:rsidP="00AF295F">
            <w:pPr>
              <w:pStyle w:val="NormalWeb"/>
              <w:numPr>
                <w:ilvl w:val="0"/>
                <w:numId w:val="13"/>
              </w:numPr>
              <w:spacing w:before="0" w:beforeAutospacing="0" w:after="300" w:afterAutospacing="0"/>
              <w:textAlignment w:val="baseline"/>
              <w:rPr>
                <w:rFonts w:ascii="Arial" w:hAnsi="Arial" w:cs="Arial"/>
                <w:color w:val="333333"/>
              </w:rPr>
            </w:pPr>
            <w:r w:rsidRPr="004A3C21">
              <w:rPr>
                <w:rFonts w:ascii="Arial" w:hAnsi="Arial" w:cs="Arial"/>
                <w:color w:val="333333"/>
              </w:rPr>
              <w:t xml:space="preserve">Este entorno cultural abarca todo, desde las formas de dormir y las practicas alimenticias hasta el eventual sistema de valores del niño, sus experiencias escolares y sus interacciones interpersonales. </w:t>
            </w:r>
          </w:p>
          <w:p w14:paraId="3B650AD5" w14:textId="77777777" w:rsidR="00E25DF9" w:rsidRPr="00082DED" w:rsidRDefault="00082DED" w:rsidP="00E25DF9">
            <w:pPr>
              <w:pStyle w:val="Prrafodelista"/>
              <w:numPr>
                <w:ilvl w:val="0"/>
                <w:numId w:val="13"/>
              </w:numPr>
              <w:rPr>
                <w:rFonts w:ascii="Arial" w:hAnsi="Arial" w:cs="Arial"/>
                <w:sz w:val="24"/>
                <w:szCs w:val="24"/>
              </w:rPr>
            </w:pPr>
            <w:r w:rsidRPr="004A3C21">
              <w:rPr>
                <w:rFonts w:ascii="Arial" w:hAnsi="Arial" w:cs="Arial"/>
                <w:color w:val="333333"/>
                <w:sz w:val="24"/>
                <w:szCs w:val="24"/>
                <w:shd w:val="clear" w:color="auto" w:fill="FFFFFF"/>
              </w:rPr>
              <w:t>Las representaciones culturales como el arte, la literatura, el lenguaje y la religión, junto con los valores y creencias de una comunidad, forman su esencia y se manifiestan a través del estilo de vida de quienes pertenecen a ella. Cada cultura es especial, distinta y es esa diversidad lo que más nos enriquece.</w:t>
            </w:r>
          </w:p>
          <w:p w14:paraId="6000C734" w14:textId="77777777" w:rsidR="00082DED" w:rsidRPr="00C22C7F" w:rsidRDefault="001A026F" w:rsidP="00E25DF9">
            <w:pPr>
              <w:pStyle w:val="Prrafodelista"/>
              <w:numPr>
                <w:ilvl w:val="0"/>
                <w:numId w:val="13"/>
              </w:numPr>
              <w:rPr>
                <w:rFonts w:ascii="Arial" w:hAnsi="Arial" w:cs="Arial"/>
                <w:sz w:val="24"/>
                <w:szCs w:val="24"/>
              </w:rPr>
            </w:pPr>
            <w:r w:rsidRPr="004A3C21">
              <w:rPr>
                <w:rFonts w:ascii="Arial" w:hAnsi="Arial" w:cs="Arial"/>
                <w:color w:val="333333"/>
                <w:sz w:val="24"/>
                <w:szCs w:val="24"/>
              </w:rPr>
              <w:t xml:space="preserve">La cultura nos da una identidad y nos ayuda a forjar el carácter. Los valores compartidos a través de la comunidad o grupo social en el que </w:t>
            </w:r>
            <w:r w:rsidRPr="004A3C21">
              <w:rPr>
                <w:rFonts w:ascii="Arial" w:hAnsi="Arial" w:cs="Arial"/>
                <w:color w:val="333333"/>
                <w:sz w:val="24"/>
                <w:szCs w:val="24"/>
              </w:rPr>
              <w:t>estamos</w:t>
            </w:r>
            <w:r w:rsidRPr="004A3C21">
              <w:rPr>
                <w:rFonts w:ascii="Arial" w:hAnsi="Arial" w:cs="Arial"/>
                <w:color w:val="333333"/>
                <w:sz w:val="24"/>
                <w:szCs w:val="24"/>
              </w:rPr>
              <w:t xml:space="preserve"> nos dan un sentido de pertenencia. La cultura nos une y nos da una sensación de seguridad.</w:t>
            </w:r>
          </w:p>
          <w:p w14:paraId="35952E07" w14:textId="77777777" w:rsidR="00C22C7F" w:rsidRPr="00C22C7F" w:rsidRDefault="00C22C7F" w:rsidP="00E25DF9">
            <w:pPr>
              <w:pStyle w:val="Prrafodelista"/>
              <w:numPr>
                <w:ilvl w:val="0"/>
                <w:numId w:val="13"/>
              </w:numPr>
              <w:rPr>
                <w:rFonts w:ascii="Arial" w:hAnsi="Arial" w:cs="Arial"/>
                <w:sz w:val="24"/>
                <w:szCs w:val="24"/>
              </w:rPr>
            </w:pPr>
            <w:r w:rsidRPr="004A3C21">
              <w:rPr>
                <w:rFonts w:ascii="Arial" w:hAnsi="Arial" w:cs="Arial"/>
                <w:color w:val="333333"/>
                <w:sz w:val="24"/>
                <w:szCs w:val="24"/>
              </w:rPr>
              <w:t>El idioma que hablamos, el arte, la literatura y el patrimonio del que estamos orgullosos, la gastronomía, las fiestas, las costumbres y tradiciones, juntos forman nuestra cultura, se convierten en una parte de la vida diaria e influyen en nosotros de muchas maneras.</w:t>
            </w:r>
          </w:p>
          <w:p w14:paraId="29A5F5C6" w14:textId="3A341DED" w:rsidR="00C22C7F" w:rsidRPr="00F256AF" w:rsidRDefault="00F256AF" w:rsidP="00F256AF">
            <w:pPr>
              <w:pStyle w:val="NormalWeb"/>
              <w:numPr>
                <w:ilvl w:val="0"/>
                <w:numId w:val="13"/>
              </w:numPr>
              <w:spacing w:before="0" w:beforeAutospacing="0" w:after="300" w:afterAutospacing="0"/>
              <w:textAlignment w:val="baseline"/>
              <w:rPr>
                <w:rFonts w:ascii="Arial" w:hAnsi="Arial" w:cs="Arial"/>
                <w:color w:val="333333"/>
              </w:rPr>
            </w:pPr>
            <w:r w:rsidRPr="004A3C21">
              <w:rPr>
                <w:rFonts w:ascii="Arial" w:hAnsi="Arial" w:cs="Arial"/>
                <w:color w:val="333333"/>
              </w:rPr>
              <w:t>La importancia de la cultura no se puede enfatizar lo suficiente, ya que es algo que está dentro de nosotros, nos rodea, y es una parte integral de nuestro ser. Define la forma en que tratamos a los demás ya nosotros mismos.</w:t>
            </w:r>
          </w:p>
        </w:tc>
      </w:tr>
      <w:tr w:rsidR="003E626B" w14:paraId="32FAC221" w14:textId="77777777" w:rsidTr="00C57273">
        <w:trPr>
          <w:trHeight w:val="384"/>
        </w:trPr>
        <w:tc>
          <w:tcPr>
            <w:tcW w:w="2706" w:type="dxa"/>
          </w:tcPr>
          <w:p w14:paraId="411364A5" w14:textId="77777777" w:rsidR="00BD5EF0" w:rsidRDefault="00BD5EF0" w:rsidP="00BD5EF0">
            <w:pPr>
              <w:jc w:val="center"/>
              <w:rPr>
                <w:rFonts w:ascii="Arial" w:hAnsi="Arial" w:cs="Arial"/>
                <w:sz w:val="24"/>
                <w:szCs w:val="24"/>
              </w:rPr>
            </w:pPr>
          </w:p>
          <w:p w14:paraId="49CEB02D" w14:textId="2BD26257" w:rsidR="003E626B" w:rsidRPr="003E626B" w:rsidRDefault="00C57273" w:rsidP="00BD5EF0">
            <w:pPr>
              <w:jc w:val="center"/>
              <w:rPr>
                <w:rFonts w:ascii="Arial" w:hAnsi="Arial" w:cs="Arial"/>
                <w:sz w:val="24"/>
                <w:szCs w:val="24"/>
              </w:rPr>
            </w:pPr>
            <w:r>
              <w:rPr>
                <w:rFonts w:ascii="Arial" w:hAnsi="Arial" w:cs="Arial"/>
                <w:sz w:val="24"/>
                <w:szCs w:val="24"/>
              </w:rPr>
              <w:t>Educación</w:t>
            </w:r>
          </w:p>
        </w:tc>
        <w:tc>
          <w:tcPr>
            <w:tcW w:w="7261" w:type="dxa"/>
          </w:tcPr>
          <w:p w14:paraId="18F99826" w14:textId="77777777" w:rsidR="003E626B" w:rsidRDefault="001A5EC2" w:rsidP="001A5EC2">
            <w:pPr>
              <w:pStyle w:val="NormalWeb"/>
              <w:numPr>
                <w:ilvl w:val="0"/>
                <w:numId w:val="15"/>
              </w:numPr>
              <w:shd w:val="clear" w:color="auto" w:fill="FFFFFF"/>
              <w:spacing w:before="240" w:beforeAutospacing="0" w:after="360" w:afterAutospacing="0"/>
              <w:rPr>
                <w:rFonts w:ascii="Arial" w:hAnsi="Arial" w:cs="Arial"/>
                <w:color w:val="404040"/>
              </w:rPr>
            </w:pPr>
            <w:r w:rsidRPr="004A3C21">
              <w:rPr>
                <w:rFonts w:ascii="Arial" w:hAnsi="Arial" w:cs="Arial"/>
                <w:color w:val="404040"/>
              </w:rPr>
              <w:t>La educación se refiere al </w:t>
            </w:r>
            <w:r w:rsidRPr="006B7A30">
              <w:rPr>
                <w:rStyle w:val="Textoennegrita"/>
                <w:rFonts w:ascii="Arial" w:hAnsi="Arial" w:cs="Arial"/>
                <w:b w:val="0"/>
                <w:bCs w:val="0"/>
                <w:color w:val="404040"/>
              </w:rPr>
              <w:t>proceso de aprendizaje y socialización</w:t>
            </w:r>
            <w:r w:rsidRPr="006B7A30">
              <w:rPr>
                <w:rFonts w:ascii="Arial" w:hAnsi="Arial" w:cs="Arial"/>
                <w:b/>
                <w:bCs/>
                <w:color w:val="404040"/>
              </w:rPr>
              <w:t> </w:t>
            </w:r>
            <w:r w:rsidRPr="004A3C21">
              <w:rPr>
                <w:rFonts w:ascii="Arial" w:hAnsi="Arial" w:cs="Arial"/>
                <w:color w:val="404040"/>
              </w:rPr>
              <w:t>que los seres humanos llevamos a cabo a lo largo de nuestras vidas. Es el mecanismo a través del cual se obtienen conocimientos y valores, se desarrollan hábitos, habilidades, costumbres, creencias, formas de actuar, entre otros.</w:t>
            </w:r>
          </w:p>
          <w:p w14:paraId="2F7D149E" w14:textId="77777777" w:rsidR="001A5EC2" w:rsidRDefault="00522401" w:rsidP="00522401">
            <w:pPr>
              <w:pStyle w:val="NormalWeb"/>
              <w:numPr>
                <w:ilvl w:val="0"/>
                <w:numId w:val="15"/>
              </w:numPr>
              <w:shd w:val="clear" w:color="auto" w:fill="FFFFFF"/>
              <w:spacing w:before="240" w:beforeAutospacing="0" w:after="360" w:afterAutospacing="0"/>
              <w:rPr>
                <w:rFonts w:ascii="Arial" w:hAnsi="Arial" w:cs="Arial"/>
                <w:color w:val="1A1818"/>
              </w:rPr>
            </w:pPr>
            <w:r w:rsidRPr="004A3C21">
              <w:rPr>
                <w:rFonts w:ascii="Arial" w:hAnsi="Arial" w:cs="Arial"/>
                <w:color w:val="1A1818"/>
              </w:rPr>
              <w:t>La educación es uno de los factores que más influye en el avance y progreso de personas y sociedades. Además de proveer conocimientos, la educación enriquece la cultura, el espíritu, los valores y todo aquello que nos caracteriza como seres humanos.</w:t>
            </w:r>
          </w:p>
          <w:p w14:paraId="6C8CAE17" w14:textId="5008DCDC" w:rsidR="009C5123" w:rsidRPr="009C5123" w:rsidRDefault="009C5123" w:rsidP="009C5123">
            <w:pPr>
              <w:pStyle w:val="NormalWeb"/>
              <w:numPr>
                <w:ilvl w:val="0"/>
                <w:numId w:val="15"/>
              </w:numPr>
              <w:shd w:val="clear" w:color="auto" w:fill="FFFFFF"/>
              <w:spacing w:before="240" w:beforeAutospacing="0" w:after="360" w:afterAutospacing="0"/>
              <w:rPr>
                <w:rFonts w:ascii="Arial" w:hAnsi="Arial" w:cs="Arial"/>
                <w:color w:val="404040"/>
              </w:rPr>
            </w:pPr>
            <w:r w:rsidRPr="004A3C21">
              <w:rPr>
                <w:rFonts w:ascii="Arial" w:hAnsi="Arial" w:cs="Arial"/>
                <w:color w:val="1A1818"/>
              </w:rPr>
              <w:t>La educación es necesaria en todos los sentidos. Para alcanzar mejores niveles de bienestar social y de crecimiento económico; para nivelar las desigualdades económicas y sociales; para propiciar la movilidad social de las personas; para acceder a mejores niveles de empleo; para elevar las condiciones culturales de la población; para ampliar las oportunidades de los jóvenes; para vigorizar los valores cívicos y laicos que fortalecen las relaciones de las sociedades; para el avance democrático y el fortalecimiento del Estado de derecho; para el impulso de la ciencia, la tecnología y la innovación.</w:t>
            </w:r>
          </w:p>
          <w:p w14:paraId="5C910EEE" w14:textId="77777777" w:rsidR="00DE525B" w:rsidRPr="004A3C21" w:rsidRDefault="00DE525B" w:rsidP="00DE525B">
            <w:pPr>
              <w:pStyle w:val="texto-general"/>
              <w:numPr>
                <w:ilvl w:val="0"/>
                <w:numId w:val="15"/>
              </w:numPr>
              <w:spacing w:before="0" w:beforeAutospacing="0" w:after="0" w:afterAutospacing="0"/>
              <w:jc w:val="both"/>
              <w:rPr>
                <w:rFonts w:ascii="Arial" w:hAnsi="Arial" w:cs="Arial"/>
                <w:color w:val="1A1818"/>
              </w:rPr>
            </w:pPr>
            <w:r w:rsidRPr="004A3C21">
              <w:rPr>
                <w:rFonts w:ascii="Arial" w:hAnsi="Arial" w:cs="Arial"/>
                <w:color w:val="1A1818"/>
              </w:rPr>
              <w:t>La educación siempre ha sido importante para el desarrollo, pero ha adquirido mayor relevancia en el mundo de hoy que vive profundas transformaciones, motivadas en parte por el vertiginoso avance de la ciencia y sus aplicaciones, así como por el no menos acelerado desarrollo de los medios y las tecnologías de la información.</w:t>
            </w:r>
          </w:p>
          <w:p w14:paraId="070E49DC" w14:textId="77777777" w:rsidR="00787429" w:rsidRPr="00787429" w:rsidRDefault="00787429" w:rsidP="00787429">
            <w:pPr>
              <w:pStyle w:val="texto-general"/>
              <w:numPr>
                <w:ilvl w:val="0"/>
                <w:numId w:val="15"/>
              </w:numPr>
              <w:spacing w:before="0" w:beforeAutospacing="0" w:after="0" w:afterAutospacing="0"/>
              <w:jc w:val="both"/>
              <w:rPr>
                <w:rFonts w:ascii="Arial" w:hAnsi="Arial" w:cs="Arial"/>
              </w:rPr>
            </w:pPr>
            <w:r w:rsidRPr="00787429">
              <w:rPr>
                <w:rFonts w:ascii="Arial" w:hAnsi="Arial" w:cs="Arial"/>
              </w:rPr>
              <w:t>Las principales figuras de autoridad en la educación de los niños y jóvenes son los padres y todos aquellos docentes que, además de dominar las herramientas para la enseñanza, son capaces de ser inspiración en la formación académica y personal.</w:t>
            </w:r>
          </w:p>
          <w:p w14:paraId="791240B0" w14:textId="77777777" w:rsidR="009C5123" w:rsidRDefault="00D95558" w:rsidP="001D19FA">
            <w:pPr>
              <w:pStyle w:val="texto-general"/>
              <w:numPr>
                <w:ilvl w:val="0"/>
                <w:numId w:val="15"/>
              </w:numPr>
              <w:spacing w:before="0" w:beforeAutospacing="0" w:after="0" w:afterAutospacing="0"/>
              <w:jc w:val="both"/>
              <w:rPr>
                <w:rFonts w:ascii="Arial" w:hAnsi="Arial" w:cs="Arial"/>
              </w:rPr>
            </w:pPr>
            <w:r w:rsidRPr="00D95558">
              <w:rPr>
                <w:rFonts w:ascii="Arial" w:hAnsi="Arial" w:cs="Arial"/>
              </w:rPr>
              <w:t>Los conocimientos adquiridos, bien sea que se aprendan a través de la familia, las experiencias, la educación formal o informal, son los que nos permiten formarnos de manera integral y nos permiten saber cómo actuar en nuestro día a día y ante diversas circunstancias.</w:t>
            </w:r>
          </w:p>
          <w:p w14:paraId="19497ADA" w14:textId="21DEBD56" w:rsidR="001D19FA" w:rsidRPr="001D19FA" w:rsidRDefault="001D19FA" w:rsidP="001D19FA">
            <w:pPr>
              <w:pStyle w:val="texto-general"/>
              <w:spacing w:before="0" w:beforeAutospacing="0" w:after="0" w:afterAutospacing="0"/>
              <w:ind w:left="720"/>
              <w:jc w:val="both"/>
              <w:rPr>
                <w:rFonts w:ascii="Arial" w:hAnsi="Arial" w:cs="Arial"/>
              </w:rPr>
            </w:pPr>
          </w:p>
        </w:tc>
      </w:tr>
    </w:tbl>
    <w:p w14:paraId="71867639" w14:textId="77777777" w:rsidR="003E626B" w:rsidRPr="006D35B7" w:rsidRDefault="003E626B">
      <w:pPr>
        <w:rPr>
          <w:rFonts w:ascii="Arial" w:hAnsi="Arial" w:cs="Arial"/>
          <w:sz w:val="24"/>
          <w:szCs w:val="24"/>
        </w:rPr>
      </w:pPr>
    </w:p>
    <w:sectPr w:rsidR="003E626B" w:rsidRPr="006D35B7" w:rsidSect="00FA48A4">
      <w:pgSz w:w="11906" w:h="16838"/>
      <w:pgMar w:top="1417" w:right="1701" w:bottom="1417" w:left="1701" w:header="708" w:footer="708" w:gutter="0"/>
      <w:pgBorders w:offsetFrom="page">
        <w:top w:val="single" w:sz="4" w:space="25" w:color="auto"/>
        <w:left w:val="single" w:sz="4" w:space="25" w:color="auto"/>
        <w:bottom w:val="single" w:sz="4" w:space="25" w:color="auto"/>
        <w:right w:val="single" w:sz="4" w:space="2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2C42"/>
    <w:multiLevelType w:val="hybridMultilevel"/>
    <w:tmpl w:val="0BB8E408"/>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1F0A90"/>
    <w:multiLevelType w:val="hybridMultilevel"/>
    <w:tmpl w:val="CA20C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8226AE"/>
    <w:multiLevelType w:val="hybridMultilevel"/>
    <w:tmpl w:val="A05C79E2"/>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15312C"/>
    <w:multiLevelType w:val="hybridMultilevel"/>
    <w:tmpl w:val="2F8EADE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27B20910"/>
    <w:multiLevelType w:val="hybridMultilevel"/>
    <w:tmpl w:val="8F7E4998"/>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D539C9"/>
    <w:multiLevelType w:val="hybridMultilevel"/>
    <w:tmpl w:val="17BE357C"/>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1206C7"/>
    <w:multiLevelType w:val="hybridMultilevel"/>
    <w:tmpl w:val="85BABEE0"/>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800189"/>
    <w:multiLevelType w:val="hybridMultilevel"/>
    <w:tmpl w:val="8968F9FC"/>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C47E0E"/>
    <w:multiLevelType w:val="hybridMultilevel"/>
    <w:tmpl w:val="ACF830F6"/>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8D0C1B"/>
    <w:multiLevelType w:val="hybridMultilevel"/>
    <w:tmpl w:val="30386528"/>
    <w:lvl w:ilvl="0" w:tplc="677C7016">
      <w:numFmt w:val="bullet"/>
      <w:lvlText w:val="•"/>
      <w:lvlJc w:val="left"/>
      <w:pPr>
        <w:ind w:left="480" w:hanging="360"/>
      </w:pPr>
      <w:rPr>
        <w:rFonts w:ascii="Arial" w:eastAsiaTheme="minorHAnsi"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15:restartNumberingAfterBreak="0">
    <w:nsid w:val="588E0AC0"/>
    <w:multiLevelType w:val="hybridMultilevel"/>
    <w:tmpl w:val="EBFCDB88"/>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BD2443C"/>
    <w:multiLevelType w:val="hybridMultilevel"/>
    <w:tmpl w:val="0008B52A"/>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071832"/>
    <w:multiLevelType w:val="hybridMultilevel"/>
    <w:tmpl w:val="9C68D700"/>
    <w:lvl w:ilvl="0" w:tplc="677C7016">
      <w:numFmt w:val="bullet"/>
      <w:lvlText w:val="•"/>
      <w:lvlJc w:val="left"/>
      <w:pPr>
        <w:ind w:left="420" w:hanging="360"/>
      </w:pPr>
      <w:rPr>
        <w:rFonts w:ascii="Arial" w:eastAsiaTheme="minorHAnsi"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3" w15:restartNumberingAfterBreak="0">
    <w:nsid w:val="69593B47"/>
    <w:multiLevelType w:val="hybridMultilevel"/>
    <w:tmpl w:val="89F4B5A6"/>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9E96A7E"/>
    <w:multiLevelType w:val="hybridMultilevel"/>
    <w:tmpl w:val="2E8AEE7C"/>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BEE51A4"/>
    <w:multiLevelType w:val="hybridMultilevel"/>
    <w:tmpl w:val="87DED28C"/>
    <w:lvl w:ilvl="0" w:tplc="677C7016">
      <w:numFmt w:val="bullet"/>
      <w:lvlText w:val="•"/>
      <w:lvlJc w:val="left"/>
      <w:pPr>
        <w:ind w:left="4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3735CA5"/>
    <w:multiLevelType w:val="hybridMultilevel"/>
    <w:tmpl w:val="1494AFFC"/>
    <w:lvl w:ilvl="0" w:tplc="016E28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15"/>
  </w:num>
  <w:num w:numId="5">
    <w:abstractNumId w:val="0"/>
  </w:num>
  <w:num w:numId="6">
    <w:abstractNumId w:val="14"/>
  </w:num>
  <w:num w:numId="7">
    <w:abstractNumId w:val="11"/>
  </w:num>
  <w:num w:numId="8">
    <w:abstractNumId w:val="4"/>
  </w:num>
  <w:num w:numId="9">
    <w:abstractNumId w:val="16"/>
  </w:num>
  <w:num w:numId="10">
    <w:abstractNumId w:val="8"/>
  </w:num>
  <w:num w:numId="11">
    <w:abstractNumId w:val="10"/>
  </w:num>
  <w:num w:numId="12">
    <w:abstractNumId w:val="1"/>
  </w:num>
  <w:num w:numId="13">
    <w:abstractNumId w:val="7"/>
  </w:num>
  <w:num w:numId="14">
    <w:abstractNumId w:val="6"/>
  </w:num>
  <w:num w:numId="15">
    <w:abstractNumId w:val="2"/>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62"/>
    <w:rsid w:val="000214F1"/>
    <w:rsid w:val="000458D4"/>
    <w:rsid w:val="00082DED"/>
    <w:rsid w:val="000C47E3"/>
    <w:rsid w:val="000F2D25"/>
    <w:rsid w:val="00103197"/>
    <w:rsid w:val="00152378"/>
    <w:rsid w:val="00195DB0"/>
    <w:rsid w:val="001A026F"/>
    <w:rsid w:val="001A5EC2"/>
    <w:rsid w:val="001D19FA"/>
    <w:rsid w:val="001D1A69"/>
    <w:rsid w:val="00203E21"/>
    <w:rsid w:val="00234A21"/>
    <w:rsid w:val="00253F7E"/>
    <w:rsid w:val="00290C6E"/>
    <w:rsid w:val="002B3806"/>
    <w:rsid w:val="002B5DDA"/>
    <w:rsid w:val="002D63FF"/>
    <w:rsid w:val="00313C19"/>
    <w:rsid w:val="00333159"/>
    <w:rsid w:val="00344C86"/>
    <w:rsid w:val="00387061"/>
    <w:rsid w:val="003E626B"/>
    <w:rsid w:val="00433BC5"/>
    <w:rsid w:val="0045261D"/>
    <w:rsid w:val="004B5ADD"/>
    <w:rsid w:val="004D450B"/>
    <w:rsid w:val="004E1199"/>
    <w:rsid w:val="005154F7"/>
    <w:rsid w:val="00522401"/>
    <w:rsid w:val="00556F4F"/>
    <w:rsid w:val="005A50FE"/>
    <w:rsid w:val="005D0E2B"/>
    <w:rsid w:val="00602E76"/>
    <w:rsid w:val="00617960"/>
    <w:rsid w:val="00647206"/>
    <w:rsid w:val="006D35B7"/>
    <w:rsid w:val="006F2CD3"/>
    <w:rsid w:val="007045F3"/>
    <w:rsid w:val="007407FD"/>
    <w:rsid w:val="007537D7"/>
    <w:rsid w:val="00767FA6"/>
    <w:rsid w:val="00787429"/>
    <w:rsid w:val="007A71B0"/>
    <w:rsid w:val="007B7B16"/>
    <w:rsid w:val="007C71EA"/>
    <w:rsid w:val="007E69C2"/>
    <w:rsid w:val="0086140A"/>
    <w:rsid w:val="00881D16"/>
    <w:rsid w:val="008A2EBE"/>
    <w:rsid w:val="008F282A"/>
    <w:rsid w:val="0091057A"/>
    <w:rsid w:val="00945CF7"/>
    <w:rsid w:val="009C495B"/>
    <w:rsid w:val="009C5123"/>
    <w:rsid w:val="00A02D70"/>
    <w:rsid w:val="00A21F98"/>
    <w:rsid w:val="00A66FD7"/>
    <w:rsid w:val="00AD027D"/>
    <w:rsid w:val="00AF295F"/>
    <w:rsid w:val="00B112D6"/>
    <w:rsid w:val="00B164FC"/>
    <w:rsid w:val="00B228F6"/>
    <w:rsid w:val="00B2651D"/>
    <w:rsid w:val="00B56F62"/>
    <w:rsid w:val="00BD5EF0"/>
    <w:rsid w:val="00C22C7F"/>
    <w:rsid w:val="00C57273"/>
    <w:rsid w:val="00C577D5"/>
    <w:rsid w:val="00C71740"/>
    <w:rsid w:val="00C76697"/>
    <w:rsid w:val="00C8734A"/>
    <w:rsid w:val="00CA3D0B"/>
    <w:rsid w:val="00CD1B88"/>
    <w:rsid w:val="00D05F6C"/>
    <w:rsid w:val="00D25380"/>
    <w:rsid w:val="00D95558"/>
    <w:rsid w:val="00DC5FB8"/>
    <w:rsid w:val="00DE525B"/>
    <w:rsid w:val="00E25DF9"/>
    <w:rsid w:val="00E373A2"/>
    <w:rsid w:val="00E47959"/>
    <w:rsid w:val="00E52F81"/>
    <w:rsid w:val="00E94418"/>
    <w:rsid w:val="00F05160"/>
    <w:rsid w:val="00F256AF"/>
    <w:rsid w:val="00F5018B"/>
    <w:rsid w:val="00F6245E"/>
    <w:rsid w:val="00FA48A4"/>
    <w:rsid w:val="00FD4A32"/>
    <w:rsid w:val="00FE1CB9"/>
    <w:rsid w:val="00FE6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E9BA"/>
  <w15:chartTrackingRefBased/>
  <w15:docId w15:val="{F7007C18-1388-400D-933F-BB370E70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45F3"/>
    <w:pPr>
      <w:ind w:left="720"/>
      <w:contextualSpacing/>
    </w:pPr>
  </w:style>
  <w:style w:type="table" w:styleId="Tablaconcuadrcula">
    <w:name w:val="Table Grid"/>
    <w:basedOn w:val="Tablanormal"/>
    <w:uiPriority w:val="39"/>
    <w:rsid w:val="00333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B7B16"/>
    <w:rPr>
      <w:b/>
      <w:bCs/>
    </w:rPr>
  </w:style>
  <w:style w:type="paragraph" w:styleId="NormalWeb">
    <w:name w:val="Normal (Web)"/>
    <w:basedOn w:val="Normal"/>
    <w:uiPriority w:val="99"/>
    <w:unhideWhenUsed/>
    <w:rsid w:val="00FE1CB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texto-general">
    <w:name w:val="texto-general"/>
    <w:basedOn w:val="Normal"/>
    <w:rsid w:val="00DE525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2B5DDA"/>
    <w:rPr>
      <w:i/>
      <w:iCs/>
    </w:rPr>
  </w:style>
  <w:style w:type="character" w:styleId="Hipervnculo">
    <w:name w:val="Hyperlink"/>
    <w:basedOn w:val="Fuentedeprrafopredeter"/>
    <w:uiPriority w:val="99"/>
    <w:semiHidden/>
    <w:unhideWhenUsed/>
    <w:rsid w:val="002B5D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0807">
      <w:bodyDiv w:val="1"/>
      <w:marLeft w:val="0"/>
      <w:marRight w:val="0"/>
      <w:marTop w:val="0"/>
      <w:marBottom w:val="0"/>
      <w:divBdr>
        <w:top w:val="none" w:sz="0" w:space="0" w:color="auto"/>
        <w:left w:val="none" w:sz="0" w:space="0" w:color="auto"/>
        <w:bottom w:val="none" w:sz="0" w:space="0" w:color="auto"/>
        <w:right w:val="none" w:sz="0" w:space="0" w:color="auto"/>
      </w:divBdr>
    </w:div>
    <w:div w:id="469906994">
      <w:bodyDiv w:val="1"/>
      <w:marLeft w:val="0"/>
      <w:marRight w:val="0"/>
      <w:marTop w:val="0"/>
      <w:marBottom w:val="0"/>
      <w:divBdr>
        <w:top w:val="none" w:sz="0" w:space="0" w:color="auto"/>
        <w:left w:val="none" w:sz="0" w:space="0" w:color="auto"/>
        <w:bottom w:val="none" w:sz="0" w:space="0" w:color="auto"/>
        <w:right w:val="none" w:sz="0" w:space="0" w:color="auto"/>
      </w:divBdr>
    </w:div>
    <w:div w:id="873736459">
      <w:bodyDiv w:val="1"/>
      <w:marLeft w:val="0"/>
      <w:marRight w:val="0"/>
      <w:marTop w:val="0"/>
      <w:marBottom w:val="0"/>
      <w:divBdr>
        <w:top w:val="none" w:sz="0" w:space="0" w:color="auto"/>
        <w:left w:val="none" w:sz="0" w:space="0" w:color="auto"/>
        <w:bottom w:val="none" w:sz="0" w:space="0" w:color="auto"/>
        <w:right w:val="none" w:sz="0" w:space="0" w:color="auto"/>
      </w:divBdr>
    </w:div>
    <w:div w:id="213689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9970975785E24C8B67AEC49A949F30" ma:contentTypeVersion="4" ma:contentTypeDescription="Create a new document." ma:contentTypeScope="" ma:versionID="3c3b53637289ddad0ce659ce88044bbf">
  <xsd:schema xmlns:xsd="http://www.w3.org/2001/XMLSchema" xmlns:xs="http://www.w3.org/2001/XMLSchema" xmlns:p="http://schemas.microsoft.com/office/2006/metadata/properties" xmlns:ns3="c4add773-11b8-468a-a785-7d2e7f138a65" targetNamespace="http://schemas.microsoft.com/office/2006/metadata/properties" ma:root="true" ma:fieldsID="2330d8cd5710555cab635c49d701bbfa" ns3:_="">
    <xsd:import namespace="c4add773-11b8-468a-a785-7d2e7f138a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d773-11b8-468a-a785-7d2e7f13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469BD-DB9E-4B40-B9C0-9B55FAA5A6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6504E5-0B0F-4478-AD03-01A41AC6B53E}">
  <ds:schemaRefs>
    <ds:schemaRef ds:uri="http://schemas.microsoft.com/sharepoint/v3/contenttype/forms"/>
  </ds:schemaRefs>
</ds:datastoreItem>
</file>

<file path=customXml/itemProps3.xml><?xml version="1.0" encoding="utf-8"?>
<ds:datastoreItem xmlns:ds="http://schemas.openxmlformats.org/officeDocument/2006/customXml" ds:itemID="{262ED312-C84C-4D16-B922-2802029FE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d773-11b8-468a-a785-7d2e7f138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1768</Words>
  <Characters>9728</Characters>
  <Application>Microsoft Office Word</Application>
  <DocSecurity>0</DocSecurity>
  <Lines>81</Lines>
  <Paragraphs>22</Paragraphs>
  <ScaleCrop>false</ScaleCrop>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MONICA GUADALUPE BUSTAMANTE GUTIERREZ</cp:lastModifiedBy>
  <cp:revision>93</cp:revision>
  <dcterms:created xsi:type="dcterms:W3CDTF">2020-10-17T00:14:00Z</dcterms:created>
  <dcterms:modified xsi:type="dcterms:W3CDTF">2020-10-17T05:10:00Z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