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9A" w:rsidRDefault="0092514E">
      <w:r>
        <w:t>Cuestionario de educación física</w:t>
      </w:r>
    </w:p>
    <w:p w:rsidR="0092514E" w:rsidRDefault="0092514E">
      <w:r>
        <w:t>Tercer bimestre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Que estudian el juego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Concepto del  termino deporte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Disciplina que estudia el juego y como aplicarlo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Define los periodos en los que se divide el juego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Que promueve la EDUCACIÓN física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proofErr w:type="spellStart"/>
      <w:r>
        <w:t>Caracteristicas</w:t>
      </w:r>
      <w:proofErr w:type="spellEnd"/>
      <w:r>
        <w:t xml:space="preserve"> del deporte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 xml:space="preserve">A que  se refiere la inteligencia </w:t>
      </w:r>
      <w:proofErr w:type="spellStart"/>
      <w:r>
        <w:t>cinestesica</w:t>
      </w:r>
      <w:proofErr w:type="spellEnd"/>
      <w:r>
        <w:t xml:space="preserve"> corporal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A que se refiere la conducta ajustada</w:t>
      </w:r>
    </w:p>
    <w:p w:rsidR="0092514E" w:rsidRDefault="0092514E" w:rsidP="0092514E">
      <w:pPr>
        <w:pStyle w:val="Prrafodelista"/>
        <w:numPr>
          <w:ilvl w:val="0"/>
          <w:numId w:val="1"/>
        </w:numPr>
      </w:pPr>
      <w:r>
        <w:t>Definición de juegos de persecución y juegos simbólicos</w:t>
      </w:r>
    </w:p>
    <w:p w:rsidR="0092514E" w:rsidRDefault="00A74D6B" w:rsidP="0092514E">
      <w:pPr>
        <w:pStyle w:val="Prrafodelista"/>
        <w:numPr>
          <w:ilvl w:val="0"/>
          <w:numId w:val="1"/>
        </w:numPr>
      </w:pPr>
      <w:r>
        <w:t>Cuentos motores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Circuitos de acción motriz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 xml:space="preserve">Juegos estereotipados y de ficción 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Definición de educación física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Definición de expresión corporal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Definición de esquema corporal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Autores que definen el juego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 xml:space="preserve">Características fundamentales que cubre el juego según </w:t>
      </w:r>
      <w:proofErr w:type="spellStart"/>
      <w:r>
        <w:t>Omeñaca</w:t>
      </w:r>
      <w:proofErr w:type="spellEnd"/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Definiciones de las dos teorías del juego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El juego desde la perspectiva de los alumnos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El juego como método de aprendizaje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El juego como método de trabajo</w:t>
      </w:r>
    </w:p>
    <w:p w:rsidR="00A74D6B" w:rsidRDefault="00A74D6B" w:rsidP="0092514E">
      <w:pPr>
        <w:pStyle w:val="Prrafodelista"/>
        <w:numPr>
          <w:ilvl w:val="0"/>
          <w:numId w:val="1"/>
        </w:numPr>
      </w:pPr>
      <w:r>
        <w:t>Elementos fundamentales del proceso enseñanza aprendizaje de la educación física</w:t>
      </w:r>
      <w:bookmarkStart w:id="0" w:name="_GoBack"/>
      <w:bookmarkEnd w:id="0"/>
    </w:p>
    <w:p w:rsidR="00A74D6B" w:rsidRDefault="00A74D6B" w:rsidP="00A74D6B">
      <w:pPr>
        <w:ind w:left="360"/>
      </w:pPr>
    </w:p>
    <w:sectPr w:rsidR="00A74D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97C3E"/>
    <w:multiLevelType w:val="hybridMultilevel"/>
    <w:tmpl w:val="84068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E"/>
    <w:rsid w:val="00626F9A"/>
    <w:rsid w:val="0092514E"/>
    <w:rsid w:val="00A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31F6-38DB-4ED7-A698-3E6450CE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erika sagahón</dc:creator>
  <cp:keywords/>
  <dc:description/>
  <cp:lastModifiedBy>silvia erika sagahón</cp:lastModifiedBy>
  <cp:revision>1</cp:revision>
  <dcterms:created xsi:type="dcterms:W3CDTF">2014-06-21T05:44:00Z</dcterms:created>
  <dcterms:modified xsi:type="dcterms:W3CDTF">2014-06-21T06:11:00Z</dcterms:modified>
</cp:coreProperties>
</file>