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06" w:rsidRPr="00617706" w:rsidRDefault="00617706" w:rsidP="00617706">
      <w:pPr>
        <w:rPr>
          <w:sz w:val="18"/>
        </w:rPr>
      </w:pPr>
      <w:r w:rsidRPr="00617706">
        <w:rPr>
          <w:noProof/>
          <w:color w:val="FF0000"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EE1BA3" wp14:editId="0CA70366">
                <wp:simplePos x="0" y="0"/>
                <wp:positionH relativeFrom="column">
                  <wp:posOffset>-859316</wp:posOffset>
                </wp:positionH>
                <wp:positionV relativeFrom="paragraph">
                  <wp:posOffset>-600610</wp:posOffset>
                </wp:positionV>
                <wp:extent cx="7141845" cy="9448800"/>
                <wp:effectExtent l="0" t="0" r="2095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944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E793CB" id="Rectángulo 2" o:spid="_x0000_s1026" style="position:absolute;margin-left:-67.65pt;margin-top:-47.3pt;width:562.35pt;height:74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" filled="f" strokecolor="#c00000" strokeweight="1pt"/>
            </w:pict>
          </mc:Fallback>
        </mc:AlternateContent>
      </w:r>
      <w:r w:rsidRPr="00617706">
        <w:rPr>
          <w:rFonts w:ascii="Times New Roman" w:hAnsi="Times New Roman" w:cs="Times New Roman"/>
          <w:b/>
          <w:sz w:val="48"/>
          <w:szCs w:val="60"/>
          <w:lang w:val="es-ES"/>
        </w:rPr>
        <w:t>Escuela Normal de Educación Preescolar</w:t>
      </w:r>
    </w:p>
    <w:p w:rsidR="00617706" w:rsidRPr="00617706" w:rsidRDefault="00617706" w:rsidP="00617706">
      <w:pPr>
        <w:jc w:val="center"/>
        <w:rPr>
          <w:rFonts w:ascii="Times New Roman" w:hAnsi="Times New Roman" w:cs="Times New Roman"/>
          <w:b/>
          <w:sz w:val="48"/>
          <w:szCs w:val="60"/>
          <w:lang w:val="es-ES"/>
        </w:rPr>
      </w:pPr>
      <w:r w:rsidRPr="00617706">
        <w:rPr>
          <w:rFonts w:ascii="Times New Roman" w:hAnsi="Times New Roman" w:cs="Times New Roman"/>
          <w:b/>
          <w:sz w:val="48"/>
          <w:szCs w:val="60"/>
          <w:lang w:val="es-ES"/>
        </w:rPr>
        <w:t>Licenciatura en Educación Preescolar</w:t>
      </w:r>
    </w:p>
    <w:p w:rsidR="00617706" w:rsidRPr="00617706" w:rsidRDefault="00617706" w:rsidP="00617706">
      <w:pPr>
        <w:jc w:val="center"/>
        <w:rPr>
          <w:rFonts w:ascii="Times New Roman" w:hAnsi="Times New Roman" w:cs="Times New Roman"/>
          <w:sz w:val="52"/>
          <w:szCs w:val="60"/>
          <w:lang w:val="es-ES"/>
        </w:rPr>
      </w:pPr>
      <w:r w:rsidRPr="00617706">
        <w:rPr>
          <w:rFonts w:ascii="Times New Roman" w:hAnsi="Times New Roman" w:cs="Times New Roman"/>
          <w:sz w:val="48"/>
          <w:szCs w:val="60"/>
          <w:lang w:val="es-ES"/>
        </w:rPr>
        <w:t>Ciclo 2020-2021</w:t>
      </w:r>
    </w:p>
    <w:p w:rsidR="00617706" w:rsidRDefault="00617706" w:rsidP="00617706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val="es-MX" w:eastAsia="es-MX"/>
        </w:rPr>
        <w:drawing>
          <wp:anchor distT="0" distB="0" distL="114300" distR="114300" simplePos="0" relativeHeight="251673600" behindDoc="1" locked="0" layoutInCell="1" allowOverlap="1" wp14:anchorId="244A36C0" wp14:editId="4E231966">
            <wp:simplePos x="0" y="0"/>
            <wp:positionH relativeFrom="column">
              <wp:posOffset>1618538</wp:posOffset>
            </wp:positionH>
            <wp:positionV relativeFrom="paragraph">
              <wp:posOffset>177547</wp:posOffset>
            </wp:positionV>
            <wp:extent cx="2466975" cy="1849755"/>
            <wp:effectExtent l="0" t="0" r="0" b="4445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706" w:rsidRDefault="00617706" w:rsidP="00617706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617706" w:rsidRDefault="00617706" w:rsidP="00617706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617706" w:rsidRDefault="00617706" w:rsidP="00617706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617706" w:rsidRPr="009C3BDF" w:rsidRDefault="00617706" w:rsidP="00617706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617706" w:rsidRDefault="00617706" w:rsidP="00617706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617706">
        <w:rPr>
          <w:rFonts w:ascii="Times New Roman" w:hAnsi="Times New Roman" w:cs="Times New Roman"/>
          <w:sz w:val="48"/>
          <w:szCs w:val="60"/>
          <w:lang w:val="es-ES"/>
        </w:rPr>
        <w:t xml:space="preserve">Curso: </w:t>
      </w:r>
      <w:r>
        <w:rPr>
          <w:rFonts w:ascii="Times New Roman" w:hAnsi="Times New Roman" w:cs="Times New Roman"/>
          <w:sz w:val="48"/>
          <w:szCs w:val="60"/>
          <w:lang w:val="es-ES"/>
        </w:rPr>
        <w:t>Computación</w:t>
      </w:r>
    </w:p>
    <w:p w:rsidR="00617706" w:rsidRPr="00617706" w:rsidRDefault="00617706" w:rsidP="00617706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</w:p>
    <w:p w:rsidR="00617706" w:rsidRDefault="00617706" w:rsidP="00617706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617706">
        <w:rPr>
          <w:rFonts w:ascii="Times New Roman" w:hAnsi="Times New Roman" w:cs="Times New Roman"/>
          <w:sz w:val="48"/>
          <w:szCs w:val="60"/>
          <w:lang w:val="es-ES"/>
        </w:rPr>
        <w:t xml:space="preserve">Titular: </w:t>
      </w:r>
      <w:r>
        <w:rPr>
          <w:rFonts w:ascii="Times New Roman" w:hAnsi="Times New Roman" w:cs="Times New Roman"/>
          <w:sz w:val="48"/>
          <w:szCs w:val="60"/>
          <w:lang w:val="es-ES"/>
        </w:rPr>
        <w:t xml:space="preserve">Dalia Elizabeth Cerda </w:t>
      </w:r>
      <w:proofErr w:type="spellStart"/>
      <w:r>
        <w:rPr>
          <w:rFonts w:ascii="Times New Roman" w:hAnsi="Times New Roman" w:cs="Times New Roman"/>
          <w:sz w:val="48"/>
          <w:szCs w:val="60"/>
          <w:lang w:val="es-ES"/>
        </w:rPr>
        <w:t>Orocio</w:t>
      </w:r>
      <w:proofErr w:type="spellEnd"/>
    </w:p>
    <w:p w:rsidR="00617706" w:rsidRPr="00617706" w:rsidRDefault="00617706" w:rsidP="00617706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</w:p>
    <w:p w:rsidR="00617706" w:rsidRDefault="00617706" w:rsidP="00617706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617706">
        <w:rPr>
          <w:rFonts w:ascii="Times New Roman" w:hAnsi="Times New Roman" w:cs="Times New Roman"/>
          <w:sz w:val="48"/>
          <w:szCs w:val="60"/>
          <w:lang w:val="es-ES"/>
        </w:rPr>
        <w:t xml:space="preserve">Alumnas: Evelin Medina Ramírez, </w:t>
      </w:r>
      <w:proofErr w:type="spellStart"/>
      <w:r w:rsidRPr="00617706">
        <w:rPr>
          <w:rFonts w:ascii="Times New Roman" w:hAnsi="Times New Roman" w:cs="Times New Roman"/>
          <w:sz w:val="48"/>
          <w:szCs w:val="60"/>
          <w:lang w:val="es-ES"/>
        </w:rPr>
        <w:t>Nat</w:t>
      </w:r>
      <w:r>
        <w:rPr>
          <w:rFonts w:ascii="Times New Roman" w:hAnsi="Times New Roman" w:cs="Times New Roman"/>
          <w:sz w:val="48"/>
          <w:szCs w:val="60"/>
          <w:lang w:val="es-ES"/>
        </w:rPr>
        <w:t>h</w:t>
      </w:r>
      <w:r w:rsidRPr="00617706">
        <w:rPr>
          <w:rFonts w:ascii="Times New Roman" w:hAnsi="Times New Roman" w:cs="Times New Roman"/>
          <w:sz w:val="48"/>
          <w:szCs w:val="60"/>
          <w:lang w:val="es-ES"/>
        </w:rPr>
        <w:t>aly</w:t>
      </w:r>
      <w:proofErr w:type="spellEnd"/>
    </w:p>
    <w:p w:rsidR="00617706" w:rsidRDefault="00617706" w:rsidP="00617706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617706">
        <w:rPr>
          <w:rFonts w:ascii="Times New Roman" w:hAnsi="Times New Roman" w:cs="Times New Roman"/>
          <w:sz w:val="48"/>
          <w:szCs w:val="60"/>
          <w:lang w:val="es-ES"/>
        </w:rPr>
        <w:t xml:space="preserve"> Melissa Reynoso Pérez</w:t>
      </w:r>
    </w:p>
    <w:p w:rsidR="00617706" w:rsidRDefault="00617706" w:rsidP="00617706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</w:p>
    <w:p w:rsidR="00617706" w:rsidRPr="00617706" w:rsidRDefault="00617706" w:rsidP="00617706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</w:p>
    <w:p w:rsidR="00617706" w:rsidRDefault="00617706" w:rsidP="00617706">
      <w:pPr>
        <w:jc w:val="center"/>
        <w:rPr>
          <w:rFonts w:ascii="Times New Roman" w:hAnsi="Times New Roman" w:cs="Times New Roman"/>
          <w:b/>
          <w:sz w:val="48"/>
          <w:szCs w:val="60"/>
          <w:lang w:val="es-ES"/>
        </w:rPr>
      </w:pPr>
      <w:r w:rsidRPr="00617706">
        <w:rPr>
          <w:rFonts w:ascii="Times New Roman" w:hAnsi="Times New Roman" w:cs="Times New Roman"/>
          <w:b/>
          <w:sz w:val="48"/>
          <w:szCs w:val="60"/>
          <w:lang w:val="es-ES"/>
        </w:rPr>
        <w:t>“</w:t>
      </w:r>
      <w:r>
        <w:rPr>
          <w:rFonts w:ascii="Times New Roman" w:hAnsi="Times New Roman" w:cs="Times New Roman"/>
          <w:b/>
          <w:sz w:val="48"/>
          <w:szCs w:val="60"/>
          <w:lang w:val="es-ES"/>
        </w:rPr>
        <w:t xml:space="preserve">Secuencia </w:t>
      </w:r>
      <w:proofErr w:type="spellStart"/>
      <w:r>
        <w:rPr>
          <w:rFonts w:ascii="Times New Roman" w:hAnsi="Times New Roman" w:cs="Times New Roman"/>
          <w:b/>
          <w:sz w:val="48"/>
          <w:szCs w:val="60"/>
          <w:lang w:val="es-ES"/>
        </w:rPr>
        <w:t>didactoca</w:t>
      </w:r>
      <w:proofErr w:type="spellEnd"/>
      <w:r w:rsidRPr="00617706">
        <w:rPr>
          <w:rFonts w:ascii="Times New Roman" w:hAnsi="Times New Roman" w:cs="Times New Roman"/>
          <w:b/>
          <w:sz w:val="48"/>
          <w:szCs w:val="60"/>
          <w:lang w:val="es-ES"/>
        </w:rPr>
        <w:t>”</w:t>
      </w:r>
    </w:p>
    <w:p w:rsidR="00584B24" w:rsidRDefault="00584B24" w:rsidP="00617706">
      <w:pPr>
        <w:jc w:val="center"/>
        <w:rPr>
          <w:rFonts w:ascii="Times New Roman" w:hAnsi="Times New Roman" w:cs="Times New Roman"/>
          <w:b/>
          <w:sz w:val="48"/>
          <w:szCs w:val="60"/>
          <w:lang w:val="es-ES"/>
        </w:rPr>
      </w:pPr>
      <w:r>
        <w:rPr>
          <w:rFonts w:ascii="Times New Roman" w:hAnsi="Times New Roman" w:cs="Times New Roman"/>
          <w:b/>
          <w:sz w:val="48"/>
          <w:szCs w:val="60"/>
          <w:lang w:val="es-ES"/>
        </w:rPr>
        <w:t xml:space="preserve">Primer semestre sección </w:t>
      </w:r>
      <w:r>
        <w:rPr>
          <w:rFonts w:ascii="Times New Roman" w:hAnsi="Times New Roman" w:cs="Times New Roman"/>
          <w:b/>
          <w:sz w:val="48"/>
          <w:szCs w:val="60"/>
          <w:lang w:val="es-ES"/>
        </w:rPr>
        <w:tab/>
      </w:r>
      <w:r>
        <w:rPr>
          <w:rFonts w:ascii="Times New Roman" w:hAnsi="Times New Roman" w:cs="Times New Roman"/>
          <w:b/>
          <w:sz w:val="48"/>
          <w:szCs w:val="60"/>
          <w:lang w:val="es-ES"/>
        </w:rPr>
        <w:tab/>
      </w:r>
      <w:r>
        <w:rPr>
          <w:rFonts w:ascii="Times New Roman" w:hAnsi="Times New Roman" w:cs="Times New Roman"/>
          <w:b/>
          <w:sz w:val="48"/>
          <w:szCs w:val="60"/>
          <w:lang w:val="es-ES"/>
        </w:rPr>
        <w:tab/>
        <w:t>No. ·17</w:t>
      </w:r>
    </w:p>
    <w:p w:rsidR="00617706" w:rsidRDefault="00617706" w:rsidP="00617706">
      <w:pPr>
        <w:jc w:val="center"/>
        <w:rPr>
          <w:rFonts w:ascii="Times New Roman" w:hAnsi="Times New Roman" w:cs="Times New Roman"/>
          <w:b/>
          <w:sz w:val="48"/>
          <w:szCs w:val="60"/>
          <w:lang w:val="es-ES"/>
        </w:rPr>
      </w:pPr>
    </w:p>
    <w:p w:rsidR="00617706" w:rsidRPr="00617706" w:rsidRDefault="00617706" w:rsidP="00617706">
      <w:pPr>
        <w:jc w:val="center"/>
        <w:rPr>
          <w:rFonts w:ascii="Times New Roman" w:hAnsi="Times New Roman" w:cs="Times New Roman"/>
          <w:b/>
          <w:sz w:val="48"/>
          <w:szCs w:val="60"/>
          <w:lang w:val="es-ES"/>
        </w:rPr>
      </w:pPr>
    </w:p>
    <w:p w:rsidR="00617706" w:rsidRPr="00617706" w:rsidRDefault="00FB54EA" w:rsidP="00617706">
      <w:pPr>
        <w:jc w:val="right"/>
        <w:rPr>
          <w:rFonts w:ascii="Times New Roman" w:hAnsi="Times New Roman" w:cs="Times New Roman"/>
          <w:b/>
          <w:sz w:val="22"/>
          <w:szCs w:val="60"/>
          <w:lang w:val="es-ES"/>
        </w:rPr>
      </w:pPr>
      <w:r>
        <w:rPr>
          <w:rFonts w:ascii="Times New Roman" w:hAnsi="Times New Roman" w:cs="Times New Roman"/>
          <w:b/>
          <w:sz w:val="22"/>
          <w:szCs w:val="60"/>
          <w:lang w:val="es-ES"/>
        </w:rPr>
        <w:t>2021-02-225</w:t>
      </w:r>
    </w:p>
    <w:p w:rsidR="00213BC4" w:rsidRPr="00617706" w:rsidRDefault="00213BC4">
      <w:pPr>
        <w:rPr>
          <w:sz w:val="18"/>
        </w:rPr>
      </w:pPr>
    </w:p>
    <w:p w:rsidR="00213BC4" w:rsidRPr="00617706" w:rsidRDefault="00213BC4">
      <w:pPr>
        <w:rPr>
          <w:sz w:val="18"/>
        </w:rPr>
      </w:pPr>
    </w:p>
    <w:p w:rsidR="00213BC4" w:rsidRPr="00617706" w:rsidRDefault="00213BC4">
      <w:pPr>
        <w:rPr>
          <w:sz w:val="18"/>
        </w:rPr>
      </w:pPr>
    </w:p>
    <w:p w:rsidR="00213BC4" w:rsidRPr="00617706" w:rsidRDefault="00213BC4">
      <w:pPr>
        <w:rPr>
          <w:sz w:val="18"/>
        </w:rPr>
      </w:pPr>
    </w:p>
    <w:p w:rsidR="00213BC4" w:rsidRDefault="00213BC4">
      <w:bookmarkStart w:id="0" w:name="_GoBack"/>
      <w:bookmarkEnd w:id="0"/>
    </w:p>
    <w:p w:rsidR="00213BC4" w:rsidRDefault="00213BC4"/>
    <w:p w:rsidR="00213BC4" w:rsidRDefault="00213BC4"/>
    <w:p w:rsidR="00213BC4" w:rsidRDefault="00617706">
      <w:r w:rsidRPr="005E7B8D">
        <w:rPr>
          <w:noProof/>
          <w:color w:val="FF0000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ED9B6C" wp14:editId="2070626B">
                <wp:simplePos x="0" y="0"/>
                <wp:positionH relativeFrom="margin">
                  <wp:align>center</wp:align>
                </wp:positionH>
                <wp:positionV relativeFrom="paragraph">
                  <wp:posOffset>-552925</wp:posOffset>
                </wp:positionV>
                <wp:extent cx="7141845" cy="9448800"/>
                <wp:effectExtent l="0" t="0" r="2095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944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230B49" id="Rectángulo 29" o:spid="_x0000_s1026" style="position:absolute;margin-left:0;margin-top:-43.55pt;width:562.35pt;height:744pt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" filled="f" strokecolor="#c00000" strokeweight="1pt">
                <w10:wrap anchorx="margin"/>
              </v:rect>
            </w:pict>
          </mc:Fallback>
        </mc:AlternateContent>
      </w:r>
      <w:r w:rsidR="00213BC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2B96C" wp14:editId="20902BCB">
                <wp:simplePos x="0" y="0"/>
                <wp:positionH relativeFrom="margin">
                  <wp:posOffset>-352540</wp:posOffset>
                </wp:positionH>
                <wp:positionV relativeFrom="paragraph">
                  <wp:posOffset>-528810</wp:posOffset>
                </wp:positionV>
                <wp:extent cx="4486275" cy="504825"/>
                <wp:effectExtent l="0" t="0" r="9525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3BC4" w:rsidRPr="006A6213" w:rsidRDefault="00213BC4" w:rsidP="00213BC4">
                            <w:pP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6A6213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LAS MANZANAS DE UN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Á</w:t>
                            </w:r>
                            <w:r w:rsidRPr="006A6213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RBOL.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02B96C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margin-left:-27.75pt;margin-top:-41.65pt;width:353.25pt;height:39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" fillcolor="white [3201]" stroked="f" strokeweight=".5pt">
                <v:textbox>
                  <w:txbxContent>
                    <w:p w:rsidR="00213BC4" w:rsidRPr="006A6213" w:rsidRDefault="00213BC4" w:rsidP="00213BC4">
                      <w:pPr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6A6213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LAS MANZANAS DE UN </w:t>
                      </w:r>
                      <w:r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Á</w:t>
                      </w:r>
                      <w:r w:rsidRPr="006A6213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RBOL.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3BC4" w:rsidRPr="00213BC4" w:rsidRDefault="00617706">
      <w:pPr>
        <w:rPr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D1BED" wp14:editId="01D549CA">
                <wp:simplePos x="0" y="0"/>
                <wp:positionH relativeFrom="column">
                  <wp:posOffset>-573359</wp:posOffset>
                </wp:positionH>
                <wp:positionV relativeFrom="paragraph">
                  <wp:posOffset>390410</wp:posOffset>
                </wp:positionV>
                <wp:extent cx="3038475" cy="2644048"/>
                <wp:effectExtent l="0" t="0" r="9525" b="444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644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3BC4" w:rsidRDefault="00213BC4" w:rsidP="00213BC4">
                            <w:r>
                              <w:t>Materiales:</w:t>
                            </w:r>
                          </w:p>
                          <w:p w:rsidR="00213BC4" w:rsidRDefault="00213BC4" w:rsidP="00213BC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Dos hojas de cartulina, un color verde y un color marrón.</w:t>
                            </w:r>
                          </w:p>
                          <w:p w:rsidR="00213BC4" w:rsidRDefault="00213BC4" w:rsidP="00213BC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Una tira delgada de cartulina de cualquier color </w:t>
                            </w:r>
                          </w:p>
                          <w:p w:rsidR="00213BC4" w:rsidRDefault="00213BC4" w:rsidP="00213BC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12 pompones (6 rojos, 6 amarillos) </w:t>
                            </w:r>
                          </w:p>
                          <w:p w:rsidR="00213BC4" w:rsidRDefault="00213BC4" w:rsidP="00213BC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Dos dados </w:t>
                            </w:r>
                          </w:p>
                          <w:p w:rsidR="00213BC4" w:rsidRDefault="00213BC4" w:rsidP="00213BC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Tijeras </w:t>
                            </w:r>
                          </w:p>
                          <w:p w:rsidR="00213BC4" w:rsidRDefault="00213BC4" w:rsidP="00213BC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Lápiz y rotulador </w:t>
                            </w:r>
                          </w:p>
                          <w:p w:rsidR="00213BC4" w:rsidRDefault="00213BC4" w:rsidP="00213BC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Pegamento </w:t>
                            </w:r>
                          </w:p>
                          <w:p w:rsidR="00617706" w:rsidRDefault="00617706" w:rsidP="00213BC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Computadora</w:t>
                            </w:r>
                          </w:p>
                          <w:p w:rsidR="00617706" w:rsidRDefault="00617706" w:rsidP="00213BC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Bocina</w:t>
                            </w:r>
                          </w:p>
                          <w:p w:rsidR="00617706" w:rsidRDefault="00617706" w:rsidP="00213BC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proyector</w:t>
                            </w:r>
                          </w:p>
                          <w:p w:rsidR="00617706" w:rsidRDefault="00617706" w:rsidP="00213BC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1BED" id="Cuadro de texto 24" o:spid="_x0000_s1027" type="#_x0000_t202" style="position:absolute;margin-left:-45.15pt;margin-top:30.75pt;width:239.25pt;height:2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" fillcolor="white [3201]" stroked="f" strokeweight=".5pt">
                <v:textbox>
                  <w:txbxContent>
                    <w:p w:rsidR="00213BC4" w:rsidRDefault="00213BC4" w:rsidP="00213BC4">
                      <w:r>
                        <w:t>Materiales:</w:t>
                      </w:r>
                    </w:p>
                    <w:p w:rsidR="00213BC4" w:rsidRDefault="00213BC4" w:rsidP="00213BC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Dos hojas de cartulina, un color verde y un color marrón.</w:t>
                      </w:r>
                    </w:p>
                    <w:p w:rsidR="00213BC4" w:rsidRDefault="00213BC4" w:rsidP="00213BC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Una tira delgada de cartulina de cualquier color </w:t>
                      </w:r>
                    </w:p>
                    <w:p w:rsidR="00213BC4" w:rsidRDefault="00213BC4" w:rsidP="00213BC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12 pompones (6 rojos, 6 amarillos) </w:t>
                      </w:r>
                    </w:p>
                    <w:p w:rsidR="00213BC4" w:rsidRDefault="00213BC4" w:rsidP="00213BC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Dos dados </w:t>
                      </w:r>
                    </w:p>
                    <w:p w:rsidR="00213BC4" w:rsidRDefault="00213BC4" w:rsidP="00213BC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Tijeras </w:t>
                      </w:r>
                    </w:p>
                    <w:p w:rsidR="00213BC4" w:rsidRDefault="00213BC4" w:rsidP="00213BC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Lápiz y rotulador </w:t>
                      </w:r>
                    </w:p>
                    <w:p w:rsidR="00213BC4" w:rsidRDefault="00213BC4" w:rsidP="00213BC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Pegamento </w:t>
                      </w:r>
                    </w:p>
                    <w:p w:rsidR="00617706" w:rsidRDefault="00617706" w:rsidP="00213BC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Computadora</w:t>
                      </w:r>
                    </w:p>
                    <w:p w:rsidR="00617706" w:rsidRDefault="00617706" w:rsidP="00213BC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Bocina</w:t>
                      </w:r>
                    </w:p>
                    <w:p w:rsidR="00617706" w:rsidRDefault="00617706" w:rsidP="00213BC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proyector</w:t>
                      </w:r>
                    </w:p>
                    <w:p w:rsidR="00617706" w:rsidRDefault="00617706" w:rsidP="00213BC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213BC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DB30A" wp14:editId="7FEA4232">
                <wp:simplePos x="0" y="0"/>
                <wp:positionH relativeFrom="column">
                  <wp:posOffset>2941098</wp:posOffset>
                </wp:positionH>
                <wp:positionV relativeFrom="paragraph">
                  <wp:posOffset>1784473</wp:posOffset>
                </wp:positionV>
                <wp:extent cx="3438525" cy="5857875"/>
                <wp:effectExtent l="0" t="0" r="9525" b="952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85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3BC4" w:rsidRDefault="00213BC4" w:rsidP="00213BC4">
                            <w:r w:rsidRPr="0009366D">
                              <w:rPr>
                                <w:b/>
                                <w:bCs/>
                              </w:rPr>
                              <w:t>Al inicio</w:t>
                            </w:r>
                            <w:r>
                              <w:t xml:space="preserve"> de la clase comenzara mostrándole a los alumnos sobre los árboles y las manzanas, para que los niños relacionen la actividad con la dinámica.</w:t>
                            </w:r>
                            <w:r w:rsidR="00617706">
                              <w:t xml:space="preserve"> </w:t>
                            </w:r>
                            <w:proofErr w:type="spellStart"/>
                            <w:r w:rsidR="00617706">
                              <w:t>Despues</w:t>
                            </w:r>
                            <w:proofErr w:type="spellEnd"/>
                            <w:r w:rsidR="00617706">
                              <w:t xml:space="preserve"> en la computadora se </w:t>
                            </w:r>
                            <w:proofErr w:type="spellStart"/>
                            <w:r w:rsidR="00617706">
                              <w:t>vera</w:t>
                            </w:r>
                            <w:proofErr w:type="spellEnd"/>
                            <w:r w:rsidR="00617706">
                              <w:t xml:space="preserve"> el siguiente video activo donde la participación del grupo tiene que ser </w:t>
                            </w:r>
                            <w:proofErr w:type="spellStart"/>
                            <w:r w:rsidR="00617706">
                              <w:t>activ</w:t>
                            </w:r>
                            <w:proofErr w:type="spellEnd"/>
                            <w:r w:rsidR="00617706">
                              <w:t>.</w:t>
                            </w:r>
                          </w:p>
                          <w:p w:rsidR="00617706" w:rsidRDefault="00584B24" w:rsidP="00213BC4">
                            <w:hyperlink r:id="rId6" w:history="1">
                              <w:r w:rsidR="00617706" w:rsidRPr="009560E4">
                                <w:rPr>
                                  <w:rStyle w:val="Hipervnculo"/>
                                </w:rPr>
                                <w:t>https://www.youtube.com/watch?v=TOw8ZXTcgAY</w:t>
                              </w:r>
                            </w:hyperlink>
                          </w:p>
                          <w:p w:rsidR="00617706" w:rsidRDefault="00617706" w:rsidP="00213BC4"/>
                          <w:p w:rsidR="00213BC4" w:rsidRDefault="00617706" w:rsidP="00213BC4">
                            <w:r w:rsidRPr="0009366D">
                              <w:rPr>
                                <w:b/>
                                <w:bCs/>
                              </w:rPr>
                              <w:t>Después</w:t>
                            </w:r>
                            <w:r>
                              <w:t xml:space="preserve"> </w:t>
                            </w:r>
                            <w:r w:rsidR="00213BC4">
                              <w:t>Se comenzará con un jugador lanzando el primer dado, y el número que salga es el número de manzanas (pompones)(rojos) que debemos colocar sobre la capa del árbol.</w:t>
                            </w:r>
                          </w:p>
                          <w:p w:rsidR="00213BC4" w:rsidRDefault="00213BC4" w:rsidP="00213BC4">
                            <w:r>
                              <w:t xml:space="preserve">se lanzará el segundo dado y se colocará el número de manzanas (pompones) del otro color correspondiente (Por ejemplo, amarillo) </w:t>
                            </w:r>
                          </w:p>
                          <w:p w:rsidR="00213BC4" w:rsidRDefault="00213BC4" w:rsidP="00213BC4">
                            <w:r>
                              <w:t xml:space="preserve">Los cuadros los coloca en los cuadros que recortamos sobre el tronco del árbol. </w:t>
                            </w:r>
                          </w:p>
                          <w:p w:rsidR="00213BC4" w:rsidRDefault="00213BC4" w:rsidP="00213BC4">
                            <w:r>
                              <w:t>A continuación, cuestionaremos a los niños con la siguiente pregunta: ¿Cuántas manzanas tenemos en total?</w:t>
                            </w:r>
                          </w:p>
                          <w:p w:rsidR="00213BC4" w:rsidRDefault="00213BC4" w:rsidP="00213BC4">
                            <w:r>
                              <w:t>Las primeras veces podemos dejar contar a los niños las manzanas por sí solos y a continuación deslicen la tira de cartulinas con los números hasta hallar el que corresponde al resultado.</w:t>
                            </w:r>
                          </w:p>
                          <w:p w:rsidR="00213BC4" w:rsidRDefault="00213BC4" w:rsidP="00213BC4">
                            <w:r w:rsidRPr="0009366D">
                              <w:rPr>
                                <w:b/>
                                <w:bCs/>
                              </w:rPr>
                              <w:t>Al finalizar</w:t>
                            </w:r>
                            <w:r>
                              <w:t xml:space="preserve"> los animaremos a verbalizar la suma. Por ejemplo, si obtuvieron 6 y luego 6, leerían 6 + 6 = 12 </w:t>
                            </w:r>
                          </w:p>
                          <w:p w:rsidR="00213BC4" w:rsidRDefault="00213BC4" w:rsidP="00213BC4">
                            <w:r>
                              <w:t>En la medida que los niños sean capaces, la actividad hay que dirigirla al cálculo mental, es decir, a que realicen la operación la operación mentalmente y que luego lo comprueben contando.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B30A" id="Cuadro de texto 21" o:spid="_x0000_s1028" type="#_x0000_t202" style="position:absolute;margin-left:231.6pt;margin-top:140.5pt;width:270.75pt;height:46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" fillcolor="white [3201]" stroked="f" strokeweight=".5pt">
                <v:textbox>
                  <w:txbxContent>
                    <w:p w:rsidR="00213BC4" w:rsidRDefault="00213BC4" w:rsidP="00213BC4">
                      <w:r w:rsidRPr="0009366D">
                        <w:rPr>
                          <w:b/>
                          <w:bCs/>
                        </w:rPr>
                        <w:t>Al inicio</w:t>
                      </w:r>
                      <w:r>
                        <w:t xml:space="preserve"> de la clase comenzara mostrándole a los alumnos sobre los árboles y las manzanas, para que los niños relacionen la actividad con la dinámica.</w:t>
                      </w:r>
                      <w:r w:rsidR="00617706">
                        <w:t xml:space="preserve"> </w:t>
                      </w:r>
                      <w:proofErr w:type="spellStart"/>
                      <w:r w:rsidR="00617706">
                        <w:t>Despues</w:t>
                      </w:r>
                      <w:proofErr w:type="spellEnd"/>
                      <w:r w:rsidR="00617706">
                        <w:t xml:space="preserve"> en la computadora se </w:t>
                      </w:r>
                      <w:proofErr w:type="spellStart"/>
                      <w:r w:rsidR="00617706">
                        <w:t>vera</w:t>
                      </w:r>
                      <w:proofErr w:type="spellEnd"/>
                      <w:r w:rsidR="00617706">
                        <w:t xml:space="preserve"> el siguiente video activo donde la participación del grupo tiene que ser </w:t>
                      </w:r>
                      <w:proofErr w:type="spellStart"/>
                      <w:r w:rsidR="00617706">
                        <w:t>activ</w:t>
                      </w:r>
                      <w:proofErr w:type="spellEnd"/>
                      <w:r w:rsidR="00617706">
                        <w:t>.</w:t>
                      </w:r>
                    </w:p>
                    <w:p w:rsidR="00617706" w:rsidRDefault="00617706" w:rsidP="00213BC4">
                      <w:hyperlink r:id="rId7" w:history="1">
                        <w:r w:rsidRPr="009560E4">
                          <w:rPr>
                            <w:rStyle w:val="Hipervnculo"/>
                          </w:rPr>
                          <w:t>https://www.youtube.com/watch?v=TOw8ZXTcgAY</w:t>
                        </w:r>
                      </w:hyperlink>
                    </w:p>
                    <w:p w:rsidR="00617706" w:rsidRDefault="00617706" w:rsidP="00213BC4"/>
                    <w:p w:rsidR="00213BC4" w:rsidRDefault="00617706" w:rsidP="00213BC4">
                      <w:r w:rsidRPr="0009366D">
                        <w:rPr>
                          <w:b/>
                          <w:bCs/>
                        </w:rPr>
                        <w:t>Después</w:t>
                      </w:r>
                      <w:r>
                        <w:t xml:space="preserve"> </w:t>
                      </w:r>
                      <w:r w:rsidR="00213BC4">
                        <w:t>Se comenzará con un jugador lanzando el primer dado, y el número que salga es el número de manzanas (pompones)(rojos) que debemos colocar sobre la capa del árbol.</w:t>
                      </w:r>
                    </w:p>
                    <w:p w:rsidR="00213BC4" w:rsidRDefault="00213BC4" w:rsidP="00213BC4">
                      <w:r>
                        <w:t xml:space="preserve">se lanzará el segundo dado y se colocará el número de manzanas (pompones) del otro color correspondiente (Por ejemplo, amarillo) </w:t>
                      </w:r>
                    </w:p>
                    <w:p w:rsidR="00213BC4" w:rsidRDefault="00213BC4" w:rsidP="00213BC4">
                      <w:r>
                        <w:t xml:space="preserve">Los cuadros los coloca en los cuadros que recortamos sobre el tronco del árbol. </w:t>
                      </w:r>
                    </w:p>
                    <w:p w:rsidR="00213BC4" w:rsidRDefault="00213BC4" w:rsidP="00213BC4">
                      <w:r>
                        <w:t>A continuación, cuestionaremos a los niños con la siguiente pregunta: ¿Cuántas manzanas tenemos en total?</w:t>
                      </w:r>
                    </w:p>
                    <w:p w:rsidR="00213BC4" w:rsidRDefault="00213BC4" w:rsidP="00213BC4">
                      <w:r>
                        <w:t>Las primeras veces podemos dejar contar a los niños las manzanas por sí solos y a continuación deslicen la tira de cartulinas con los números hasta hallar el que corresponde al resultado.</w:t>
                      </w:r>
                    </w:p>
                    <w:p w:rsidR="00213BC4" w:rsidRDefault="00213BC4" w:rsidP="00213BC4">
                      <w:r w:rsidRPr="0009366D">
                        <w:rPr>
                          <w:b/>
                          <w:bCs/>
                        </w:rPr>
                        <w:t>Al finalizar</w:t>
                      </w:r>
                      <w:r>
                        <w:t xml:space="preserve"> los animaremos a verbalizar la suma. Por ejemplo, si obtuvieron 6 y luego 6, leerían 6 + 6 = 12 </w:t>
                      </w:r>
                    </w:p>
                    <w:p w:rsidR="00213BC4" w:rsidRDefault="00213BC4" w:rsidP="00213BC4">
                      <w:r>
                        <w:t>En la medida que los niños sean capaces, la actividad hay que dirigirla al cálculo mental, es decir, a que realicen la operación la operación mentalmente y que luego lo comprueben contando.</w:t>
                      </w:r>
                    </w:p>
                  </w:txbxContent>
                </v:textbox>
              </v:shape>
            </w:pict>
          </mc:Fallback>
        </mc:AlternateContent>
      </w:r>
      <w:r w:rsidR="00213BC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A87E0" wp14:editId="1E3B8534">
                <wp:simplePos x="0" y="0"/>
                <wp:positionH relativeFrom="column">
                  <wp:posOffset>2491740</wp:posOffset>
                </wp:positionH>
                <wp:positionV relativeFrom="paragraph">
                  <wp:posOffset>47625</wp:posOffset>
                </wp:positionV>
                <wp:extent cx="3543300" cy="2762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3BC4" w:rsidRDefault="00213BC4" w:rsidP="00213BC4">
                            <w:r>
                              <w:t>Tiempo estimado para la actividad: Sesión de 1 hora.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87E0" id="Cuadro de texto 22" o:spid="_x0000_s1029" type="#_x0000_t202" style="position:absolute;margin-left:196.2pt;margin-top:3.75pt;width:279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" fillcolor="white [3201]" stroked="f" strokeweight=".5pt">
                <v:textbox>
                  <w:txbxContent>
                    <w:p w:rsidR="00213BC4" w:rsidRDefault="00213BC4" w:rsidP="00213BC4">
                      <w:r>
                        <w:t>Tiempo estimado para la actividad: Sesión de 1 hora.</w:t>
                      </w:r>
                    </w:p>
                  </w:txbxContent>
                </v:textbox>
              </v:shape>
            </w:pict>
          </mc:Fallback>
        </mc:AlternateContent>
      </w:r>
      <w:r w:rsidR="00213BC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1D3C9" wp14:editId="65D6B330">
                <wp:simplePos x="0" y="0"/>
                <wp:positionH relativeFrom="column">
                  <wp:posOffset>-356235</wp:posOffset>
                </wp:positionH>
                <wp:positionV relativeFrom="paragraph">
                  <wp:posOffset>6353175</wp:posOffset>
                </wp:positionV>
                <wp:extent cx="2914650" cy="9906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3BC4" w:rsidRDefault="00213BC4" w:rsidP="00213B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9366D">
                              <w:rPr>
                                <w:b/>
                                <w:bCs/>
                              </w:rPr>
                              <w:t xml:space="preserve">Evaluación </w:t>
                            </w:r>
                          </w:p>
                          <w:p w:rsidR="00213BC4" w:rsidRPr="0009366D" w:rsidRDefault="00213BC4" w:rsidP="00213BC4">
                            <w:r>
                              <w:t>El niño identifica el total de la colección con ayuda de la actividad, y con ayuda de los objetos o de manera mental.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1D3C9" id="Cuadro de texto 18" o:spid="_x0000_s1030" type="#_x0000_t202" style="position:absolute;margin-left:-28.05pt;margin-top:500.25pt;width:229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" fillcolor="white [3201]" stroked="f" strokeweight=".5pt">
                <v:textbox>
                  <w:txbxContent>
                    <w:p w:rsidR="00213BC4" w:rsidRDefault="00213BC4" w:rsidP="00213BC4">
                      <w:pPr>
                        <w:rPr>
                          <w:b/>
                          <w:bCs/>
                        </w:rPr>
                      </w:pPr>
                      <w:r w:rsidRPr="0009366D">
                        <w:rPr>
                          <w:b/>
                          <w:bCs/>
                        </w:rPr>
                        <w:t xml:space="preserve">Evaluación </w:t>
                      </w:r>
                    </w:p>
                    <w:p w:rsidR="00213BC4" w:rsidRPr="0009366D" w:rsidRDefault="00213BC4" w:rsidP="00213BC4">
                      <w:r>
                        <w:t>El niño identifica el total de la colección con ayuda de la actividad, y con ayuda de los objetos o de manera mental.</w:t>
                      </w:r>
                    </w:p>
                  </w:txbxContent>
                </v:textbox>
              </v:shape>
            </w:pict>
          </mc:Fallback>
        </mc:AlternateContent>
      </w:r>
      <w:r w:rsidR="00213BC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52B4D" wp14:editId="737B1444">
                <wp:simplePos x="0" y="0"/>
                <wp:positionH relativeFrom="column">
                  <wp:posOffset>2663190</wp:posOffset>
                </wp:positionH>
                <wp:positionV relativeFrom="paragraph">
                  <wp:posOffset>400050</wp:posOffset>
                </wp:positionV>
                <wp:extent cx="3476625" cy="1285875"/>
                <wp:effectExtent l="0" t="0" r="9525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3BC4" w:rsidRDefault="00213BC4" w:rsidP="00213BC4">
                            <w:r>
                              <w:t>Aprendizajes esperados:</w:t>
                            </w:r>
                          </w:p>
                          <w:p w:rsidR="00213BC4" w:rsidRDefault="00213BC4" w:rsidP="00213BC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Resuelve problemas a través del conteo de colecciones no mayor a 20 elementos.</w:t>
                            </w:r>
                          </w:p>
                          <w:p w:rsidR="00213BC4" w:rsidRDefault="00213BC4" w:rsidP="00213BC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Resuelve problemas a través del conteo y con acciones sobre las colecciones </w:t>
                            </w:r>
                          </w:p>
                          <w:p w:rsidR="00213BC4" w:rsidRDefault="00213BC4" w:rsidP="00213BC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Cuenta colecciones no mayores a 20 elementos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52B4D" id="Cuadro de texto 23" o:spid="_x0000_s1031" type="#_x0000_t202" style="position:absolute;margin-left:209.7pt;margin-top:31.5pt;width:273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" fillcolor="white [3201]" stroked="f" strokeweight=".5pt">
                <v:textbox>
                  <w:txbxContent>
                    <w:p w:rsidR="00213BC4" w:rsidRDefault="00213BC4" w:rsidP="00213BC4">
                      <w:r>
                        <w:t>Aprendizajes esperados:</w:t>
                      </w:r>
                    </w:p>
                    <w:p w:rsidR="00213BC4" w:rsidRDefault="00213BC4" w:rsidP="00213BC4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Resuelve problemas a través del conteo de colecciones no mayor a 20 elementos.</w:t>
                      </w:r>
                    </w:p>
                    <w:p w:rsidR="00213BC4" w:rsidRDefault="00213BC4" w:rsidP="00213BC4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Resuelve problemas a través del conteo y con acciones sobre las colecciones </w:t>
                      </w:r>
                    </w:p>
                    <w:p w:rsidR="00213BC4" w:rsidRDefault="00213BC4" w:rsidP="00213BC4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Cuenta colecciones no mayores a 20 elementos </w:t>
                      </w:r>
                    </w:p>
                  </w:txbxContent>
                </v:textbox>
              </v:shape>
            </w:pict>
          </mc:Fallback>
        </mc:AlternateContent>
      </w:r>
      <w:r w:rsidR="00213BC4"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25F5D64D" wp14:editId="632B0E54">
            <wp:simplePos x="0" y="0"/>
            <wp:positionH relativeFrom="column">
              <wp:posOffset>-641985</wp:posOffset>
            </wp:positionH>
            <wp:positionV relativeFrom="paragraph">
              <wp:posOffset>3248025</wp:posOffset>
            </wp:positionV>
            <wp:extent cx="3302543" cy="233362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9" t="20226" r="26002" b="21815"/>
                    <a:stretch/>
                  </pic:blipFill>
                  <pic:spPr bwMode="auto">
                    <a:xfrm>
                      <a:off x="0" y="0"/>
                      <a:ext cx="3302543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BC4" w:rsidRPr="00213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92873"/>
    <w:multiLevelType w:val="hybridMultilevel"/>
    <w:tmpl w:val="1C8EF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F2904"/>
    <w:multiLevelType w:val="hybridMultilevel"/>
    <w:tmpl w:val="51C8F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C4"/>
    <w:rsid w:val="000376FA"/>
    <w:rsid w:val="00213BC4"/>
    <w:rsid w:val="00584B24"/>
    <w:rsid w:val="00617706"/>
    <w:rsid w:val="007171AC"/>
    <w:rsid w:val="00F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A0E6"/>
  <w15:chartTrackingRefBased/>
  <w15:docId w15:val="{64EEF258-0722-4CFC-A5D1-70D97686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BC4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3BC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617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Ow8ZXTcg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Ow8ZXTcgAY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2021-04-26T04:18:00Z</dcterms:created>
  <dcterms:modified xsi:type="dcterms:W3CDTF">2021-04-26T04:45:00Z</dcterms:modified>
</cp:coreProperties>
</file>