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E0" w:rsidRPr="00820F11" w:rsidRDefault="009E19E0" w:rsidP="009E19E0">
      <w:pPr>
        <w:spacing w:line="360" w:lineRule="auto"/>
        <w:jc w:val="center"/>
        <w:rPr>
          <w:rFonts w:ascii="Arial" w:hAnsi="Arial" w:cs="Arial"/>
          <w:b/>
          <w:sz w:val="24"/>
        </w:rPr>
      </w:pPr>
      <w:r w:rsidRPr="00820F11">
        <w:rPr>
          <w:rFonts w:ascii="Arial" w:hAnsi="Arial" w:cs="Arial"/>
          <w:b/>
          <w:sz w:val="24"/>
        </w:rPr>
        <w:t>ESCUELA NORMAL DE EDUCACIÓN PREESCOLAR</w:t>
      </w:r>
    </w:p>
    <w:p w:rsidR="009E19E0" w:rsidRPr="00820F11" w:rsidRDefault="009E19E0" w:rsidP="009E19E0">
      <w:pPr>
        <w:spacing w:line="360" w:lineRule="auto"/>
        <w:jc w:val="center"/>
        <w:rPr>
          <w:rFonts w:ascii="Arial" w:hAnsi="Arial" w:cs="Arial"/>
          <w:b/>
          <w:sz w:val="24"/>
        </w:rPr>
      </w:pPr>
      <w:r w:rsidRPr="00820F11">
        <w:rPr>
          <w:rFonts w:ascii="Arial" w:hAnsi="Arial" w:cs="Arial"/>
          <w:b/>
          <w:sz w:val="24"/>
        </w:rPr>
        <w:t>LICIENCIATURA EN EDUCACIÓN PREESCOLAR</w:t>
      </w:r>
    </w:p>
    <w:p w:rsidR="009E19E0" w:rsidRDefault="009E19E0" w:rsidP="009E19E0">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6DB0B854" wp14:editId="2F9C5E3C">
            <wp:simplePos x="0" y="0"/>
            <wp:positionH relativeFrom="margin">
              <wp:align>center</wp:align>
            </wp:positionH>
            <wp:positionV relativeFrom="paragraph">
              <wp:posOffset>171450</wp:posOffset>
            </wp:positionV>
            <wp:extent cx="1009650" cy="122572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5">
                      <a:extLst>
                        <a:ext uri="{BEBA8EAE-BF5A-486C-A8C5-ECC9F3942E4B}">
                          <a14:imgProps xmlns:a14="http://schemas.microsoft.com/office/drawing/2010/main">
                            <a14:imgLayer r:embed="rId6">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009650" cy="1225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9E19E0" w:rsidRDefault="009E19E0" w:rsidP="009E19E0">
      <w:pPr>
        <w:spacing w:line="360" w:lineRule="auto"/>
        <w:jc w:val="center"/>
        <w:rPr>
          <w:rFonts w:ascii="Arial" w:hAnsi="Arial" w:cs="Arial"/>
          <w:b/>
          <w:sz w:val="24"/>
        </w:rPr>
      </w:pPr>
    </w:p>
    <w:p w:rsidR="009E19E0" w:rsidRDefault="009E19E0" w:rsidP="009E19E0">
      <w:pPr>
        <w:spacing w:line="360" w:lineRule="auto"/>
        <w:jc w:val="center"/>
        <w:rPr>
          <w:rFonts w:ascii="Arial" w:hAnsi="Arial" w:cs="Arial"/>
          <w:b/>
          <w:sz w:val="24"/>
        </w:rPr>
      </w:pPr>
    </w:p>
    <w:p w:rsidR="009E19E0" w:rsidRPr="00820F11" w:rsidRDefault="009E19E0" w:rsidP="002719CF">
      <w:pPr>
        <w:spacing w:line="360" w:lineRule="auto"/>
        <w:rPr>
          <w:rFonts w:ascii="Arial" w:hAnsi="Arial" w:cs="Arial"/>
          <w:b/>
          <w:sz w:val="24"/>
        </w:rPr>
      </w:pPr>
    </w:p>
    <w:p w:rsidR="009E19E0" w:rsidRDefault="009E19E0" w:rsidP="009E19E0">
      <w:pPr>
        <w:spacing w:line="360" w:lineRule="auto"/>
        <w:jc w:val="center"/>
        <w:rPr>
          <w:rFonts w:ascii="Arial" w:hAnsi="Arial" w:cs="Arial"/>
          <w:sz w:val="24"/>
        </w:rPr>
      </w:pPr>
      <w:r w:rsidRPr="00820F11">
        <w:rPr>
          <w:rFonts w:ascii="Arial" w:hAnsi="Arial" w:cs="Arial"/>
          <w:b/>
          <w:sz w:val="24"/>
        </w:rPr>
        <w:t>CURSO:</w:t>
      </w:r>
      <w:r w:rsidR="002719CF">
        <w:rPr>
          <w:rFonts w:ascii="Arial" w:hAnsi="Arial" w:cs="Arial"/>
          <w:sz w:val="24"/>
        </w:rPr>
        <w:t xml:space="preserve"> Estrategias de trabajo docente.</w:t>
      </w:r>
    </w:p>
    <w:p w:rsidR="009E19E0" w:rsidRPr="008401AC" w:rsidRDefault="009E19E0" w:rsidP="009E19E0">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w:t>
      </w:r>
      <w:r w:rsidR="002719CF">
        <w:rPr>
          <w:rFonts w:ascii="Arial" w:hAnsi="Arial" w:cs="Arial"/>
          <w:sz w:val="24"/>
        </w:rPr>
        <w:t>Angélica María Rocca Valdez.</w:t>
      </w:r>
    </w:p>
    <w:p w:rsidR="009E19E0" w:rsidRPr="00820F11" w:rsidRDefault="009E19E0" w:rsidP="009E19E0">
      <w:pPr>
        <w:spacing w:line="360" w:lineRule="auto"/>
        <w:jc w:val="center"/>
        <w:rPr>
          <w:rFonts w:ascii="Arial" w:hAnsi="Arial" w:cs="Arial"/>
          <w:b/>
          <w:sz w:val="24"/>
        </w:rPr>
      </w:pPr>
      <w:r w:rsidRPr="00820F11">
        <w:rPr>
          <w:rFonts w:ascii="Arial" w:hAnsi="Arial" w:cs="Arial"/>
          <w:b/>
          <w:sz w:val="24"/>
        </w:rPr>
        <w:t>UNIDAD DE APRENDIZAJE 1</w:t>
      </w:r>
    </w:p>
    <w:p w:rsidR="009E19E0" w:rsidRDefault="002719CF" w:rsidP="009E19E0">
      <w:pPr>
        <w:spacing w:line="360" w:lineRule="auto"/>
        <w:jc w:val="center"/>
        <w:rPr>
          <w:rFonts w:ascii="Arial" w:hAnsi="Arial" w:cs="Arial"/>
          <w:sz w:val="24"/>
        </w:rPr>
      </w:pPr>
      <w:r>
        <w:rPr>
          <w:rFonts w:ascii="Arial" w:hAnsi="Arial" w:cs="Arial"/>
          <w:sz w:val="24"/>
        </w:rPr>
        <w:t>Diseño, intervención y evaluación en el aula</w:t>
      </w:r>
    </w:p>
    <w:p w:rsidR="009E19E0" w:rsidRDefault="009E19E0" w:rsidP="009E19E0">
      <w:pPr>
        <w:spacing w:line="360" w:lineRule="auto"/>
        <w:jc w:val="center"/>
        <w:rPr>
          <w:rFonts w:ascii="Arial" w:hAnsi="Arial" w:cs="Arial"/>
          <w:b/>
          <w:sz w:val="24"/>
        </w:rPr>
      </w:pPr>
      <w:r w:rsidRPr="00820F11">
        <w:rPr>
          <w:rFonts w:ascii="Arial" w:hAnsi="Arial" w:cs="Arial"/>
          <w:b/>
          <w:sz w:val="24"/>
        </w:rPr>
        <w:t xml:space="preserve">COMPETENCIAS </w:t>
      </w:r>
    </w:p>
    <w:p w:rsidR="002719CF" w:rsidRPr="002719CF" w:rsidRDefault="002719CF" w:rsidP="002719CF">
      <w:pPr>
        <w:pStyle w:val="Prrafodelista"/>
        <w:numPr>
          <w:ilvl w:val="0"/>
          <w:numId w:val="2"/>
        </w:numPr>
        <w:spacing w:line="360" w:lineRule="auto"/>
        <w:rPr>
          <w:rFonts w:ascii="Arial" w:hAnsi="Arial" w:cs="Arial"/>
          <w:sz w:val="18"/>
        </w:rPr>
      </w:pPr>
      <w:r w:rsidRPr="002719CF">
        <w:rPr>
          <w:rFonts w:ascii="Arial" w:hAnsi="Arial" w:cs="Arial"/>
          <w:sz w:val="18"/>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2719CF" w:rsidRPr="002719CF" w:rsidRDefault="002719CF" w:rsidP="002719CF">
      <w:pPr>
        <w:pStyle w:val="Prrafodelista"/>
        <w:numPr>
          <w:ilvl w:val="0"/>
          <w:numId w:val="2"/>
        </w:numPr>
        <w:spacing w:line="360" w:lineRule="auto"/>
        <w:rPr>
          <w:rFonts w:ascii="Arial" w:hAnsi="Arial" w:cs="Arial"/>
          <w:sz w:val="18"/>
        </w:rPr>
      </w:pPr>
      <w:r w:rsidRPr="002719CF">
        <w:rPr>
          <w:rFonts w:ascii="Arial" w:hAnsi="Arial" w:cs="Arial"/>
          <w:sz w:val="18"/>
        </w:rPr>
        <w:t xml:space="preserve">Utiliza metodologías pertinentes y actualizadas para promover el aprendizaje de los alumnos en los diferentes campos, áreas y ámbitos que propone el currículum, considerando los contextos y su desarrollo. </w:t>
      </w:r>
    </w:p>
    <w:p w:rsidR="002719CF" w:rsidRPr="002719CF" w:rsidRDefault="002719CF" w:rsidP="002719CF">
      <w:pPr>
        <w:pStyle w:val="Prrafodelista"/>
        <w:numPr>
          <w:ilvl w:val="0"/>
          <w:numId w:val="2"/>
        </w:numPr>
        <w:spacing w:line="360" w:lineRule="auto"/>
        <w:rPr>
          <w:rFonts w:ascii="Arial" w:hAnsi="Arial" w:cs="Arial"/>
          <w:sz w:val="18"/>
        </w:rPr>
      </w:pPr>
      <w:r w:rsidRPr="002719CF">
        <w:rPr>
          <w:rFonts w:ascii="Arial" w:hAnsi="Arial" w:cs="Arial"/>
          <w:sz w:val="18"/>
        </w:rPr>
        <w:t>Incorpora los recursos y medios didácticos idóneos para favorecer el aprendizaje de acuerdo con el conocimiento de los procesos de desarrollo cognitivo y socioemocional de los alumnos.</w:t>
      </w:r>
    </w:p>
    <w:p w:rsidR="002719CF" w:rsidRPr="002719CF" w:rsidRDefault="002719CF" w:rsidP="002719CF">
      <w:pPr>
        <w:pStyle w:val="Prrafodelista"/>
        <w:numPr>
          <w:ilvl w:val="0"/>
          <w:numId w:val="2"/>
        </w:numPr>
        <w:spacing w:line="360" w:lineRule="auto"/>
        <w:rPr>
          <w:rFonts w:ascii="Arial" w:hAnsi="Arial" w:cs="Arial"/>
          <w:sz w:val="18"/>
        </w:rPr>
      </w:pPr>
      <w:r w:rsidRPr="002719CF">
        <w:rPr>
          <w:rFonts w:ascii="Arial" w:hAnsi="Arial" w:cs="Arial"/>
          <w:sz w:val="18"/>
        </w:rPr>
        <w:t xml:space="preserve">Utiliza los recursos metodológicos y técnicos de la investigación para explicar, comprender situaciones educativas y mejorar su docencia. </w:t>
      </w:r>
    </w:p>
    <w:p w:rsidR="002719CF" w:rsidRPr="002719CF" w:rsidRDefault="002719CF" w:rsidP="002719CF">
      <w:pPr>
        <w:pStyle w:val="Prrafodelista"/>
        <w:numPr>
          <w:ilvl w:val="0"/>
          <w:numId w:val="2"/>
        </w:numPr>
        <w:spacing w:line="360" w:lineRule="auto"/>
        <w:rPr>
          <w:rFonts w:ascii="Arial" w:hAnsi="Arial" w:cs="Arial"/>
          <w:b/>
          <w:sz w:val="18"/>
        </w:rPr>
      </w:pPr>
      <w:r w:rsidRPr="002719CF">
        <w:rPr>
          <w:rFonts w:ascii="Arial" w:hAnsi="Arial" w:cs="Arial"/>
          <w:sz w:val="18"/>
        </w:rPr>
        <w:t>Orienta su actuación profesional con sentido ético-valoral y asume los diversos principios y reglas que aseguran una mejor convivencia institucional y social, en beneficio de los alumnos y de la comunidad escolar.</w:t>
      </w:r>
    </w:p>
    <w:p w:rsidR="009E19E0" w:rsidRPr="008401AC" w:rsidRDefault="009E19E0" w:rsidP="009E19E0">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9E19E0" w:rsidRPr="008401AC" w:rsidRDefault="009E19E0" w:rsidP="002719CF">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9E19E0" w:rsidRPr="008401AC" w:rsidRDefault="009E19E0" w:rsidP="009E19E0">
      <w:pPr>
        <w:spacing w:line="360" w:lineRule="auto"/>
        <w:jc w:val="right"/>
        <w:rPr>
          <w:rFonts w:ascii="Arial" w:hAnsi="Arial" w:cs="Arial"/>
          <w:sz w:val="24"/>
        </w:rPr>
      </w:pPr>
      <w:r w:rsidRPr="008401AC">
        <w:rPr>
          <w:rFonts w:ascii="Arial" w:hAnsi="Arial" w:cs="Arial"/>
          <w:sz w:val="24"/>
        </w:rPr>
        <w:t>Saltillo, Coahuila.</w:t>
      </w:r>
    </w:p>
    <w:p w:rsidR="009E19E0" w:rsidRPr="009E19E0" w:rsidRDefault="009E19E0" w:rsidP="009E19E0">
      <w:pPr>
        <w:spacing w:line="360" w:lineRule="auto"/>
        <w:jc w:val="right"/>
        <w:rPr>
          <w:rFonts w:ascii="Arial" w:hAnsi="Arial" w:cs="Arial"/>
          <w:sz w:val="24"/>
        </w:rPr>
      </w:pPr>
      <w:r w:rsidRPr="008401AC">
        <w:rPr>
          <w:rFonts w:ascii="Arial" w:hAnsi="Arial" w:cs="Arial"/>
          <w:sz w:val="24"/>
        </w:rPr>
        <w:t>Marzo del 2021</w:t>
      </w:r>
      <w:r>
        <w:rPr>
          <w:rFonts w:ascii="Arial" w:eastAsia="Times New Roman" w:hAnsi="Arial" w:cs="Arial"/>
          <w:color w:val="000000"/>
          <w:sz w:val="24"/>
          <w:szCs w:val="24"/>
          <w:lang w:eastAsia="es-MX"/>
        </w:rPr>
        <w:br w:type="page"/>
      </w:r>
    </w:p>
    <w:p w:rsidR="005B2348" w:rsidRDefault="005B2348" w:rsidP="00F4419F">
      <w:pPr>
        <w:spacing w:before="100" w:beforeAutospacing="1" w:after="120"/>
        <w:rPr>
          <w:rFonts w:ascii="Arial" w:eastAsia="Times New Roman" w:hAnsi="Arial" w:cs="Arial"/>
          <w:color w:val="000000"/>
          <w:sz w:val="24"/>
          <w:szCs w:val="24"/>
          <w:lang w:eastAsia="es-MX"/>
        </w:rPr>
        <w:sectPr w:rsidR="005B2348" w:rsidSect="009A33CF">
          <w:pgSz w:w="12240" w:h="15840" w:code="1"/>
          <w:pgMar w:top="1417" w:right="1701" w:bottom="1417" w:left="1701" w:header="708" w:footer="708" w:gutter="0"/>
          <w:cols w:space="708"/>
          <w:docGrid w:linePitch="360"/>
        </w:sectPr>
      </w:pPr>
    </w:p>
    <w:tbl>
      <w:tblPr>
        <w:tblStyle w:val="Tablaconcuadrcula"/>
        <w:tblW w:w="0" w:type="auto"/>
        <w:jc w:val="center"/>
        <w:tblLook w:val="04A0" w:firstRow="1" w:lastRow="0" w:firstColumn="1" w:lastColumn="0" w:noHBand="0" w:noVBand="1"/>
      </w:tblPr>
      <w:tblGrid>
        <w:gridCol w:w="1734"/>
        <w:gridCol w:w="3229"/>
        <w:gridCol w:w="2429"/>
        <w:gridCol w:w="3009"/>
        <w:gridCol w:w="2593"/>
      </w:tblGrid>
      <w:tr w:rsidR="00C166D5" w:rsidTr="00EC3198">
        <w:trPr>
          <w:jc w:val="center"/>
        </w:trPr>
        <w:tc>
          <w:tcPr>
            <w:tcW w:w="0" w:type="auto"/>
            <w:tcBorders>
              <w:top w:val="nil"/>
              <w:left w:val="nil"/>
            </w:tcBorders>
            <w:shd w:val="clear" w:color="auto" w:fill="auto"/>
          </w:tcPr>
          <w:p w:rsidR="002719CF" w:rsidRDefault="002719CF" w:rsidP="00F4419F">
            <w:pPr>
              <w:spacing w:before="100" w:beforeAutospacing="1" w:after="120"/>
              <w:rPr>
                <w:rFonts w:ascii="Arial" w:eastAsia="Times New Roman" w:hAnsi="Arial" w:cs="Arial"/>
                <w:color w:val="000000"/>
                <w:sz w:val="24"/>
                <w:szCs w:val="24"/>
                <w:lang w:eastAsia="es-MX"/>
              </w:rPr>
            </w:pPr>
          </w:p>
        </w:tc>
        <w:tc>
          <w:tcPr>
            <w:tcW w:w="0" w:type="auto"/>
            <w:shd w:val="clear" w:color="auto" w:fill="FFCC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Aciertos</w:t>
            </w:r>
          </w:p>
        </w:tc>
        <w:tc>
          <w:tcPr>
            <w:tcW w:w="0" w:type="auto"/>
            <w:shd w:val="clear" w:color="auto" w:fill="CC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Problemas detectados</w:t>
            </w:r>
          </w:p>
        </w:tc>
        <w:tc>
          <w:tcPr>
            <w:tcW w:w="0" w:type="auto"/>
            <w:shd w:val="clear" w:color="auto" w:fill="CCFFFF"/>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Áreas de oportunidad</w:t>
            </w:r>
          </w:p>
        </w:tc>
        <w:tc>
          <w:tcPr>
            <w:tcW w:w="0" w:type="auto"/>
            <w:shd w:val="clear" w:color="auto" w:fill="FFCC99"/>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Reflexiones y preguntas</w:t>
            </w:r>
          </w:p>
        </w:tc>
      </w:tr>
      <w:tr w:rsidR="00C166D5" w:rsidTr="00EC3198">
        <w:trPr>
          <w:jc w:val="center"/>
        </w:trPr>
        <w:tc>
          <w:tcPr>
            <w:tcW w:w="0" w:type="auto"/>
            <w:shd w:val="clear" w:color="auto" w:fill="FF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Diseños de los planes y secuencias didácticas</w:t>
            </w:r>
          </w:p>
        </w:tc>
        <w:tc>
          <w:tcPr>
            <w:tcW w:w="0" w:type="auto"/>
            <w:shd w:val="clear" w:color="auto" w:fill="FFEBEB"/>
          </w:tcPr>
          <w:p w:rsidR="002719CF" w:rsidRDefault="000C41F5"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secuencia fue e</w:t>
            </w:r>
            <w:r w:rsidR="00921ACF">
              <w:rPr>
                <w:rFonts w:ascii="Arial" w:eastAsia="Times New Roman" w:hAnsi="Arial" w:cs="Arial"/>
                <w:color w:val="000000"/>
                <w:sz w:val="24"/>
                <w:szCs w:val="24"/>
                <w:lang w:eastAsia="es-MX"/>
              </w:rPr>
              <w:t>fectiva, se siguieron las consignas planteadas, se generó un ambiente de confianza, se lograron responder todos los cuestionamientos que se le hacían</w:t>
            </w:r>
            <w:r w:rsidR="005B2348">
              <w:rPr>
                <w:rFonts w:ascii="Arial" w:eastAsia="Times New Roman" w:hAnsi="Arial" w:cs="Arial"/>
                <w:color w:val="000000"/>
                <w:sz w:val="24"/>
                <w:szCs w:val="24"/>
                <w:lang w:eastAsia="es-MX"/>
              </w:rPr>
              <w:t xml:space="preserve">; mediante </w:t>
            </w:r>
            <w:r w:rsidR="00717E67">
              <w:rPr>
                <w:rFonts w:ascii="Arial" w:eastAsia="Times New Roman" w:hAnsi="Arial" w:cs="Arial"/>
                <w:color w:val="000000"/>
                <w:sz w:val="24"/>
                <w:szCs w:val="24"/>
                <w:lang w:eastAsia="es-MX"/>
              </w:rPr>
              <w:t>una meta u objetivo de alcanzar los aprendizajes esperados de los tres cursos.</w:t>
            </w:r>
          </w:p>
        </w:tc>
        <w:tc>
          <w:tcPr>
            <w:tcW w:w="0" w:type="auto"/>
            <w:shd w:val="clear" w:color="auto" w:fill="EBFFEB"/>
          </w:tcPr>
          <w:p w:rsidR="002719CF" w:rsidRDefault="001470A6"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Fue un gran reto al diseñarla, ya que su diseño es hipotético, debido a que no sabía si iba a servir o si se lograría el aprendizaje esperado.</w:t>
            </w:r>
          </w:p>
        </w:tc>
        <w:tc>
          <w:tcPr>
            <w:tcW w:w="0" w:type="auto"/>
            <w:shd w:val="clear" w:color="auto" w:fill="E7FFFF"/>
          </w:tcPr>
          <w:p w:rsidR="002719CF" w:rsidRDefault="002C3EDC"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Logre identificar que la secuencia que elabore si aplicaba al grado que se realizó y que gracias a su aplicación me di cuenta en lo que puedo mejorar y modificar en las próximas.</w:t>
            </w:r>
          </w:p>
        </w:tc>
        <w:tc>
          <w:tcPr>
            <w:tcW w:w="0" w:type="auto"/>
            <w:shd w:val="clear" w:color="auto" w:fill="FFE0C1"/>
          </w:tcPr>
          <w:p w:rsidR="002719CF" w:rsidRDefault="00C166D5"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Durante la elaboración de la secuencia, analizamos correctamente como llevarla a cabo desde lo que se debía de hacer, enseñar y lograr, centrándonos en los aprendizajes esperados de los tres campos formativos.</w:t>
            </w:r>
          </w:p>
        </w:tc>
      </w:tr>
      <w:tr w:rsidR="00C166D5" w:rsidTr="00EC3198">
        <w:trPr>
          <w:jc w:val="center"/>
        </w:trPr>
        <w:tc>
          <w:tcPr>
            <w:tcW w:w="0" w:type="auto"/>
            <w:shd w:val="clear" w:color="auto" w:fill="FF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Enseñanza y desarrollo de actividades</w:t>
            </w:r>
          </w:p>
        </w:tc>
        <w:tc>
          <w:tcPr>
            <w:tcW w:w="0" w:type="auto"/>
            <w:shd w:val="clear" w:color="auto" w:fill="FFEBEB"/>
          </w:tcPr>
          <w:p w:rsidR="002719CF" w:rsidRDefault="002634C8"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el proceso de socialización que se dio durante la actividad, logre identificar que las consignas que le daba a la alumna se entendieron, la relación que se dio con la alumna fue buena, hubo intercambio de comentarios</w:t>
            </w:r>
            <w:r w:rsidR="00921ACF">
              <w:rPr>
                <w:rFonts w:ascii="Arial" w:eastAsia="Times New Roman" w:hAnsi="Arial" w:cs="Arial"/>
                <w:color w:val="000000"/>
                <w:sz w:val="24"/>
                <w:szCs w:val="24"/>
                <w:lang w:eastAsia="es-MX"/>
              </w:rPr>
              <w:t>.</w:t>
            </w:r>
          </w:p>
        </w:tc>
        <w:tc>
          <w:tcPr>
            <w:tcW w:w="0" w:type="auto"/>
            <w:shd w:val="clear" w:color="auto" w:fill="EBFFEB"/>
          </w:tcPr>
          <w:p w:rsidR="002719CF" w:rsidRDefault="00421FC6"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el proceso de la aplicación de la secuencia, había muchas distracciones debido a </w:t>
            </w:r>
            <w:r w:rsidR="00717E67">
              <w:rPr>
                <w:rFonts w:ascii="Arial" w:eastAsia="Times New Roman" w:hAnsi="Arial" w:cs="Arial"/>
                <w:color w:val="000000"/>
                <w:sz w:val="24"/>
                <w:szCs w:val="24"/>
                <w:lang w:eastAsia="es-MX"/>
              </w:rPr>
              <w:t>que su familia estaba alrededor e incluso el material debí de haberlo hecho más alusivo para tener más su atención.</w:t>
            </w:r>
          </w:p>
        </w:tc>
        <w:tc>
          <w:tcPr>
            <w:tcW w:w="0" w:type="auto"/>
            <w:shd w:val="clear" w:color="auto" w:fill="E7FFFF"/>
          </w:tcPr>
          <w:p w:rsidR="002719CF" w:rsidRDefault="002634C8"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Durante el desarrollo de la secuencia note en lo que podría mejorar en l</w:t>
            </w:r>
            <w:r w:rsidR="00C40E79">
              <w:rPr>
                <w:rFonts w:ascii="Arial" w:eastAsia="Times New Roman" w:hAnsi="Arial" w:cs="Arial"/>
                <w:color w:val="000000"/>
                <w:sz w:val="24"/>
                <w:szCs w:val="24"/>
                <w:lang w:eastAsia="es-MX"/>
              </w:rPr>
              <w:t>as siguientes prácticas, desde los recursos</w:t>
            </w:r>
            <w:r>
              <w:rPr>
                <w:rFonts w:ascii="Arial" w:eastAsia="Times New Roman" w:hAnsi="Arial" w:cs="Arial"/>
                <w:color w:val="000000"/>
                <w:sz w:val="24"/>
                <w:szCs w:val="24"/>
                <w:lang w:eastAsia="es-MX"/>
              </w:rPr>
              <w:t>, la lectura del pictograma y del mismo.</w:t>
            </w:r>
          </w:p>
        </w:tc>
        <w:tc>
          <w:tcPr>
            <w:tcW w:w="0" w:type="auto"/>
            <w:shd w:val="clear" w:color="auto" w:fill="FFE0C1"/>
          </w:tcPr>
          <w:p w:rsidR="002719CF" w:rsidRDefault="00C166D5"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 haber realizado está práctica logre identificar en lo que puedo mejorar desde el inicio, desarrollo, cierre; incluso en el tiempo o los recursos para llevarla a cabo.</w:t>
            </w:r>
          </w:p>
        </w:tc>
      </w:tr>
      <w:tr w:rsidR="00C166D5" w:rsidTr="00EC3198">
        <w:trPr>
          <w:jc w:val="center"/>
        </w:trPr>
        <w:tc>
          <w:tcPr>
            <w:tcW w:w="0" w:type="auto"/>
            <w:shd w:val="clear" w:color="auto" w:fill="FF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Aprendizaje de los alumnos</w:t>
            </w:r>
          </w:p>
        </w:tc>
        <w:tc>
          <w:tcPr>
            <w:tcW w:w="0" w:type="auto"/>
            <w:shd w:val="clear" w:color="auto" w:fill="FFEBEB"/>
          </w:tcPr>
          <w:p w:rsidR="002719CF" w:rsidRDefault="00C40E79"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Dentro de la secuencia se llevaron tres aprendizajes esperados de diferentes campos, para dar a conocer el nivel de escritura de la alumna, así como el conocer las</w:t>
            </w:r>
            <w:r w:rsidR="0011643E">
              <w:rPr>
                <w:rFonts w:ascii="Arial" w:eastAsia="Times New Roman" w:hAnsi="Arial" w:cs="Arial"/>
                <w:color w:val="000000"/>
                <w:sz w:val="24"/>
                <w:szCs w:val="24"/>
                <w:lang w:eastAsia="es-MX"/>
              </w:rPr>
              <w:t xml:space="preserve"> costumbres y</w:t>
            </w:r>
            <w:r>
              <w:rPr>
                <w:rFonts w:ascii="Arial" w:eastAsia="Times New Roman" w:hAnsi="Arial" w:cs="Arial"/>
                <w:color w:val="000000"/>
                <w:sz w:val="24"/>
                <w:szCs w:val="24"/>
                <w:lang w:eastAsia="es-MX"/>
              </w:rPr>
              <w:t xml:space="preserve"> tradiciones que hay con su familia, y en la lectura del pictograma, lograr diferenciar entre grafías y números.</w:t>
            </w:r>
          </w:p>
        </w:tc>
        <w:tc>
          <w:tcPr>
            <w:tcW w:w="0" w:type="auto"/>
            <w:shd w:val="clear" w:color="auto" w:fill="EBFFEB"/>
          </w:tcPr>
          <w:p w:rsidR="002719CF" w:rsidRDefault="0011643E"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Considero que falto desarrollar más el aprendizaje esperado del campo formativo de mundo social, debido a que no se dieron  a conocer tanto acerca de sus costumbres y tradiciones que hay con su familia.</w:t>
            </w:r>
          </w:p>
        </w:tc>
        <w:tc>
          <w:tcPr>
            <w:tcW w:w="0" w:type="auto"/>
            <w:shd w:val="clear" w:color="auto" w:fill="E7FFFF"/>
          </w:tcPr>
          <w:p w:rsidR="002719CF" w:rsidRDefault="00C40E79"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Durante el desarrollo de la secuencia considero que fui un mediador a la hora de intervenir por video llamada ya que genere una comunicación con la alumna, partiendo desde estrategias que impactaran positivamente en su proceso de aprendizaje donde fuera más participativa y creativa a la hora de seguir las consignas que se le daban.</w:t>
            </w:r>
          </w:p>
        </w:tc>
        <w:tc>
          <w:tcPr>
            <w:tcW w:w="0" w:type="auto"/>
            <w:shd w:val="clear" w:color="auto" w:fill="FFE0C1"/>
          </w:tcPr>
          <w:p w:rsidR="002719CF" w:rsidRDefault="0011643E"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Debido a que no se logró en sí el aprendizaje esperado de mundo social, falto tener más en claro cómo llevarlo a cabo y cómo hacer para que se lograra.</w:t>
            </w:r>
          </w:p>
        </w:tc>
      </w:tr>
      <w:tr w:rsidR="00C166D5" w:rsidTr="00EC3198">
        <w:trPr>
          <w:jc w:val="center"/>
        </w:trPr>
        <w:tc>
          <w:tcPr>
            <w:tcW w:w="0" w:type="auto"/>
            <w:shd w:val="clear" w:color="auto" w:fill="FF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Contextos</w:t>
            </w:r>
          </w:p>
        </w:tc>
        <w:tc>
          <w:tcPr>
            <w:tcW w:w="0" w:type="auto"/>
            <w:shd w:val="clear" w:color="auto" w:fill="FFEBEB"/>
          </w:tcPr>
          <w:p w:rsidR="002719CF" w:rsidRDefault="00E16FE6"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importante generar ambientes de aprendizaje en los cuales el alumno interactúe y adquiera conocimientos.</w:t>
            </w:r>
          </w:p>
        </w:tc>
        <w:tc>
          <w:tcPr>
            <w:tcW w:w="0" w:type="auto"/>
            <w:shd w:val="clear" w:color="auto" w:fill="EBFFEB"/>
          </w:tcPr>
          <w:p w:rsidR="002719CF" w:rsidRDefault="002675EC"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Había distracciones debido a que estaba en casa y estaba su familia.</w:t>
            </w:r>
          </w:p>
        </w:tc>
        <w:tc>
          <w:tcPr>
            <w:tcW w:w="0" w:type="auto"/>
            <w:shd w:val="clear" w:color="auto" w:fill="E7FFFF"/>
          </w:tcPr>
          <w:p w:rsidR="002719CF" w:rsidRDefault="00E16FE6"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genere u ambiente de confianza debido a la interacción que tuve con la alumna, desde un día antes de aplicar la secuencia, donde me presentaba con ella, le explicaba que </w:t>
            </w:r>
            <w:r w:rsidR="00921ACF">
              <w:rPr>
                <w:rFonts w:ascii="Arial" w:eastAsia="Times New Roman" w:hAnsi="Arial" w:cs="Arial"/>
                <w:color w:val="000000"/>
                <w:sz w:val="24"/>
                <w:szCs w:val="24"/>
                <w:lang w:eastAsia="es-MX"/>
              </w:rPr>
              <w:t>le pondría una actividad muy divertida, también charlamos un poco más para ir conociéndonos y entrar en confianza, brindándole seguridad para que continuara con la actividad.</w:t>
            </w:r>
          </w:p>
        </w:tc>
        <w:tc>
          <w:tcPr>
            <w:tcW w:w="0" w:type="auto"/>
            <w:shd w:val="clear" w:color="auto" w:fill="FFE0C1"/>
          </w:tcPr>
          <w:p w:rsidR="002719CF" w:rsidRDefault="002675EC"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Hubo varias distracciones pero siempre trate de mantener que la alumna me prestara atención, aunque también hubiera estado mejor que estuviera en un lugar lejos de la familia para obtener más su atención.</w:t>
            </w:r>
          </w:p>
        </w:tc>
      </w:tr>
      <w:tr w:rsidR="00C166D5" w:rsidTr="00EC3198">
        <w:trPr>
          <w:jc w:val="center"/>
        </w:trPr>
        <w:tc>
          <w:tcPr>
            <w:tcW w:w="0" w:type="auto"/>
            <w:shd w:val="clear" w:color="auto" w:fill="FFFFCC"/>
          </w:tcPr>
          <w:p w:rsidR="002719CF" w:rsidRPr="00EC3198" w:rsidRDefault="002719CF" w:rsidP="00EC3198">
            <w:pPr>
              <w:spacing w:before="100" w:beforeAutospacing="1" w:after="120"/>
              <w:jc w:val="center"/>
              <w:rPr>
                <w:rFonts w:ascii="Arial" w:eastAsia="Times New Roman" w:hAnsi="Arial" w:cs="Arial"/>
                <w:b/>
                <w:color w:val="000000"/>
                <w:sz w:val="24"/>
                <w:szCs w:val="24"/>
                <w:lang w:eastAsia="es-MX"/>
              </w:rPr>
            </w:pPr>
            <w:r w:rsidRPr="00EC3198">
              <w:rPr>
                <w:rFonts w:ascii="Arial" w:eastAsia="Times New Roman" w:hAnsi="Arial" w:cs="Arial"/>
                <w:b/>
                <w:color w:val="000000"/>
                <w:sz w:val="24"/>
                <w:szCs w:val="24"/>
                <w:lang w:eastAsia="es-MX"/>
              </w:rPr>
              <w:t>Recursos</w:t>
            </w:r>
          </w:p>
        </w:tc>
        <w:tc>
          <w:tcPr>
            <w:tcW w:w="0" w:type="auto"/>
            <w:shd w:val="clear" w:color="auto" w:fill="FFEBEB"/>
          </w:tcPr>
          <w:p w:rsidR="002719CF" w:rsidRDefault="002C3EDC"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materiales presentados en dicha práctica fueron de utilidad, se utilizaron materiales pertinentes, </w:t>
            </w:r>
            <w:r w:rsidR="000C41F5">
              <w:rPr>
                <w:rFonts w:ascii="Arial" w:eastAsia="Times New Roman" w:hAnsi="Arial" w:cs="Arial"/>
                <w:color w:val="000000"/>
                <w:sz w:val="24"/>
                <w:szCs w:val="24"/>
                <w:lang w:eastAsia="es-MX"/>
              </w:rPr>
              <w:t>además eran e</w:t>
            </w:r>
            <w:bookmarkStart w:id="0" w:name="_GoBack"/>
            <w:bookmarkEnd w:id="0"/>
            <w:r>
              <w:rPr>
                <w:rFonts w:ascii="Arial" w:eastAsia="Times New Roman" w:hAnsi="Arial" w:cs="Arial"/>
                <w:color w:val="000000"/>
                <w:sz w:val="24"/>
                <w:szCs w:val="24"/>
                <w:lang w:eastAsia="es-MX"/>
              </w:rPr>
              <w:t>fectivos para su aprendizaje a pesar de ser por manera virtual para el desarrollo integral de la alumna que al mismo tiempo son cercanos y familiares con su entorno y cultura.</w:t>
            </w:r>
          </w:p>
        </w:tc>
        <w:tc>
          <w:tcPr>
            <w:tcW w:w="0" w:type="auto"/>
            <w:shd w:val="clear" w:color="auto" w:fill="EBFFEB"/>
          </w:tcPr>
          <w:p w:rsidR="002719CF" w:rsidRDefault="002719CF" w:rsidP="00EC3198">
            <w:pPr>
              <w:spacing w:before="100" w:beforeAutospacing="1" w:after="120"/>
              <w:rPr>
                <w:rFonts w:ascii="Arial" w:eastAsia="Times New Roman" w:hAnsi="Arial" w:cs="Arial"/>
                <w:color w:val="000000"/>
                <w:sz w:val="24"/>
                <w:szCs w:val="24"/>
                <w:lang w:eastAsia="es-MX"/>
              </w:rPr>
            </w:pPr>
          </w:p>
        </w:tc>
        <w:tc>
          <w:tcPr>
            <w:tcW w:w="0" w:type="auto"/>
            <w:shd w:val="clear" w:color="auto" w:fill="E7FFFF"/>
          </w:tcPr>
          <w:p w:rsidR="002719CF" w:rsidRDefault="00421FC6"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Fueron materiales alusivos y de su interés, de manera que en el pictograma me hubiera gustado ser más creativa desde cambiar el material y en que la alumna me apoyara en la lectura del mismo, durante mi intervención.</w:t>
            </w:r>
          </w:p>
        </w:tc>
        <w:tc>
          <w:tcPr>
            <w:tcW w:w="0" w:type="auto"/>
            <w:shd w:val="clear" w:color="auto" w:fill="FFE0C1"/>
          </w:tcPr>
          <w:p w:rsidR="002719CF" w:rsidRDefault="002675EC" w:rsidP="00EC3198">
            <w:pPr>
              <w:spacing w:before="100" w:beforeAutospacing="1" w:after="12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Durante la secuencia los materiales o recursos que se  solicitaron y llevaron a cabo se utilizaron de manera correcta.</w:t>
            </w:r>
          </w:p>
        </w:tc>
      </w:tr>
    </w:tbl>
    <w:p w:rsidR="005B2348" w:rsidRDefault="005B2348" w:rsidP="00F4419F">
      <w:pPr>
        <w:spacing w:before="100" w:beforeAutospacing="1" w:after="120" w:line="240" w:lineRule="auto"/>
        <w:rPr>
          <w:rFonts w:ascii="Arial" w:eastAsia="Times New Roman" w:hAnsi="Arial" w:cs="Arial"/>
          <w:color w:val="000000"/>
          <w:sz w:val="24"/>
          <w:szCs w:val="24"/>
          <w:lang w:eastAsia="es-MX"/>
        </w:rPr>
        <w:sectPr w:rsidR="005B2348" w:rsidSect="005B2348">
          <w:pgSz w:w="15840" w:h="12240" w:orient="landscape" w:code="1"/>
          <w:pgMar w:top="1701" w:right="1418" w:bottom="1701" w:left="1418" w:header="709" w:footer="709" w:gutter="0"/>
          <w:cols w:space="708"/>
          <w:docGrid w:linePitch="360"/>
        </w:sectPr>
      </w:pPr>
    </w:p>
    <w:p w:rsidR="00693BCC" w:rsidRPr="00F4419F" w:rsidRDefault="00693BCC" w:rsidP="00F4419F">
      <w:pPr>
        <w:spacing w:before="100" w:beforeAutospacing="1" w:after="120" w:line="240" w:lineRule="auto"/>
        <w:rPr>
          <w:rFonts w:ascii="Arial" w:eastAsia="Times New Roman" w:hAnsi="Arial" w:cs="Arial"/>
          <w:color w:val="000000"/>
          <w:sz w:val="24"/>
          <w:szCs w:val="24"/>
          <w:lang w:eastAsia="es-MX"/>
        </w:rPr>
      </w:pPr>
    </w:p>
    <w:sectPr w:rsidR="00693BCC" w:rsidRPr="00F4419F" w:rsidSect="009A33C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46E86"/>
    <w:multiLevelType w:val="hybridMultilevel"/>
    <w:tmpl w:val="95C40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CF"/>
    <w:rsid w:val="0004289A"/>
    <w:rsid w:val="000C41F5"/>
    <w:rsid w:val="0011643E"/>
    <w:rsid w:val="001470A6"/>
    <w:rsid w:val="002634C8"/>
    <w:rsid w:val="002675EC"/>
    <w:rsid w:val="002719CF"/>
    <w:rsid w:val="002C3EDC"/>
    <w:rsid w:val="00421FC6"/>
    <w:rsid w:val="005B2348"/>
    <w:rsid w:val="00693BCC"/>
    <w:rsid w:val="00717E67"/>
    <w:rsid w:val="00921ACF"/>
    <w:rsid w:val="009A33CF"/>
    <w:rsid w:val="009E19E0"/>
    <w:rsid w:val="00C166D5"/>
    <w:rsid w:val="00C40E79"/>
    <w:rsid w:val="00E16FE6"/>
    <w:rsid w:val="00EC3198"/>
    <w:rsid w:val="00F44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DAFD-EC17-4526-BF0C-653D3FA1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3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A33CF"/>
    <w:rPr>
      <w:color w:val="0000FF"/>
      <w:u w:val="single"/>
    </w:rPr>
  </w:style>
  <w:style w:type="table" w:styleId="Tablaconcuadrcula">
    <w:name w:val="Table Grid"/>
    <w:basedOn w:val="Tablanormal"/>
    <w:uiPriority w:val="39"/>
    <w:rsid w:val="00271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550242">
      <w:bodyDiv w:val="1"/>
      <w:marLeft w:val="0"/>
      <w:marRight w:val="0"/>
      <w:marTop w:val="0"/>
      <w:marBottom w:val="0"/>
      <w:divBdr>
        <w:top w:val="none" w:sz="0" w:space="0" w:color="auto"/>
        <w:left w:val="none" w:sz="0" w:space="0" w:color="auto"/>
        <w:bottom w:val="none" w:sz="0" w:space="0" w:color="auto"/>
        <w:right w:val="none" w:sz="0" w:space="0" w:color="auto"/>
      </w:divBdr>
      <w:divsChild>
        <w:div w:id="152948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838</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8PRO</dc:creator>
  <cp:keywords/>
  <dc:description/>
  <cp:lastModifiedBy>pc</cp:lastModifiedBy>
  <cp:revision>4</cp:revision>
  <dcterms:created xsi:type="dcterms:W3CDTF">2021-03-15T21:21:00Z</dcterms:created>
  <dcterms:modified xsi:type="dcterms:W3CDTF">2021-03-15T21:26:00Z</dcterms:modified>
</cp:coreProperties>
</file>