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4B61" w:rsidRDefault="007F4B6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61" w:rsidRDefault="007F4B61"/>
    <w:p w:rsidR="007F4B61" w:rsidRDefault="007F4B61"/>
    <w:p w:rsidR="007F4B61" w:rsidRDefault="00033DF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DF9" w:rsidRDefault="00033DF9"/>
    <w:p w:rsidR="00033DF9" w:rsidRDefault="00033DF9"/>
    <w:p w:rsidR="00033DF9" w:rsidRDefault="006808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D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B61"/>
    <w:rsid w:val="00033DF9"/>
    <w:rsid w:val="006808B0"/>
    <w:rsid w:val="007F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7740F5"/>
  <w15:chartTrackingRefBased/>
  <w15:docId w15:val="{62697679-ED96-1540-ACB0-301CDDC82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VIRGINIA HERRERA RAMOS</dc:creator>
  <cp:keywords/>
  <dc:description/>
  <cp:lastModifiedBy>DIANA VIRGINIA HERRERA RAMOS</cp:lastModifiedBy>
  <cp:revision>2</cp:revision>
  <dcterms:created xsi:type="dcterms:W3CDTF">2021-05-13T14:24:00Z</dcterms:created>
  <dcterms:modified xsi:type="dcterms:W3CDTF">2021-05-13T14:24:00Z</dcterms:modified>
</cp:coreProperties>
</file>