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615728464"/>
        <w:docPartObj>
          <w:docPartGallery w:val="Cover Pages"/>
          <w:docPartUnique/>
        </w:docPartObj>
      </w:sdtPr>
      <w:sdtEndPr>
        <w:rPr>
          <w:sz w:val="36"/>
          <w:szCs w:val="36"/>
          <w:lang w:val="es-MX"/>
        </w:rPr>
      </w:sdtEndPr>
      <w:sdtContent>
        <w:p w14:paraId="558E6F40" w14:textId="7E80CA0D" w:rsidR="00CC1217" w:rsidRPr="00026AB3" w:rsidRDefault="00CC1217" w:rsidP="00026AB3">
          <w:pPr>
            <w:jc w:val="center"/>
            <w:rPr>
              <w:rFonts w:ascii="Arial" w:hAnsi="Arial" w:cs="Arial"/>
            </w:rPr>
          </w:pPr>
          <w:r w:rsidRPr="00026AB3">
            <w:rPr>
              <w:rFonts w:ascii="Arial" w:hAnsi="Arial" w:cs="Arial"/>
              <w:b/>
              <w:sz w:val="28"/>
              <w:szCs w:val="28"/>
            </w:rPr>
            <w:t>ESCUELA NORMAL DE EDUCACIÓN PREESCOLAR</w:t>
          </w:r>
        </w:p>
        <w:p w14:paraId="544EC24A" w14:textId="77777777" w:rsidR="00CC1217" w:rsidRPr="00026AB3" w:rsidRDefault="00CC1217" w:rsidP="00026AB3">
          <w:pPr>
            <w:jc w:val="center"/>
            <w:rPr>
              <w:rFonts w:ascii="Arial" w:hAnsi="Arial" w:cs="Arial"/>
              <w:b/>
              <w:sz w:val="28"/>
              <w:szCs w:val="28"/>
            </w:rPr>
          </w:pPr>
          <w:r w:rsidRPr="00026AB3">
            <w:rPr>
              <w:rFonts w:ascii="Arial" w:hAnsi="Arial" w:cs="Arial"/>
              <w:b/>
              <w:sz w:val="28"/>
              <w:szCs w:val="28"/>
            </w:rPr>
            <w:t>Licenciatura en Educación preescolar</w:t>
          </w:r>
        </w:p>
        <w:p w14:paraId="6C807B21" w14:textId="77777777" w:rsidR="00CC1217" w:rsidRPr="00026AB3" w:rsidRDefault="00CC1217" w:rsidP="00026AB3">
          <w:pPr>
            <w:jc w:val="center"/>
            <w:rPr>
              <w:rFonts w:ascii="Arial" w:hAnsi="Arial" w:cs="Arial"/>
              <w:b/>
              <w:sz w:val="28"/>
              <w:szCs w:val="28"/>
            </w:rPr>
          </w:pPr>
          <w:r w:rsidRPr="00026AB3">
            <w:rPr>
              <w:rFonts w:ascii="Arial" w:hAnsi="Arial" w:cs="Arial"/>
              <w:b/>
              <w:sz w:val="28"/>
              <w:szCs w:val="28"/>
            </w:rPr>
            <w:t>Ciclo escolar 2020 – 2021</w:t>
          </w:r>
        </w:p>
        <w:p w14:paraId="1800908F" w14:textId="77777777" w:rsidR="00CC1217" w:rsidRPr="00026AB3" w:rsidRDefault="00CC1217" w:rsidP="00026AB3">
          <w:pPr>
            <w:jc w:val="center"/>
            <w:rPr>
              <w:rFonts w:ascii="Arial" w:hAnsi="Arial" w:cs="Arial"/>
              <w:b/>
              <w:sz w:val="28"/>
              <w:szCs w:val="28"/>
            </w:rPr>
          </w:pPr>
          <w:r w:rsidRPr="00026AB3">
            <w:rPr>
              <w:rFonts w:ascii="Arial" w:hAnsi="Arial" w:cs="Arial"/>
              <w:noProof/>
            </w:rPr>
            <mc:AlternateContent>
              <mc:Choice Requires="wpg">
                <w:drawing>
                  <wp:anchor distT="0" distB="0" distL="114300" distR="114300" simplePos="0" relativeHeight="251659264" behindDoc="0" locked="0" layoutInCell="1" allowOverlap="1" wp14:anchorId="50DBC562" wp14:editId="06639529">
                    <wp:simplePos x="0" y="0"/>
                    <wp:positionH relativeFrom="margin">
                      <wp:align>center</wp:align>
                    </wp:positionH>
                    <wp:positionV relativeFrom="paragraph">
                      <wp:posOffset>31750</wp:posOffset>
                    </wp:positionV>
                    <wp:extent cx="472186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21860" cy="1070610"/>
                              <a:chOff x="0" y="0"/>
                              <a:chExt cx="440585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21128" y="193703"/>
                                <a:ext cx="2284730" cy="715998"/>
                              </a:xfrm>
                              <a:prstGeom prst="rect">
                                <a:avLst/>
                              </a:prstGeom>
                              <a:noFill/>
                            </wps:spPr>
                            <wps:txbx>
                              <w:txbxContent>
                                <w:p w14:paraId="6535A1D6" w14:textId="39A2183C" w:rsidR="00CC1217" w:rsidRPr="000C00B7" w:rsidRDefault="000C00B7" w:rsidP="000C00B7">
                                  <w:pPr>
                                    <w:pStyle w:val="NormalWeb"/>
                                    <w:spacing w:before="0" w:beforeAutospacing="0" w:after="0" w:afterAutospacing="0"/>
                                    <w:jc w:val="center"/>
                                    <w:rPr>
                                      <w:color w:val="000000" w:themeColor="text1"/>
                                      <w:sz w:val="28"/>
                                      <w:szCs w:val="28"/>
                                    </w:rPr>
                                  </w:pPr>
                                  <w:r w:rsidRPr="000C00B7">
                                    <w:rPr>
                                      <w:rFonts w:ascii="Arial" w:hAnsi="Arial" w:cs="Arial"/>
                                      <w:b/>
                                      <w:bCs/>
                                      <w:color w:val="000000" w:themeColor="text1"/>
                                      <w:kern w:val="24"/>
                                      <w:sz w:val="28"/>
                                      <w:szCs w:val="28"/>
                                    </w:rPr>
                                    <w:t>Practicas Sociales de Lenguaje</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0DBC562" id="Grupo 2" o:spid="_x0000_s1026" style="position:absolute;left:0;text-align:left;margin-left:0;margin-top:2.5pt;width:371.8pt;height:84.3pt;z-index:251659264;mso-position-horizontal:center;mso-position-horizontal-relative:margin;mso-width-relative:margin;mso-height-relative:margin" coordsize="44058,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211;top:1937;width:22847;height:7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535A1D6" w14:textId="39A2183C" w:rsidR="00CC1217" w:rsidRPr="000C00B7" w:rsidRDefault="000C00B7" w:rsidP="000C00B7">
                            <w:pPr>
                              <w:pStyle w:val="NormalWeb"/>
                              <w:spacing w:before="0" w:beforeAutospacing="0" w:after="0" w:afterAutospacing="0"/>
                              <w:jc w:val="center"/>
                              <w:rPr>
                                <w:color w:val="000000" w:themeColor="text1"/>
                                <w:sz w:val="28"/>
                                <w:szCs w:val="28"/>
                              </w:rPr>
                            </w:pPr>
                            <w:r w:rsidRPr="000C00B7">
                              <w:rPr>
                                <w:rFonts w:ascii="Arial" w:hAnsi="Arial" w:cs="Arial"/>
                                <w:b/>
                                <w:bCs/>
                                <w:color w:val="000000" w:themeColor="text1"/>
                                <w:kern w:val="24"/>
                                <w:sz w:val="28"/>
                                <w:szCs w:val="28"/>
                              </w:rPr>
                              <w:t>Practicas Sociales de Lenguaje</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" strokecolor="black [3040]" strokeweight="1.5pt">
                      <v:shadow on="t" color="black" opacity="26214f" origin="-.5,-.5" offset=".74836mm,.74836mm"/>
                    </v:line>
                    <w10:wrap anchorx="margin"/>
                  </v:group>
                </w:pict>
              </mc:Fallback>
            </mc:AlternateContent>
          </w:r>
        </w:p>
        <w:p w14:paraId="68B68341" w14:textId="221FD85F" w:rsidR="00CC1217" w:rsidRPr="00026AB3" w:rsidRDefault="00CC1217" w:rsidP="00026AB3">
          <w:pPr>
            <w:jc w:val="center"/>
            <w:rPr>
              <w:rFonts w:ascii="Arial" w:hAnsi="Arial" w:cs="Arial"/>
              <w:b/>
              <w:sz w:val="28"/>
              <w:szCs w:val="28"/>
            </w:rPr>
          </w:pPr>
        </w:p>
        <w:p w14:paraId="3CD6557E" w14:textId="77777777" w:rsidR="00CC1217" w:rsidRPr="00026AB3" w:rsidRDefault="00CC1217" w:rsidP="00026AB3">
          <w:pPr>
            <w:jc w:val="center"/>
            <w:rPr>
              <w:rFonts w:ascii="Arial" w:hAnsi="Arial" w:cs="Arial"/>
              <w:b/>
              <w:sz w:val="28"/>
              <w:szCs w:val="28"/>
            </w:rPr>
          </w:pPr>
        </w:p>
        <w:p w14:paraId="4A91FD82" w14:textId="77777777" w:rsidR="00CC1217" w:rsidRPr="00026AB3" w:rsidRDefault="00CC1217" w:rsidP="00026AB3">
          <w:pPr>
            <w:jc w:val="center"/>
            <w:rPr>
              <w:rFonts w:ascii="Arial" w:hAnsi="Arial" w:cs="Arial"/>
              <w:b/>
              <w:sz w:val="28"/>
            </w:rPr>
          </w:pPr>
        </w:p>
        <w:p w14:paraId="31FAE20C" w14:textId="645C2A9F" w:rsidR="00CC1217" w:rsidRPr="00026AB3" w:rsidRDefault="00CC1217" w:rsidP="00026AB3">
          <w:pPr>
            <w:jc w:val="center"/>
            <w:rPr>
              <w:rFonts w:ascii="Arial" w:hAnsi="Arial" w:cs="Arial"/>
              <w:b/>
              <w:sz w:val="28"/>
              <w:szCs w:val="28"/>
            </w:rPr>
          </w:pPr>
          <w:r w:rsidRPr="00026AB3">
            <w:rPr>
              <w:rFonts w:ascii="Arial" w:hAnsi="Arial" w:cs="Arial"/>
              <w:b/>
              <w:sz w:val="28"/>
              <w:szCs w:val="28"/>
            </w:rPr>
            <w:t xml:space="preserve">Nombre de la alumna: </w:t>
          </w:r>
          <w:r w:rsidR="00026AB3" w:rsidRPr="00026AB3">
            <w:rPr>
              <w:rFonts w:ascii="Arial" w:hAnsi="Arial" w:cs="Arial"/>
              <w:bCs/>
              <w:sz w:val="28"/>
              <w:szCs w:val="28"/>
            </w:rPr>
            <w:t>Mayra Alejandra Gaona Navejar Nª6</w:t>
          </w:r>
          <w:r w:rsidR="00026AB3">
            <w:rPr>
              <w:rFonts w:ascii="Arial" w:hAnsi="Arial" w:cs="Arial"/>
              <w:b/>
              <w:sz w:val="28"/>
              <w:szCs w:val="28"/>
            </w:rPr>
            <w:t xml:space="preserve">    </w:t>
          </w:r>
          <w:r w:rsidRPr="00026AB3">
            <w:rPr>
              <w:rFonts w:ascii="Arial" w:hAnsi="Arial" w:cs="Arial"/>
              <w:b/>
              <w:sz w:val="28"/>
              <w:szCs w:val="28"/>
            </w:rPr>
            <w:t xml:space="preserve">Grupo: </w:t>
          </w:r>
          <w:r w:rsidRPr="00026AB3">
            <w:rPr>
              <w:rFonts w:ascii="Arial" w:hAnsi="Arial" w:cs="Arial"/>
              <w:bCs/>
              <w:sz w:val="28"/>
              <w:szCs w:val="28"/>
            </w:rPr>
            <w:t>1 A</w:t>
          </w:r>
        </w:p>
        <w:p w14:paraId="2F53880C" w14:textId="5F302D96" w:rsidR="00CC1217" w:rsidRPr="00026AB3" w:rsidRDefault="00CC1217" w:rsidP="00026AB3">
          <w:pPr>
            <w:jc w:val="center"/>
            <w:rPr>
              <w:rFonts w:ascii="Arial" w:hAnsi="Arial" w:cs="Arial"/>
              <w:bCs/>
              <w:sz w:val="28"/>
              <w:szCs w:val="28"/>
            </w:rPr>
          </w:pPr>
          <w:r w:rsidRPr="00026AB3">
            <w:rPr>
              <w:rFonts w:ascii="Arial" w:hAnsi="Arial" w:cs="Arial"/>
              <w:b/>
              <w:sz w:val="28"/>
              <w:szCs w:val="28"/>
            </w:rPr>
            <w:t xml:space="preserve">Nombre del trabajo: </w:t>
          </w:r>
          <w:r w:rsidR="00026AB3" w:rsidRPr="00026AB3">
            <w:rPr>
              <w:rFonts w:ascii="Arial" w:hAnsi="Arial" w:cs="Arial"/>
              <w:bCs/>
              <w:sz w:val="28"/>
              <w:szCs w:val="28"/>
            </w:rPr>
            <w:t>Análisis de video</w:t>
          </w:r>
        </w:p>
        <w:p w14:paraId="66F4A41D" w14:textId="3EDC08DA" w:rsidR="00CC1217" w:rsidRDefault="00CC1217" w:rsidP="00026AB3">
          <w:pPr>
            <w:jc w:val="center"/>
            <w:rPr>
              <w:rFonts w:ascii="Arial" w:hAnsi="Arial" w:cs="Arial"/>
              <w:sz w:val="28"/>
              <w:szCs w:val="24"/>
            </w:rPr>
          </w:pPr>
          <w:r w:rsidRPr="00026AB3">
            <w:rPr>
              <w:rFonts w:ascii="Arial" w:hAnsi="Arial" w:cs="Arial"/>
              <w:b/>
              <w:bCs/>
              <w:sz w:val="28"/>
              <w:szCs w:val="28"/>
            </w:rPr>
            <w:t xml:space="preserve">Nombre del docente: </w:t>
          </w:r>
          <w:r w:rsidRPr="00026AB3">
            <w:rPr>
              <w:rFonts w:ascii="Arial" w:hAnsi="Arial" w:cs="Arial"/>
              <w:sz w:val="28"/>
              <w:szCs w:val="24"/>
            </w:rPr>
            <w:t>Yara Alejandra Hernández Figueroa</w:t>
          </w:r>
        </w:p>
        <w:p w14:paraId="1A4C6D09" w14:textId="5637FD95" w:rsidR="00026AB3" w:rsidRDefault="00026AB3" w:rsidP="00026AB3">
          <w:pPr>
            <w:jc w:val="center"/>
            <w:rPr>
              <w:rFonts w:ascii="Arial" w:hAnsi="Arial" w:cs="Arial"/>
              <w:sz w:val="28"/>
              <w:szCs w:val="24"/>
            </w:rPr>
          </w:pPr>
          <w:r>
            <w:rPr>
              <w:rFonts w:ascii="Arial" w:hAnsi="Arial" w:cs="Arial"/>
              <w:noProof/>
              <w:sz w:val="28"/>
              <w:szCs w:val="24"/>
            </w:rPr>
            <mc:AlternateContent>
              <mc:Choice Requires="wps">
                <w:drawing>
                  <wp:anchor distT="0" distB="0" distL="114300" distR="114300" simplePos="0" relativeHeight="251660288" behindDoc="0" locked="0" layoutInCell="1" allowOverlap="1" wp14:anchorId="3D082E6C" wp14:editId="462EFDBD">
                    <wp:simplePos x="0" y="0"/>
                    <wp:positionH relativeFrom="margin">
                      <wp:align>left</wp:align>
                    </wp:positionH>
                    <wp:positionV relativeFrom="paragraph">
                      <wp:posOffset>99060</wp:posOffset>
                    </wp:positionV>
                    <wp:extent cx="8397240" cy="2118360"/>
                    <wp:effectExtent l="38100" t="95250" r="41910" b="15240"/>
                    <wp:wrapNone/>
                    <wp:docPr id="1" name="Cuadro de texto 1"/>
                    <wp:cNvGraphicFramePr/>
                    <a:graphic xmlns:a="http://schemas.openxmlformats.org/drawingml/2006/main">
                      <a:graphicData uri="http://schemas.microsoft.com/office/word/2010/wordprocessingShape">
                        <wps:wsp>
                          <wps:cNvSpPr txBox="1"/>
                          <wps:spPr>
                            <a:xfrm>
                              <a:off x="0" y="0"/>
                              <a:ext cx="8397240" cy="2118360"/>
                            </a:xfrm>
                            <a:custGeom>
                              <a:avLst/>
                              <a:gdLst>
                                <a:gd name="connsiteX0" fmla="*/ 0 w 8397240"/>
                                <a:gd name="connsiteY0" fmla="*/ 0 h 2118360"/>
                                <a:gd name="connsiteX1" fmla="*/ 8397240 w 8397240"/>
                                <a:gd name="connsiteY1" fmla="*/ 0 h 2118360"/>
                                <a:gd name="connsiteX2" fmla="*/ 8397240 w 8397240"/>
                                <a:gd name="connsiteY2" fmla="*/ 2118360 h 2118360"/>
                                <a:gd name="connsiteX3" fmla="*/ 0 w 8397240"/>
                                <a:gd name="connsiteY3" fmla="*/ 2118360 h 2118360"/>
                                <a:gd name="connsiteX4" fmla="*/ 0 w 8397240"/>
                                <a:gd name="connsiteY4" fmla="*/ 0 h 21183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397240" h="2118360" fill="none" extrusionOk="0">
                                  <a:moveTo>
                                    <a:pt x="0" y="0"/>
                                  </a:moveTo>
                                  <a:cubicBezTo>
                                    <a:pt x="2459628" y="-33775"/>
                                    <a:pt x="4611515" y="138873"/>
                                    <a:pt x="8397240" y="0"/>
                                  </a:cubicBezTo>
                                  <a:cubicBezTo>
                                    <a:pt x="8323469" y="711439"/>
                                    <a:pt x="8241357" y="1586252"/>
                                    <a:pt x="8397240" y="2118360"/>
                                  </a:cubicBezTo>
                                  <a:cubicBezTo>
                                    <a:pt x="4916675" y="1981030"/>
                                    <a:pt x="877827" y="1980504"/>
                                    <a:pt x="0" y="2118360"/>
                                  </a:cubicBezTo>
                                  <a:cubicBezTo>
                                    <a:pt x="152408" y="1143985"/>
                                    <a:pt x="73868" y="865516"/>
                                    <a:pt x="0" y="0"/>
                                  </a:cubicBezTo>
                                  <a:close/>
                                </a:path>
                                <a:path w="8397240" h="2118360" stroke="0" extrusionOk="0">
                                  <a:moveTo>
                                    <a:pt x="0" y="0"/>
                                  </a:moveTo>
                                  <a:cubicBezTo>
                                    <a:pt x="3372332" y="-101487"/>
                                    <a:pt x="4898094" y="-162162"/>
                                    <a:pt x="8397240" y="0"/>
                                  </a:cubicBezTo>
                                  <a:cubicBezTo>
                                    <a:pt x="8457953" y="883451"/>
                                    <a:pt x="8336168" y="1745518"/>
                                    <a:pt x="8397240" y="2118360"/>
                                  </a:cubicBezTo>
                                  <a:cubicBezTo>
                                    <a:pt x="4593276" y="2168425"/>
                                    <a:pt x="3411268" y="1959911"/>
                                    <a:pt x="0" y="2118360"/>
                                  </a:cubicBezTo>
                                  <a:cubicBezTo>
                                    <a:pt x="-24452" y="1810869"/>
                                    <a:pt x="-67663" y="1003717"/>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981765707">
                                    <a:prstGeom prst="rect">
                                      <a:avLst/>
                                    </a:prstGeom>
                                    <ask:type>
                                      <ask:lineSketchCurved/>
                                    </ask:type>
                                  </ask:lineSketchStyleProps>
                                </a:ext>
                              </a:extLst>
                            </a:ln>
                          </wps:spPr>
                          <wps:txbx>
                            <w:txbxContent>
                              <w:p w14:paraId="09432560" w14:textId="3DC8F292" w:rsidR="00026AB3" w:rsidRDefault="001B596C" w:rsidP="001B596C">
                                <w:pPr>
                                  <w:jc w:val="center"/>
                                  <w:rPr>
                                    <w:rFonts w:ascii="Arial" w:hAnsi="Arial" w:cs="Arial"/>
                                    <w:b/>
                                    <w:bCs/>
                                    <w:color w:val="000000"/>
                                    <w:sz w:val="28"/>
                                    <w:szCs w:val="28"/>
                                  </w:rPr>
                                </w:pPr>
                                <w:r w:rsidRPr="001B596C">
                                  <w:rPr>
                                    <w:rFonts w:ascii="Arial" w:hAnsi="Arial" w:cs="Arial"/>
                                    <w:b/>
                                    <w:bCs/>
                                    <w:color w:val="000000"/>
                                    <w:sz w:val="28"/>
                                    <w:szCs w:val="28"/>
                                  </w:rPr>
                                  <w:t>UNIDAD II INVESTIGACIÓN SOBRE EL ENFOQUE DE PLANES Y PROGRAMAS DE ESTUDIO DEL ESPAÑOL EN EDUCACIÓN BÁSICA, EN EL NIVEL PREESCOLAR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941"/>
                                </w:tblGrid>
                                <w:tr w:rsidR="00323258" w:rsidRPr="00323258" w14:paraId="29F1BE03" w14:textId="77777777" w:rsidTr="00323258">
                                  <w:trPr>
                                    <w:tblCellSpacing w:w="15" w:type="dxa"/>
                                  </w:trPr>
                                  <w:tc>
                                    <w:tcPr>
                                      <w:tcW w:w="0" w:type="auto"/>
                                      <w:hideMark/>
                                    </w:tcPr>
                                    <w:p w14:paraId="60D6C288" w14:textId="77777777" w:rsidR="00323258" w:rsidRPr="00323258" w:rsidRDefault="00323258" w:rsidP="00323258">
                                      <w:pPr>
                                        <w:pStyle w:val="Prrafodelista"/>
                                        <w:numPr>
                                          <w:ilvl w:val="0"/>
                                          <w:numId w:val="3"/>
                                        </w:numPr>
                                        <w:spacing w:after="0" w:line="240" w:lineRule="auto"/>
                                        <w:rPr>
                                          <w:rFonts w:ascii="Arial" w:eastAsia="Times New Roman" w:hAnsi="Arial" w:cs="Arial"/>
                                          <w:color w:val="000000"/>
                                          <w:sz w:val="32"/>
                                          <w:szCs w:val="32"/>
                                          <w:lang w:val="es-MX" w:eastAsia="es-MX"/>
                                        </w:rPr>
                                      </w:pPr>
                                      <w:r w:rsidRPr="00323258">
                                        <w:rPr>
                                          <w:rFonts w:ascii="Arial" w:eastAsia="Times New Roman" w:hAnsi="Arial" w:cs="Arial"/>
                                          <w:color w:val="000000"/>
                                          <w:sz w:val="32"/>
                                          <w:szCs w:val="32"/>
                                          <w:lang w:val="es-MX" w:eastAsia="es-MX"/>
                                        </w:rPr>
                                        <w:t>Aplica el plan y programas de estudio para alcanzar los propósitos educativos y contribuir al pleno desenvolvimiento de las capacidades de sus alumnos.</w:t>
                                      </w:r>
                                    </w:p>
                                  </w:tc>
                                </w:tr>
                              </w:tbl>
                              <w:p w14:paraId="3A13546E" w14:textId="77777777" w:rsidR="00323258" w:rsidRPr="00323258" w:rsidRDefault="00323258" w:rsidP="00323258">
                                <w:pPr>
                                  <w:spacing w:after="0" w:line="240" w:lineRule="auto"/>
                                  <w:rPr>
                                    <w:rFonts w:ascii="Arial" w:eastAsia="Times New Roman" w:hAnsi="Arial" w:cs="Arial"/>
                                    <w:vanish/>
                                    <w:sz w:val="32"/>
                                    <w:szCs w:val="32"/>
                                    <w:lang w:val="es-MX"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2860"/>
                                </w:tblGrid>
                                <w:tr w:rsidR="00323258" w:rsidRPr="00323258" w14:paraId="55780E4E" w14:textId="77777777" w:rsidTr="00323258">
                                  <w:trPr>
                                    <w:trHeight w:val="1043"/>
                                    <w:tblCellSpacing w:w="15" w:type="dxa"/>
                                  </w:trPr>
                                  <w:tc>
                                    <w:tcPr>
                                      <w:tcW w:w="0" w:type="auto"/>
                                      <w:hideMark/>
                                    </w:tcPr>
                                    <w:p w14:paraId="129AC38D" w14:textId="1749BCCE" w:rsidR="00323258" w:rsidRPr="00323258" w:rsidRDefault="00323258" w:rsidP="00323258">
                                      <w:pPr>
                                        <w:spacing w:after="0" w:line="240" w:lineRule="auto"/>
                                        <w:ind w:left="60"/>
                                        <w:jc w:val="both"/>
                                        <w:rPr>
                                          <w:rFonts w:ascii="Arial" w:eastAsia="Times New Roman" w:hAnsi="Arial" w:cs="Arial"/>
                                          <w:color w:val="000000"/>
                                          <w:sz w:val="32"/>
                                          <w:szCs w:val="32"/>
                                          <w:lang w:val="es-MX" w:eastAsia="es-MX"/>
                                        </w:rPr>
                                      </w:pPr>
                                    </w:p>
                                  </w:tc>
                                  <w:tc>
                                    <w:tcPr>
                                      <w:tcW w:w="0" w:type="auto"/>
                                      <w:hideMark/>
                                    </w:tcPr>
                                    <w:p w14:paraId="564CA58E" w14:textId="77777777" w:rsidR="00323258" w:rsidRPr="00323258" w:rsidRDefault="00323258" w:rsidP="00323258">
                                      <w:pPr>
                                        <w:pStyle w:val="Prrafodelista"/>
                                        <w:numPr>
                                          <w:ilvl w:val="0"/>
                                          <w:numId w:val="3"/>
                                        </w:numPr>
                                        <w:spacing w:after="0" w:line="240" w:lineRule="auto"/>
                                        <w:rPr>
                                          <w:rFonts w:ascii="Arial" w:eastAsia="Times New Roman" w:hAnsi="Arial" w:cs="Arial"/>
                                          <w:color w:val="000000"/>
                                          <w:sz w:val="32"/>
                                          <w:szCs w:val="32"/>
                                          <w:lang w:val="es-MX" w:eastAsia="es-MX"/>
                                        </w:rPr>
                                      </w:pPr>
                                      <w:r w:rsidRPr="00323258">
                                        <w:rPr>
                                          <w:rFonts w:ascii="Arial" w:eastAsia="Times New Roman" w:hAnsi="Arial" w:cs="Arial"/>
                                          <w:color w:val="000000"/>
                                          <w:sz w:val="32"/>
                                          <w:szCs w:val="32"/>
                                          <w:lang w:val="es-MX" w:eastAsia="es-MX"/>
                                        </w:rPr>
                                        <w:t>Integra recursos de la investigación educativa para enriquecer su práctica profesional, expresando su interés por el conocimiento, la ciencia y la mejora de la educación.</w:t>
                                      </w:r>
                                    </w:p>
                                  </w:tc>
                                </w:tr>
                              </w:tbl>
                              <w:p w14:paraId="610EA5ED" w14:textId="77777777" w:rsidR="001B596C" w:rsidRPr="00323258" w:rsidRDefault="001B596C" w:rsidP="001B596C">
                                <w:pPr>
                                  <w:jc w:val="center"/>
                                  <w:rPr>
                                    <w:rFonts w:ascii="Arial" w:hAnsi="Arial" w:cs="Arial"/>
                                    <w:b/>
                                    <w:bCs/>
                                    <w:sz w:val="28"/>
                                    <w:szCs w:val="28"/>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082E6C" id="Cuadro de texto 1" o:spid="_x0000_s1030" type="#_x0000_t202" style="position:absolute;left:0;text-align:left;margin-left:0;margin-top:7.8pt;width:661.2pt;height:166.8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" fillcolor="white [3201]" strokeweight=".5pt">
                    <v:textbox>
                      <w:txbxContent>
                        <w:p w14:paraId="09432560" w14:textId="3DC8F292" w:rsidR="00026AB3" w:rsidRDefault="001B596C" w:rsidP="001B596C">
                          <w:pPr>
                            <w:jc w:val="center"/>
                            <w:rPr>
                              <w:rFonts w:ascii="Arial" w:hAnsi="Arial" w:cs="Arial"/>
                              <w:b/>
                              <w:bCs/>
                              <w:color w:val="000000"/>
                              <w:sz w:val="28"/>
                              <w:szCs w:val="28"/>
                            </w:rPr>
                          </w:pPr>
                          <w:r w:rsidRPr="001B596C">
                            <w:rPr>
                              <w:rFonts w:ascii="Arial" w:hAnsi="Arial" w:cs="Arial"/>
                              <w:b/>
                              <w:bCs/>
                              <w:color w:val="000000"/>
                              <w:sz w:val="28"/>
                              <w:szCs w:val="28"/>
                            </w:rPr>
                            <w:t>UNIDAD II INVESTIGACIÓN SOBRE EL ENFOQUE DE PLANES Y PROGRAMAS DE ESTUDIO DEL ESPAÑOL EN EDUCACIÓN BÁSICA, EN EL NIVEL PREESCOLAR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941"/>
                          </w:tblGrid>
                          <w:tr w:rsidR="00323258" w:rsidRPr="00323258" w14:paraId="29F1BE03" w14:textId="77777777" w:rsidTr="00323258">
                            <w:trPr>
                              <w:tblCellSpacing w:w="15" w:type="dxa"/>
                            </w:trPr>
                            <w:tc>
                              <w:tcPr>
                                <w:tcW w:w="0" w:type="auto"/>
                                <w:hideMark/>
                              </w:tcPr>
                              <w:p w14:paraId="60D6C288" w14:textId="77777777" w:rsidR="00323258" w:rsidRPr="00323258" w:rsidRDefault="00323258" w:rsidP="00323258">
                                <w:pPr>
                                  <w:pStyle w:val="Prrafodelista"/>
                                  <w:numPr>
                                    <w:ilvl w:val="0"/>
                                    <w:numId w:val="3"/>
                                  </w:numPr>
                                  <w:spacing w:after="0" w:line="240" w:lineRule="auto"/>
                                  <w:rPr>
                                    <w:rFonts w:ascii="Arial" w:eastAsia="Times New Roman" w:hAnsi="Arial" w:cs="Arial"/>
                                    <w:color w:val="000000"/>
                                    <w:sz w:val="32"/>
                                    <w:szCs w:val="32"/>
                                    <w:lang w:val="es-MX" w:eastAsia="es-MX"/>
                                  </w:rPr>
                                </w:pPr>
                                <w:r w:rsidRPr="00323258">
                                  <w:rPr>
                                    <w:rFonts w:ascii="Arial" w:eastAsia="Times New Roman" w:hAnsi="Arial" w:cs="Arial"/>
                                    <w:color w:val="000000"/>
                                    <w:sz w:val="32"/>
                                    <w:szCs w:val="32"/>
                                    <w:lang w:val="es-MX" w:eastAsia="es-MX"/>
                                  </w:rPr>
                                  <w:t>Aplica el plan y programas de estudio para alcanzar los propósitos educativos y contribuir al pleno desenvolvimiento de las capacidades de sus alumnos.</w:t>
                                </w:r>
                              </w:p>
                            </w:tc>
                          </w:tr>
                        </w:tbl>
                        <w:p w14:paraId="3A13546E" w14:textId="77777777" w:rsidR="00323258" w:rsidRPr="00323258" w:rsidRDefault="00323258" w:rsidP="00323258">
                          <w:pPr>
                            <w:spacing w:after="0" w:line="240" w:lineRule="auto"/>
                            <w:rPr>
                              <w:rFonts w:ascii="Arial" w:eastAsia="Times New Roman" w:hAnsi="Arial" w:cs="Arial"/>
                              <w:vanish/>
                              <w:sz w:val="32"/>
                              <w:szCs w:val="32"/>
                              <w:lang w:val="es-MX"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2860"/>
                          </w:tblGrid>
                          <w:tr w:rsidR="00323258" w:rsidRPr="00323258" w14:paraId="55780E4E" w14:textId="77777777" w:rsidTr="00323258">
                            <w:trPr>
                              <w:trHeight w:val="1043"/>
                              <w:tblCellSpacing w:w="15" w:type="dxa"/>
                            </w:trPr>
                            <w:tc>
                              <w:tcPr>
                                <w:tcW w:w="0" w:type="auto"/>
                                <w:hideMark/>
                              </w:tcPr>
                              <w:p w14:paraId="129AC38D" w14:textId="1749BCCE" w:rsidR="00323258" w:rsidRPr="00323258" w:rsidRDefault="00323258" w:rsidP="00323258">
                                <w:pPr>
                                  <w:spacing w:after="0" w:line="240" w:lineRule="auto"/>
                                  <w:ind w:left="60"/>
                                  <w:jc w:val="both"/>
                                  <w:rPr>
                                    <w:rFonts w:ascii="Arial" w:eastAsia="Times New Roman" w:hAnsi="Arial" w:cs="Arial"/>
                                    <w:color w:val="000000"/>
                                    <w:sz w:val="32"/>
                                    <w:szCs w:val="32"/>
                                    <w:lang w:val="es-MX" w:eastAsia="es-MX"/>
                                  </w:rPr>
                                </w:pPr>
                              </w:p>
                            </w:tc>
                            <w:tc>
                              <w:tcPr>
                                <w:tcW w:w="0" w:type="auto"/>
                                <w:hideMark/>
                              </w:tcPr>
                              <w:p w14:paraId="564CA58E" w14:textId="77777777" w:rsidR="00323258" w:rsidRPr="00323258" w:rsidRDefault="00323258" w:rsidP="00323258">
                                <w:pPr>
                                  <w:pStyle w:val="Prrafodelista"/>
                                  <w:numPr>
                                    <w:ilvl w:val="0"/>
                                    <w:numId w:val="3"/>
                                  </w:numPr>
                                  <w:spacing w:after="0" w:line="240" w:lineRule="auto"/>
                                  <w:rPr>
                                    <w:rFonts w:ascii="Arial" w:eastAsia="Times New Roman" w:hAnsi="Arial" w:cs="Arial"/>
                                    <w:color w:val="000000"/>
                                    <w:sz w:val="32"/>
                                    <w:szCs w:val="32"/>
                                    <w:lang w:val="es-MX" w:eastAsia="es-MX"/>
                                  </w:rPr>
                                </w:pPr>
                                <w:r w:rsidRPr="00323258">
                                  <w:rPr>
                                    <w:rFonts w:ascii="Arial" w:eastAsia="Times New Roman" w:hAnsi="Arial" w:cs="Arial"/>
                                    <w:color w:val="000000"/>
                                    <w:sz w:val="32"/>
                                    <w:szCs w:val="32"/>
                                    <w:lang w:val="es-MX" w:eastAsia="es-MX"/>
                                  </w:rPr>
                                  <w:t>Integra recursos de la investigación educativa para enriquecer su práctica profesional, expresando su interés por el conocimiento, la ciencia y la mejora de la educación.</w:t>
                                </w:r>
                              </w:p>
                            </w:tc>
                          </w:tr>
                        </w:tbl>
                        <w:p w14:paraId="610EA5ED" w14:textId="77777777" w:rsidR="001B596C" w:rsidRPr="00323258" w:rsidRDefault="001B596C" w:rsidP="001B596C">
                          <w:pPr>
                            <w:jc w:val="center"/>
                            <w:rPr>
                              <w:rFonts w:ascii="Arial" w:hAnsi="Arial" w:cs="Arial"/>
                              <w:b/>
                              <w:bCs/>
                              <w:sz w:val="28"/>
                              <w:szCs w:val="28"/>
                              <w:lang w:val="es-MX"/>
                            </w:rPr>
                          </w:pPr>
                        </w:p>
                      </w:txbxContent>
                    </v:textbox>
                    <w10:wrap anchorx="margin"/>
                  </v:shape>
                </w:pict>
              </mc:Fallback>
            </mc:AlternateContent>
          </w:r>
        </w:p>
        <w:p w14:paraId="6F0CCDF0" w14:textId="77777777" w:rsidR="00026AB3" w:rsidRPr="00026AB3" w:rsidRDefault="00026AB3" w:rsidP="00026AB3">
          <w:pPr>
            <w:jc w:val="center"/>
            <w:rPr>
              <w:rFonts w:ascii="Arial" w:hAnsi="Arial" w:cs="Arial"/>
              <w:b/>
              <w:bCs/>
              <w:sz w:val="28"/>
              <w:szCs w:val="24"/>
              <w:u w:val="single"/>
            </w:rPr>
          </w:pPr>
        </w:p>
        <w:p w14:paraId="770AF455" w14:textId="5248E090" w:rsidR="00CC1217" w:rsidRDefault="00CC1217">
          <w:pPr>
            <w:rPr>
              <w:sz w:val="36"/>
              <w:szCs w:val="36"/>
              <w:lang w:val="es-MX"/>
            </w:rPr>
          </w:pPr>
        </w:p>
      </w:sdtContent>
    </w:sdt>
    <w:p w14:paraId="2BFBD22A" w14:textId="624C9D73" w:rsidR="009C1D94" w:rsidRDefault="009C1D94">
      <w:pPr>
        <w:rPr>
          <w:b/>
          <w:sz w:val="40"/>
          <w:szCs w:val="40"/>
          <w:lang w:val="es-MX"/>
        </w:rPr>
      </w:pPr>
    </w:p>
    <w:p w14:paraId="3C9F652D" w14:textId="266E2F27" w:rsidR="00026AB3" w:rsidRPr="006C2BD6" w:rsidRDefault="00323258">
      <w:pPr>
        <w:rPr>
          <w:b/>
          <w:bCs/>
          <w:sz w:val="32"/>
          <w:szCs w:val="32"/>
          <w:lang w:val="es-MX"/>
        </w:rPr>
      </w:pPr>
      <w:r>
        <w:rPr>
          <w:b/>
          <w:bCs/>
          <w:noProof/>
          <w:sz w:val="32"/>
          <w:szCs w:val="32"/>
          <w:lang w:val="es-MX"/>
        </w:rPr>
        <mc:AlternateContent>
          <mc:Choice Requires="wps">
            <w:drawing>
              <wp:anchor distT="0" distB="0" distL="114300" distR="114300" simplePos="0" relativeHeight="251663360" behindDoc="0" locked="0" layoutInCell="1" allowOverlap="1" wp14:anchorId="6C13ACF4" wp14:editId="68C7814C">
                <wp:simplePos x="0" y="0"/>
                <wp:positionH relativeFrom="column">
                  <wp:posOffset>6964045</wp:posOffset>
                </wp:positionH>
                <wp:positionV relativeFrom="paragraph">
                  <wp:posOffset>318135</wp:posOffset>
                </wp:positionV>
                <wp:extent cx="1706880" cy="502920"/>
                <wp:effectExtent l="0" t="0" r="26670" b="11430"/>
                <wp:wrapNone/>
                <wp:docPr id="8" name="Cuadro de texto 8"/>
                <wp:cNvGraphicFramePr/>
                <a:graphic xmlns:a="http://schemas.openxmlformats.org/drawingml/2006/main">
                  <a:graphicData uri="http://schemas.microsoft.com/office/word/2010/wordprocessingShape">
                    <wps:wsp>
                      <wps:cNvSpPr txBox="1"/>
                      <wps:spPr>
                        <a:xfrm>
                          <a:off x="0" y="0"/>
                          <a:ext cx="1706880" cy="502920"/>
                        </a:xfrm>
                        <a:prstGeom prst="rect">
                          <a:avLst/>
                        </a:prstGeom>
                        <a:solidFill>
                          <a:schemeClr val="lt1"/>
                        </a:solidFill>
                        <a:ln w="6350">
                          <a:solidFill>
                            <a:prstClr val="black"/>
                          </a:solidFill>
                        </a:ln>
                      </wps:spPr>
                      <wps:txbx>
                        <w:txbxContent>
                          <w:p w14:paraId="15DF6CE4" w14:textId="3E02CC14" w:rsidR="00323258" w:rsidRPr="00323258" w:rsidRDefault="00323258" w:rsidP="00323258">
                            <w:pPr>
                              <w:rPr>
                                <w:rFonts w:ascii="Arial" w:hAnsi="Arial" w:cs="Arial"/>
                                <w:sz w:val="36"/>
                                <w:szCs w:val="36"/>
                              </w:rPr>
                            </w:pPr>
                            <w:r w:rsidRPr="00323258">
                              <w:rPr>
                                <w:rFonts w:ascii="Arial" w:hAnsi="Arial" w:cs="Arial"/>
                                <w:sz w:val="36"/>
                                <w:szCs w:val="36"/>
                              </w:rPr>
                              <w:t>19/05/2021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3ACF4" id="Cuadro de texto 8" o:spid="_x0000_s1031" type="#_x0000_t202" style="position:absolute;margin-left:548.35pt;margin-top:25.05pt;width:134.4pt;height:3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" fillcolor="white [3201]" strokeweight=".5pt">
                <v:textbox>
                  <w:txbxContent>
                    <w:p w14:paraId="15DF6CE4" w14:textId="3E02CC14" w:rsidR="00323258" w:rsidRPr="00323258" w:rsidRDefault="00323258" w:rsidP="00323258">
                      <w:pPr>
                        <w:rPr>
                          <w:rFonts w:ascii="Arial" w:hAnsi="Arial" w:cs="Arial"/>
                          <w:sz w:val="36"/>
                          <w:szCs w:val="36"/>
                        </w:rPr>
                      </w:pPr>
                      <w:r w:rsidRPr="00323258">
                        <w:rPr>
                          <w:rFonts w:ascii="Arial" w:hAnsi="Arial" w:cs="Arial"/>
                          <w:sz w:val="36"/>
                          <w:szCs w:val="36"/>
                        </w:rPr>
                        <w:t>19/05/2021</w:t>
                      </w:r>
                    </w:p>
                  </w:txbxContent>
                </v:textbox>
              </v:shape>
            </w:pict>
          </mc:Fallback>
        </mc:AlternateContent>
      </w:r>
      <w:r>
        <w:rPr>
          <w:b/>
          <w:bCs/>
          <w:noProof/>
          <w:sz w:val="32"/>
          <w:szCs w:val="32"/>
          <w:lang w:val="es-MX"/>
        </w:rPr>
        <mc:AlternateContent>
          <mc:Choice Requires="wps">
            <w:drawing>
              <wp:anchor distT="0" distB="0" distL="114300" distR="114300" simplePos="0" relativeHeight="251661312" behindDoc="0" locked="0" layoutInCell="1" allowOverlap="1" wp14:anchorId="382E3B28" wp14:editId="1059C7E7">
                <wp:simplePos x="0" y="0"/>
                <wp:positionH relativeFrom="column">
                  <wp:posOffset>-381635</wp:posOffset>
                </wp:positionH>
                <wp:positionV relativeFrom="paragraph">
                  <wp:posOffset>318135</wp:posOffset>
                </wp:positionV>
                <wp:extent cx="1706880" cy="502920"/>
                <wp:effectExtent l="0" t="0" r="26670" b="11430"/>
                <wp:wrapNone/>
                <wp:docPr id="7" name="Cuadro de texto 7"/>
                <wp:cNvGraphicFramePr/>
                <a:graphic xmlns:a="http://schemas.openxmlformats.org/drawingml/2006/main">
                  <a:graphicData uri="http://schemas.microsoft.com/office/word/2010/wordprocessingShape">
                    <wps:wsp>
                      <wps:cNvSpPr txBox="1"/>
                      <wps:spPr>
                        <a:xfrm>
                          <a:off x="0" y="0"/>
                          <a:ext cx="1706880" cy="502920"/>
                        </a:xfrm>
                        <a:prstGeom prst="rect">
                          <a:avLst/>
                        </a:prstGeom>
                        <a:solidFill>
                          <a:schemeClr val="lt1"/>
                        </a:solidFill>
                        <a:ln w="6350">
                          <a:solidFill>
                            <a:prstClr val="black"/>
                          </a:solidFill>
                        </a:ln>
                      </wps:spPr>
                      <wps:txbx>
                        <w:txbxContent>
                          <w:p w14:paraId="68BAA243" w14:textId="39C5480C" w:rsidR="00323258" w:rsidRPr="00323258" w:rsidRDefault="00323258">
                            <w:pPr>
                              <w:rPr>
                                <w:sz w:val="32"/>
                                <w:szCs w:val="32"/>
                              </w:rPr>
                            </w:pPr>
                            <w:r w:rsidRPr="00323258">
                              <w:rPr>
                                <w:sz w:val="32"/>
                                <w:szCs w:val="32"/>
                              </w:rPr>
                              <w:t>Saltillo, Coahuila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E3B28" id="Cuadro de texto 7" o:spid="_x0000_s1032" type="#_x0000_t202" style="position:absolute;margin-left:-30.05pt;margin-top:25.05pt;width:134.4pt;height:3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" fillcolor="white [3201]" strokeweight=".5pt">
                <v:textbox>
                  <w:txbxContent>
                    <w:p w14:paraId="68BAA243" w14:textId="39C5480C" w:rsidR="00323258" w:rsidRPr="00323258" w:rsidRDefault="00323258">
                      <w:pPr>
                        <w:rPr>
                          <w:sz w:val="32"/>
                          <w:szCs w:val="32"/>
                        </w:rPr>
                      </w:pPr>
                      <w:r w:rsidRPr="00323258">
                        <w:rPr>
                          <w:sz w:val="32"/>
                          <w:szCs w:val="32"/>
                        </w:rPr>
                        <w:t>Saltillo, Coahuila</w:t>
                      </w:r>
                    </w:p>
                  </w:txbxContent>
                </v:textbox>
              </v:shape>
            </w:pict>
          </mc:Fallback>
        </mc:AlternateContent>
      </w:r>
    </w:p>
    <w:tbl>
      <w:tblPr>
        <w:tblStyle w:val="Cuadrculaclara"/>
        <w:tblW w:w="14024" w:type="dxa"/>
        <w:tblLook w:val="04A0" w:firstRow="1" w:lastRow="0" w:firstColumn="1" w:lastColumn="0" w:noHBand="0" w:noVBand="1"/>
      </w:tblPr>
      <w:tblGrid>
        <w:gridCol w:w="6495"/>
        <w:gridCol w:w="7529"/>
      </w:tblGrid>
      <w:tr w:rsidR="009C1D94" w14:paraId="0798014E" w14:textId="77777777" w:rsidTr="00AF3C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14:paraId="76BA5A0A" w14:textId="6F8EA707" w:rsidR="009C1D94" w:rsidRPr="009C1D94" w:rsidRDefault="009C1D94" w:rsidP="009C1D94">
            <w:pPr>
              <w:jc w:val="center"/>
              <w:rPr>
                <w:sz w:val="36"/>
                <w:szCs w:val="36"/>
                <w:lang w:val="es-MX"/>
              </w:rPr>
            </w:pPr>
            <w:r w:rsidRPr="009C1D94">
              <w:rPr>
                <w:sz w:val="36"/>
                <w:szCs w:val="36"/>
                <w:lang w:val="es-MX"/>
              </w:rPr>
              <w:lastRenderedPageBreak/>
              <w:t>INDICADOR</w:t>
            </w:r>
          </w:p>
        </w:tc>
        <w:tc>
          <w:tcPr>
            <w:tcW w:w="7529" w:type="dxa"/>
          </w:tcPr>
          <w:p w14:paraId="661D2818" w14:textId="77777777" w:rsidR="009C1D94" w:rsidRPr="009C1D94" w:rsidRDefault="009C1D94" w:rsidP="009C1D94">
            <w:pPr>
              <w:jc w:val="center"/>
              <w:cnfStyle w:val="100000000000" w:firstRow="1" w:lastRow="0" w:firstColumn="0" w:lastColumn="0" w:oddVBand="0" w:evenVBand="0" w:oddHBand="0" w:evenHBand="0" w:firstRowFirstColumn="0" w:firstRowLastColumn="0" w:lastRowFirstColumn="0" w:lastRowLastColumn="0"/>
              <w:rPr>
                <w:sz w:val="36"/>
                <w:szCs w:val="36"/>
                <w:lang w:val="es-MX"/>
              </w:rPr>
            </w:pPr>
            <w:r w:rsidRPr="009C1D94">
              <w:rPr>
                <w:sz w:val="36"/>
                <w:szCs w:val="36"/>
                <w:lang w:val="es-MX"/>
              </w:rPr>
              <w:t>DESCRIBE</w:t>
            </w:r>
          </w:p>
        </w:tc>
      </w:tr>
      <w:tr w:rsidR="00F80A0C" w14:paraId="18960AB8" w14:textId="77777777" w:rsidTr="00AF3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14:paraId="6D76C5FB" w14:textId="77777777" w:rsidR="00F80A0C" w:rsidRPr="00420843" w:rsidRDefault="00F80A0C" w:rsidP="00420843">
            <w:pPr>
              <w:rPr>
                <w:sz w:val="28"/>
                <w:szCs w:val="28"/>
                <w:lang w:val="es-MX"/>
              </w:rPr>
            </w:pPr>
            <w:r>
              <w:rPr>
                <w:sz w:val="28"/>
                <w:szCs w:val="28"/>
                <w:lang w:val="es-MX"/>
              </w:rPr>
              <w:t>CONTEXTO INTERNO</w:t>
            </w:r>
          </w:p>
        </w:tc>
        <w:tc>
          <w:tcPr>
            <w:tcW w:w="7529" w:type="dxa"/>
          </w:tcPr>
          <w:p w14:paraId="00961451" w14:textId="77777777" w:rsidR="00F80A0C" w:rsidRDefault="00F80A0C" w:rsidP="009C1D94">
            <w:pPr>
              <w:jc w:val="center"/>
              <w:cnfStyle w:val="000000100000" w:firstRow="0" w:lastRow="0" w:firstColumn="0" w:lastColumn="0" w:oddVBand="0" w:evenVBand="0" w:oddHBand="1" w:evenHBand="0" w:firstRowFirstColumn="0" w:firstRowLastColumn="0" w:lastRowFirstColumn="0" w:lastRowLastColumn="0"/>
              <w:rPr>
                <w:sz w:val="36"/>
                <w:szCs w:val="36"/>
                <w:lang w:val="es-MX"/>
              </w:rPr>
            </w:pPr>
          </w:p>
        </w:tc>
      </w:tr>
      <w:tr w:rsidR="00F80A0C" w14:paraId="4FDACA80" w14:textId="77777777" w:rsidTr="00AF3C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14:paraId="4F25FD86" w14:textId="77777777" w:rsidR="00F80A0C" w:rsidRPr="00F32DD4" w:rsidRDefault="00F80A0C" w:rsidP="00420843">
            <w:pPr>
              <w:rPr>
                <w:rFonts w:ascii="Arial" w:hAnsi="Arial" w:cs="Arial"/>
                <w:b w:val="0"/>
                <w:sz w:val="32"/>
                <w:szCs w:val="32"/>
                <w:lang w:val="es-MX"/>
              </w:rPr>
            </w:pPr>
            <w:r w:rsidRPr="00F32DD4">
              <w:rPr>
                <w:rFonts w:ascii="Arial" w:hAnsi="Arial" w:cs="Arial"/>
                <w:b w:val="0"/>
                <w:sz w:val="32"/>
                <w:szCs w:val="32"/>
                <w:lang w:val="es-MX"/>
              </w:rPr>
              <w:t>Nombre de la escuela</w:t>
            </w:r>
          </w:p>
        </w:tc>
        <w:tc>
          <w:tcPr>
            <w:tcW w:w="7529" w:type="dxa"/>
          </w:tcPr>
          <w:p w14:paraId="7F7BEA5C" w14:textId="53221053" w:rsidR="00F80A0C" w:rsidRDefault="004A16E6" w:rsidP="009C1D94">
            <w:pPr>
              <w:jc w:val="center"/>
              <w:cnfStyle w:val="000000010000" w:firstRow="0" w:lastRow="0" w:firstColumn="0" w:lastColumn="0" w:oddVBand="0" w:evenVBand="0" w:oddHBand="0" w:evenHBand="1" w:firstRowFirstColumn="0" w:firstRowLastColumn="0" w:lastRowFirstColumn="0" w:lastRowLastColumn="0"/>
              <w:rPr>
                <w:sz w:val="36"/>
                <w:szCs w:val="36"/>
                <w:lang w:val="es-MX"/>
              </w:rPr>
            </w:pPr>
            <w:r>
              <w:rPr>
                <w:sz w:val="36"/>
                <w:szCs w:val="36"/>
                <w:lang w:val="es-MX"/>
              </w:rPr>
              <w:t xml:space="preserve">No tiene nombre </w:t>
            </w:r>
          </w:p>
        </w:tc>
      </w:tr>
      <w:tr w:rsidR="00E46407" w:rsidRPr="00FE582D" w14:paraId="77EF82AE" w14:textId="77777777" w:rsidTr="00AF3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14:paraId="17976CBD" w14:textId="77777777" w:rsidR="00E46407" w:rsidRPr="00F32DD4" w:rsidRDefault="00E46407" w:rsidP="00420843">
            <w:pPr>
              <w:rPr>
                <w:rFonts w:ascii="Arial" w:hAnsi="Arial" w:cs="Arial"/>
                <w:b w:val="0"/>
                <w:sz w:val="32"/>
                <w:szCs w:val="32"/>
                <w:lang w:val="es-MX"/>
              </w:rPr>
            </w:pPr>
            <w:r w:rsidRPr="00F32DD4">
              <w:rPr>
                <w:rFonts w:ascii="Arial" w:hAnsi="Arial" w:cs="Arial"/>
                <w:b w:val="0"/>
                <w:sz w:val="32"/>
                <w:szCs w:val="32"/>
                <w:lang w:val="es-MX"/>
              </w:rPr>
              <w:t>Ubicación</w:t>
            </w:r>
          </w:p>
        </w:tc>
        <w:tc>
          <w:tcPr>
            <w:tcW w:w="7529" w:type="dxa"/>
          </w:tcPr>
          <w:p w14:paraId="27335924" w14:textId="7B863512" w:rsidR="00E46407" w:rsidRPr="00FE582D" w:rsidRDefault="00025C08" w:rsidP="00C31549">
            <w:pPr>
              <w:cnfStyle w:val="000000100000" w:firstRow="0" w:lastRow="0" w:firstColumn="0" w:lastColumn="0" w:oddVBand="0" w:evenVBand="0" w:oddHBand="1" w:evenHBand="0" w:firstRowFirstColumn="0" w:firstRowLastColumn="0" w:lastRowFirstColumn="0" w:lastRowLastColumn="0"/>
              <w:rPr>
                <w:sz w:val="36"/>
                <w:szCs w:val="36"/>
                <w:lang w:val="en-US"/>
              </w:rPr>
            </w:pPr>
            <w:r w:rsidRPr="00FE582D">
              <w:rPr>
                <w:sz w:val="36"/>
                <w:szCs w:val="36"/>
                <w:lang w:val="en-US"/>
              </w:rPr>
              <w:t xml:space="preserve">600 Shout </w:t>
            </w:r>
            <w:r w:rsidR="009F4574" w:rsidRPr="00FE582D">
              <w:rPr>
                <w:sz w:val="36"/>
                <w:szCs w:val="36"/>
                <w:lang w:val="en-US"/>
              </w:rPr>
              <w:t xml:space="preserve">St. Downtown Rayland </w:t>
            </w:r>
            <w:r w:rsidR="00FE582D" w:rsidRPr="00FE582D">
              <w:rPr>
                <w:sz w:val="36"/>
                <w:szCs w:val="36"/>
                <w:lang w:val="en-US"/>
              </w:rPr>
              <w:t>w</w:t>
            </w:r>
            <w:r w:rsidR="00FE582D">
              <w:rPr>
                <w:sz w:val="36"/>
                <w:szCs w:val="36"/>
                <w:lang w:val="en-US"/>
              </w:rPr>
              <w:t xml:space="preserve">. side of tracks </w:t>
            </w:r>
          </w:p>
        </w:tc>
      </w:tr>
      <w:tr w:rsidR="00F80A0C" w14:paraId="518BA88E" w14:textId="77777777" w:rsidTr="00AF3C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14:paraId="3A754DCA" w14:textId="77777777" w:rsidR="00F80A0C" w:rsidRPr="00F32DD4" w:rsidRDefault="00F80A0C" w:rsidP="00420843">
            <w:pPr>
              <w:rPr>
                <w:rFonts w:ascii="Arial" w:hAnsi="Arial" w:cs="Arial"/>
                <w:b w:val="0"/>
                <w:sz w:val="32"/>
                <w:szCs w:val="32"/>
                <w:lang w:val="es-MX"/>
              </w:rPr>
            </w:pPr>
            <w:r w:rsidRPr="00F32DD4">
              <w:rPr>
                <w:rFonts w:ascii="Arial" w:hAnsi="Arial" w:cs="Arial"/>
                <w:b w:val="0"/>
                <w:sz w:val="32"/>
                <w:szCs w:val="32"/>
                <w:lang w:val="es-MX"/>
              </w:rPr>
              <w:t>Total de alumnos y grado</w:t>
            </w:r>
          </w:p>
        </w:tc>
        <w:tc>
          <w:tcPr>
            <w:tcW w:w="7529" w:type="dxa"/>
          </w:tcPr>
          <w:p w14:paraId="41360C89" w14:textId="6B3C0F65" w:rsidR="00F80A0C" w:rsidRPr="000120A9" w:rsidRDefault="00BA3E0B" w:rsidP="00D137D8">
            <w:pPr>
              <w:jc w:val="both"/>
              <w:cnfStyle w:val="000000010000" w:firstRow="0" w:lastRow="0" w:firstColumn="0" w:lastColumn="0" w:oddVBand="0" w:evenVBand="0" w:oddHBand="0" w:evenHBand="1" w:firstRowFirstColumn="0" w:firstRowLastColumn="0" w:lastRowFirstColumn="0" w:lastRowLastColumn="0"/>
              <w:rPr>
                <w:sz w:val="36"/>
                <w:szCs w:val="36"/>
                <w:lang w:val="es-MX"/>
              </w:rPr>
            </w:pPr>
            <w:r>
              <w:rPr>
                <w:sz w:val="36"/>
                <w:szCs w:val="36"/>
                <w:lang w:val="es-MX"/>
              </w:rPr>
              <w:t>Todos los grados</w:t>
            </w:r>
            <w:r w:rsidR="008E0372">
              <w:rPr>
                <w:sz w:val="36"/>
                <w:szCs w:val="36"/>
                <w:lang w:val="es-MX"/>
              </w:rPr>
              <w:t>, 20 alumnos</w:t>
            </w:r>
          </w:p>
        </w:tc>
      </w:tr>
      <w:tr w:rsidR="00F80A0C" w14:paraId="12D9C6AC" w14:textId="77777777" w:rsidTr="00AF3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14:paraId="75CE1FAE" w14:textId="77777777" w:rsidR="00F80A0C" w:rsidRPr="00F32DD4" w:rsidRDefault="00F80A0C" w:rsidP="00420843">
            <w:pPr>
              <w:rPr>
                <w:rFonts w:ascii="Arial" w:hAnsi="Arial" w:cs="Arial"/>
                <w:b w:val="0"/>
                <w:sz w:val="32"/>
                <w:szCs w:val="32"/>
                <w:lang w:val="es-MX"/>
              </w:rPr>
            </w:pPr>
            <w:r w:rsidRPr="00F32DD4">
              <w:rPr>
                <w:rFonts w:ascii="Arial" w:hAnsi="Arial" w:cs="Arial"/>
                <w:b w:val="0"/>
                <w:sz w:val="32"/>
                <w:szCs w:val="32"/>
                <w:lang w:val="es-MX"/>
              </w:rPr>
              <w:t>Personal de la escuela</w:t>
            </w:r>
            <w:r w:rsidR="0062656D" w:rsidRPr="00F32DD4">
              <w:rPr>
                <w:rFonts w:ascii="Arial" w:hAnsi="Arial" w:cs="Arial"/>
                <w:b w:val="0"/>
                <w:sz w:val="32"/>
                <w:szCs w:val="32"/>
                <w:lang w:val="es-MX"/>
              </w:rPr>
              <w:t xml:space="preserve"> al inicio y final de la película</w:t>
            </w:r>
          </w:p>
        </w:tc>
        <w:tc>
          <w:tcPr>
            <w:tcW w:w="7529" w:type="dxa"/>
          </w:tcPr>
          <w:p w14:paraId="1DED2888" w14:textId="77777777" w:rsidR="00F32DD4" w:rsidRDefault="00946DDC" w:rsidP="009B1277">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sz w:val="36"/>
                <w:szCs w:val="36"/>
                <w:lang w:val="es-MX"/>
              </w:rPr>
            </w:pPr>
            <w:r w:rsidRPr="00F32DD4">
              <w:rPr>
                <w:sz w:val="36"/>
                <w:szCs w:val="36"/>
                <w:lang w:val="es-MX"/>
              </w:rPr>
              <w:t>Docent</w:t>
            </w:r>
            <w:r w:rsidR="00F32DD4">
              <w:rPr>
                <w:sz w:val="36"/>
                <w:szCs w:val="36"/>
                <w:lang w:val="es-MX"/>
              </w:rPr>
              <w:t>e</w:t>
            </w:r>
          </w:p>
          <w:p w14:paraId="57A4EE76" w14:textId="77777777" w:rsidR="00F32DD4" w:rsidRDefault="00F32DD4" w:rsidP="009B1277">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sz w:val="36"/>
                <w:szCs w:val="36"/>
                <w:lang w:val="es-MX"/>
              </w:rPr>
            </w:pPr>
            <w:r w:rsidRPr="00F32DD4">
              <w:rPr>
                <w:sz w:val="36"/>
                <w:szCs w:val="36"/>
                <w:lang w:val="es-MX"/>
              </w:rPr>
              <w:t>Enfermera</w:t>
            </w:r>
          </w:p>
          <w:p w14:paraId="29301861" w14:textId="77777777" w:rsidR="00F32DD4" w:rsidRDefault="00F32DD4" w:rsidP="009B1277">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sz w:val="36"/>
                <w:szCs w:val="36"/>
                <w:lang w:val="es-MX"/>
              </w:rPr>
            </w:pPr>
            <w:r w:rsidRPr="00F32DD4">
              <w:rPr>
                <w:sz w:val="36"/>
                <w:szCs w:val="36"/>
                <w:lang w:val="es-MX"/>
              </w:rPr>
              <w:t xml:space="preserve">Un voluntario de dibujo </w:t>
            </w:r>
          </w:p>
          <w:p w14:paraId="7FA25D14" w14:textId="5659EC41" w:rsidR="002C2C78" w:rsidRPr="002C2C78" w:rsidRDefault="002C2C78" w:rsidP="002C2C78">
            <w:pPr>
              <w:ind w:left="360"/>
              <w:cnfStyle w:val="000000100000" w:firstRow="0" w:lastRow="0" w:firstColumn="0" w:lastColumn="0" w:oddVBand="0" w:evenVBand="0" w:oddHBand="1" w:evenHBand="0" w:firstRowFirstColumn="0" w:firstRowLastColumn="0" w:lastRowFirstColumn="0" w:lastRowLastColumn="0"/>
              <w:rPr>
                <w:sz w:val="36"/>
                <w:szCs w:val="36"/>
                <w:lang w:val="es-MX"/>
              </w:rPr>
            </w:pPr>
            <w:r>
              <w:rPr>
                <w:sz w:val="36"/>
                <w:szCs w:val="36"/>
                <w:lang w:val="es-MX"/>
              </w:rPr>
              <w:t xml:space="preserve">Después un voluntario de música. </w:t>
            </w:r>
          </w:p>
        </w:tc>
      </w:tr>
      <w:tr w:rsidR="00892641" w14:paraId="5312CAF8" w14:textId="77777777" w:rsidTr="00AF3C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14:paraId="47A77872" w14:textId="77777777" w:rsidR="00892641" w:rsidRPr="00F32DD4" w:rsidRDefault="00420843" w:rsidP="00420843">
            <w:pPr>
              <w:rPr>
                <w:rFonts w:ascii="Arial" w:hAnsi="Arial" w:cs="Arial"/>
                <w:sz w:val="32"/>
                <w:szCs w:val="32"/>
                <w:lang w:val="es-MX"/>
              </w:rPr>
            </w:pPr>
            <w:r w:rsidRPr="00F32DD4">
              <w:rPr>
                <w:rFonts w:ascii="Arial" w:hAnsi="Arial" w:cs="Arial"/>
                <w:sz w:val="32"/>
                <w:szCs w:val="32"/>
                <w:lang w:val="es-MX"/>
              </w:rPr>
              <w:t>PLANEACIÓN</w:t>
            </w:r>
          </w:p>
        </w:tc>
        <w:tc>
          <w:tcPr>
            <w:tcW w:w="7529" w:type="dxa"/>
          </w:tcPr>
          <w:p w14:paraId="7EC47D95" w14:textId="77777777" w:rsidR="00892641" w:rsidRPr="00892641" w:rsidRDefault="00892641" w:rsidP="009C1D94">
            <w:pPr>
              <w:jc w:val="center"/>
              <w:cnfStyle w:val="000000010000" w:firstRow="0" w:lastRow="0" w:firstColumn="0" w:lastColumn="0" w:oddVBand="0" w:evenVBand="0" w:oddHBand="0" w:evenHBand="1" w:firstRowFirstColumn="0" w:firstRowLastColumn="0" w:lastRowFirstColumn="0" w:lastRowLastColumn="0"/>
              <w:rPr>
                <w:sz w:val="36"/>
                <w:szCs w:val="36"/>
                <w:lang w:val="es-MX"/>
              </w:rPr>
            </w:pPr>
          </w:p>
        </w:tc>
      </w:tr>
      <w:tr w:rsidR="00E47271" w14:paraId="690BC50D" w14:textId="77777777" w:rsidTr="00AF3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14:paraId="13016017" w14:textId="77777777" w:rsidR="00E47271" w:rsidRPr="00F32DD4" w:rsidRDefault="0062656D" w:rsidP="00420843">
            <w:pPr>
              <w:rPr>
                <w:rFonts w:ascii="Arial" w:hAnsi="Arial" w:cs="Arial"/>
                <w:b w:val="0"/>
                <w:sz w:val="32"/>
                <w:szCs w:val="32"/>
                <w:lang w:val="es-MX"/>
              </w:rPr>
            </w:pPr>
            <w:r w:rsidRPr="00F32DD4">
              <w:rPr>
                <w:rFonts w:ascii="Arial" w:hAnsi="Arial" w:cs="Arial"/>
                <w:b w:val="0"/>
                <w:sz w:val="32"/>
                <w:szCs w:val="32"/>
                <w:lang w:val="es-MX"/>
              </w:rPr>
              <w:t>Qué actividad de diagnóstico utilizó la docente</w:t>
            </w:r>
          </w:p>
        </w:tc>
        <w:tc>
          <w:tcPr>
            <w:tcW w:w="7529" w:type="dxa"/>
          </w:tcPr>
          <w:p w14:paraId="36D01D96" w14:textId="60BB2E9E" w:rsidR="00E47271" w:rsidRPr="00892641" w:rsidRDefault="003301E0" w:rsidP="00806A4F">
            <w:pPr>
              <w:cnfStyle w:val="000000100000" w:firstRow="0" w:lastRow="0" w:firstColumn="0" w:lastColumn="0" w:oddVBand="0" w:evenVBand="0" w:oddHBand="1" w:evenHBand="0" w:firstRowFirstColumn="0" w:firstRowLastColumn="0" w:lastRowFirstColumn="0" w:lastRowLastColumn="0"/>
              <w:rPr>
                <w:sz w:val="36"/>
                <w:szCs w:val="36"/>
                <w:lang w:val="es-MX"/>
              </w:rPr>
            </w:pPr>
            <w:r>
              <w:rPr>
                <w:rFonts w:ascii="Arial" w:hAnsi="Arial" w:cs="Arial"/>
                <w:color w:val="141412"/>
                <w:sz w:val="36"/>
                <w:szCs w:val="36"/>
              </w:rPr>
              <w:t xml:space="preserve"> </w:t>
            </w:r>
            <w:r w:rsidR="00D131EC">
              <w:rPr>
                <w:rFonts w:ascii="Arial" w:hAnsi="Arial" w:cs="Arial"/>
                <w:color w:val="141412"/>
                <w:sz w:val="36"/>
                <w:szCs w:val="36"/>
              </w:rPr>
              <w:t>Un examen</w:t>
            </w:r>
          </w:p>
        </w:tc>
      </w:tr>
      <w:tr w:rsidR="00892641" w14:paraId="12A0A08A" w14:textId="77777777" w:rsidTr="00AF3C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14:paraId="03938175" w14:textId="77777777" w:rsidR="00420843" w:rsidRPr="00F32DD4" w:rsidRDefault="0062656D" w:rsidP="00420843">
            <w:pPr>
              <w:rPr>
                <w:rFonts w:ascii="Arial" w:hAnsi="Arial" w:cs="Arial"/>
                <w:b w:val="0"/>
                <w:sz w:val="32"/>
                <w:szCs w:val="32"/>
                <w:lang w:val="es-MX"/>
              </w:rPr>
            </w:pPr>
            <w:r w:rsidRPr="00F32DD4">
              <w:rPr>
                <w:rFonts w:ascii="Arial" w:hAnsi="Arial" w:cs="Arial"/>
                <w:b w:val="0"/>
                <w:sz w:val="32"/>
                <w:szCs w:val="32"/>
                <w:lang w:val="es-MX"/>
              </w:rPr>
              <w:t xml:space="preserve">Actividades propuestas enlistarlas </w:t>
            </w:r>
          </w:p>
          <w:p w14:paraId="4CDA1109" w14:textId="77777777" w:rsidR="00892641" w:rsidRPr="00F32DD4" w:rsidRDefault="00892641" w:rsidP="00420843">
            <w:pPr>
              <w:rPr>
                <w:rFonts w:ascii="Arial" w:hAnsi="Arial" w:cs="Arial"/>
                <w:b w:val="0"/>
                <w:sz w:val="32"/>
                <w:szCs w:val="32"/>
                <w:lang w:val="es-MX"/>
              </w:rPr>
            </w:pPr>
          </w:p>
        </w:tc>
        <w:tc>
          <w:tcPr>
            <w:tcW w:w="7529" w:type="dxa"/>
          </w:tcPr>
          <w:p w14:paraId="1258093D" w14:textId="77777777" w:rsidR="00DD6A13" w:rsidRDefault="00D131EC" w:rsidP="00DD6A13">
            <w:pPr>
              <w:pStyle w:val="Prrafodelista"/>
              <w:numPr>
                <w:ilvl w:val="0"/>
                <w:numId w:val="1"/>
              </w:numPr>
              <w:cnfStyle w:val="000000010000" w:firstRow="0" w:lastRow="0" w:firstColumn="0" w:lastColumn="0" w:oddVBand="0" w:evenVBand="0" w:oddHBand="0" w:evenHBand="1" w:firstRowFirstColumn="0" w:firstRowLastColumn="0" w:lastRowFirstColumn="0" w:lastRowLastColumn="0"/>
              <w:rPr>
                <w:sz w:val="36"/>
                <w:szCs w:val="36"/>
                <w:lang w:val="es-MX"/>
              </w:rPr>
            </w:pPr>
            <w:r w:rsidRPr="00635D1A">
              <w:rPr>
                <w:sz w:val="36"/>
                <w:szCs w:val="36"/>
                <w:lang w:val="es-MX"/>
              </w:rPr>
              <w:t>Un exame</w:t>
            </w:r>
            <w:r w:rsidR="00DD6A13">
              <w:rPr>
                <w:sz w:val="36"/>
                <w:szCs w:val="36"/>
                <w:lang w:val="es-MX"/>
              </w:rPr>
              <w:t>n</w:t>
            </w:r>
          </w:p>
          <w:p w14:paraId="11EAB66A" w14:textId="57D49B56" w:rsidR="006F2082" w:rsidRPr="00DD6A13" w:rsidRDefault="006F2082" w:rsidP="00DD6A13">
            <w:pPr>
              <w:pStyle w:val="Prrafodelista"/>
              <w:numPr>
                <w:ilvl w:val="0"/>
                <w:numId w:val="1"/>
              </w:numPr>
              <w:cnfStyle w:val="000000010000" w:firstRow="0" w:lastRow="0" w:firstColumn="0" w:lastColumn="0" w:oddVBand="0" w:evenVBand="0" w:oddHBand="0" w:evenHBand="1" w:firstRowFirstColumn="0" w:firstRowLastColumn="0" w:lastRowFirstColumn="0" w:lastRowLastColumn="0"/>
              <w:rPr>
                <w:sz w:val="36"/>
                <w:szCs w:val="36"/>
                <w:lang w:val="es-MX"/>
              </w:rPr>
            </w:pPr>
            <w:r w:rsidRPr="00DD6A13">
              <w:rPr>
                <w:sz w:val="36"/>
                <w:szCs w:val="36"/>
                <w:lang w:val="es-MX"/>
              </w:rPr>
              <w:t xml:space="preserve">Dialogar en </w:t>
            </w:r>
            <w:r w:rsidR="00AB4E3B" w:rsidRPr="00DD6A13">
              <w:rPr>
                <w:sz w:val="36"/>
                <w:szCs w:val="36"/>
                <w:lang w:val="es-MX"/>
              </w:rPr>
              <w:t>gr</w:t>
            </w:r>
            <w:r w:rsidRPr="00DD6A13">
              <w:rPr>
                <w:sz w:val="36"/>
                <w:szCs w:val="36"/>
                <w:lang w:val="es-MX"/>
              </w:rPr>
              <w:t xml:space="preserve">upo </w:t>
            </w:r>
          </w:p>
          <w:p w14:paraId="0FEC702A" w14:textId="1322EDDD" w:rsidR="004F09BA" w:rsidRDefault="004F09BA" w:rsidP="00635D1A">
            <w:pPr>
              <w:pStyle w:val="Prrafodelista"/>
              <w:numPr>
                <w:ilvl w:val="0"/>
                <w:numId w:val="1"/>
              </w:numPr>
              <w:cnfStyle w:val="000000010000" w:firstRow="0" w:lastRow="0" w:firstColumn="0" w:lastColumn="0" w:oddVBand="0" w:evenVBand="0" w:oddHBand="0" w:evenHBand="1" w:firstRowFirstColumn="0" w:firstRowLastColumn="0" w:lastRowFirstColumn="0" w:lastRowLastColumn="0"/>
              <w:rPr>
                <w:sz w:val="36"/>
                <w:szCs w:val="36"/>
                <w:lang w:val="es-MX"/>
              </w:rPr>
            </w:pPr>
            <w:r>
              <w:rPr>
                <w:sz w:val="36"/>
                <w:szCs w:val="36"/>
                <w:lang w:val="es-MX"/>
              </w:rPr>
              <w:t xml:space="preserve">Formar palabras </w:t>
            </w:r>
            <w:r w:rsidR="0000719E">
              <w:rPr>
                <w:sz w:val="36"/>
                <w:szCs w:val="36"/>
                <w:lang w:val="es-MX"/>
              </w:rPr>
              <w:t>según anécdotas de los alumnos</w:t>
            </w:r>
          </w:p>
          <w:p w14:paraId="3E0BE19F" w14:textId="7C460F45" w:rsidR="0000719E" w:rsidRDefault="0000719E" w:rsidP="00635D1A">
            <w:pPr>
              <w:pStyle w:val="Prrafodelista"/>
              <w:numPr>
                <w:ilvl w:val="0"/>
                <w:numId w:val="1"/>
              </w:numPr>
              <w:cnfStyle w:val="000000010000" w:firstRow="0" w:lastRow="0" w:firstColumn="0" w:lastColumn="0" w:oddVBand="0" w:evenVBand="0" w:oddHBand="0" w:evenHBand="1" w:firstRowFirstColumn="0" w:firstRowLastColumn="0" w:lastRowFirstColumn="0" w:lastRowLastColumn="0"/>
              <w:rPr>
                <w:sz w:val="36"/>
                <w:szCs w:val="36"/>
                <w:lang w:val="es-MX"/>
              </w:rPr>
            </w:pPr>
            <w:r>
              <w:rPr>
                <w:sz w:val="36"/>
                <w:szCs w:val="36"/>
                <w:lang w:val="es-MX"/>
              </w:rPr>
              <w:t>Formar colores con pinturas</w:t>
            </w:r>
          </w:p>
          <w:p w14:paraId="1C36C528" w14:textId="77D0AD1C" w:rsidR="00FF3F91" w:rsidRPr="00FF3F91" w:rsidRDefault="00C16B0D" w:rsidP="00FF3F91">
            <w:pPr>
              <w:pStyle w:val="Prrafodelista"/>
              <w:numPr>
                <w:ilvl w:val="0"/>
                <w:numId w:val="1"/>
              </w:numPr>
              <w:cnfStyle w:val="000000010000" w:firstRow="0" w:lastRow="0" w:firstColumn="0" w:lastColumn="0" w:oddVBand="0" w:evenVBand="0" w:oddHBand="0" w:evenHBand="1" w:firstRowFirstColumn="0" w:firstRowLastColumn="0" w:lastRowFirstColumn="0" w:lastRowLastColumn="0"/>
              <w:rPr>
                <w:sz w:val="36"/>
                <w:szCs w:val="36"/>
                <w:lang w:val="es-MX"/>
              </w:rPr>
            </w:pPr>
            <w:r>
              <w:rPr>
                <w:sz w:val="36"/>
                <w:szCs w:val="36"/>
                <w:lang w:val="es-MX"/>
              </w:rPr>
              <w:t xml:space="preserve">Lee cuentos a los alumnos </w:t>
            </w:r>
          </w:p>
          <w:p w14:paraId="10EDDBD4" w14:textId="5922FA78" w:rsidR="002610A4" w:rsidRDefault="002610A4" w:rsidP="00635D1A">
            <w:pPr>
              <w:pStyle w:val="Prrafodelista"/>
              <w:numPr>
                <w:ilvl w:val="0"/>
                <w:numId w:val="1"/>
              </w:numPr>
              <w:cnfStyle w:val="000000010000" w:firstRow="0" w:lastRow="0" w:firstColumn="0" w:lastColumn="0" w:oddVBand="0" w:evenVBand="0" w:oddHBand="0" w:evenHBand="1" w:firstRowFirstColumn="0" w:firstRowLastColumn="0" w:lastRowFirstColumn="0" w:lastRowLastColumn="0"/>
              <w:rPr>
                <w:sz w:val="36"/>
                <w:szCs w:val="36"/>
                <w:lang w:val="es-MX"/>
              </w:rPr>
            </w:pPr>
            <w:r>
              <w:rPr>
                <w:sz w:val="36"/>
                <w:szCs w:val="36"/>
                <w:lang w:val="es-MX"/>
              </w:rPr>
              <w:lastRenderedPageBreak/>
              <w:t xml:space="preserve">Realizar cartas o tarjetas de san </w:t>
            </w:r>
            <w:r w:rsidR="00F32DD4">
              <w:rPr>
                <w:sz w:val="36"/>
                <w:szCs w:val="36"/>
                <w:lang w:val="es-MX"/>
              </w:rPr>
              <w:t>Valentín</w:t>
            </w:r>
            <w:r w:rsidR="007752F7">
              <w:rPr>
                <w:sz w:val="36"/>
                <w:szCs w:val="36"/>
                <w:lang w:val="es-MX"/>
              </w:rPr>
              <w:t xml:space="preserve"> </w:t>
            </w:r>
          </w:p>
          <w:p w14:paraId="651F577B" w14:textId="63D4D6B8" w:rsidR="007752F7" w:rsidRDefault="00FF3F91" w:rsidP="00635D1A">
            <w:pPr>
              <w:pStyle w:val="Prrafodelista"/>
              <w:numPr>
                <w:ilvl w:val="0"/>
                <w:numId w:val="1"/>
              </w:numPr>
              <w:cnfStyle w:val="000000010000" w:firstRow="0" w:lastRow="0" w:firstColumn="0" w:lastColumn="0" w:oddVBand="0" w:evenVBand="0" w:oddHBand="0" w:evenHBand="1" w:firstRowFirstColumn="0" w:firstRowLastColumn="0" w:lastRowFirstColumn="0" w:lastRowLastColumn="0"/>
              <w:rPr>
                <w:sz w:val="36"/>
                <w:szCs w:val="36"/>
                <w:lang w:val="es-MX"/>
              </w:rPr>
            </w:pPr>
            <w:r>
              <w:rPr>
                <w:sz w:val="36"/>
                <w:szCs w:val="36"/>
                <w:lang w:val="es-MX"/>
              </w:rPr>
              <w:t>La enseñanza de la fotosíntesis</w:t>
            </w:r>
          </w:p>
          <w:p w14:paraId="12823371" w14:textId="5417094E" w:rsidR="00DD6A13" w:rsidRPr="00DD6A13" w:rsidRDefault="00DD6A13" w:rsidP="00DD6A13">
            <w:pPr>
              <w:pStyle w:val="Prrafodelista"/>
              <w:numPr>
                <w:ilvl w:val="0"/>
                <w:numId w:val="1"/>
              </w:numPr>
              <w:cnfStyle w:val="000000010000" w:firstRow="0" w:lastRow="0" w:firstColumn="0" w:lastColumn="0" w:oddVBand="0" w:evenVBand="0" w:oddHBand="0" w:evenHBand="1" w:firstRowFirstColumn="0" w:firstRowLastColumn="0" w:lastRowFirstColumn="0" w:lastRowLastColumn="0"/>
              <w:rPr>
                <w:sz w:val="36"/>
                <w:szCs w:val="36"/>
                <w:lang w:val="es-MX"/>
              </w:rPr>
            </w:pPr>
            <w:r>
              <w:rPr>
                <w:sz w:val="36"/>
                <w:szCs w:val="36"/>
                <w:lang w:val="es-MX"/>
              </w:rPr>
              <w:t xml:space="preserve">Les enseña las fracciones </w:t>
            </w:r>
          </w:p>
          <w:p w14:paraId="64CC7490" w14:textId="27294E59" w:rsidR="00D131EC" w:rsidRPr="00892641" w:rsidRDefault="00D131EC" w:rsidP="00D131EC">
            <w:pPr>
              <w:cnfStyle w:val="000000010000" w:firstRow="0" w:lastRow="0" w:firstColumn="0" w:lastColumn="0" w:oddVBand="0" w:evenVBand="0" w:oddHBand="0" w:evenHBand="1" w:firstRowFirstColumn="0" w:firstRowLastColumn="0" w:lastRowFirstColumn="0" w:lastRowLastColumn="0"/>
              <w:rPr>
                <w:sz w:val="36"/>
                <w:szCs w:val="36"/>
                <w:lang w:val="es-MX"/>
              </w:rPr>
            </w:pPr>
          </w:p>
        </w:tc>
      </w:tr>
      <w:tr w:rsidR="009C1D94" w14:paraId="118C1526" w14:textId="77777777" w:rsidTr="00AF3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14:paraId="373B9B03" w14:textId="77777777" w:rsidR="00420843" w:rsidRPr="00420843" w:rsidRDefault="0062656D" w:rsidP="00420843">
            <w:pPr>
              <w:rPr>
                <w:b w:val="0"/>
                <w:sz w:val="28"/>
                <w:szCs w:val="28"/>
                <w:lang w:val="es-MX"/>
              </w:rPr>
            </w:pPr>
            <w:r>
              <w:rPr>
                <w:b w:val="0"/>
                <w:sz w:val="28"/>
                <w:szCs w:val="28"/>
                <w:lang w:val="es-MX"/>
              </w:rPr>
              <w:lastRenderedPageBreak/>
              <w:t xml:space="preserve">Selecciona una actividad de prácticas sociales del lenguaje </w:t>
            </w:r>
          </w:p>
          <w:p w14:paraId="04B68382" w14:textId="77777777" w:rsidR="00892641" w:rsidRPr="00420843" w:rsidRDefault="00892641" w:rsidP="00420843">
            <w:pPr>
              <w:rPr>
                <w:b w:val="0"/>
                <w:sz w:val="28"/>
                <w:szCs w:val="28"/>
                <w:lang w:val="es-MX"/>
              </w:rPr>
            </w:pPr>
          </w:p>
          <w:p w14:paraId="68DFB54A" w14:textId="77777777" w:rsidR="00420843" w:rsidRPr="00420843" w:rsidRDefault="00420843" w:rsidP="00420843">
            <w:pPr>
              <w:rPr>
                <w:b w:val="0"/>
                <w:sz w:val="28"/>
                <w:szCs w:val="28"/>
                <w:lang w:val="es-MX"/>
              </w:rPr>
            </w:pPr>
          </w:p>
        </w:tc>
        <w:tc>
          <w:tcPr>
            <w:tcW w:w="7529" w:type="dxa"/>
          </w:tcPr>
          <w:p w14:paraId="693AD862" w14:textId="23185737" w:rsidR="00E46407" w:rsidRPr="00892641" w:rsidRDefault="006F2082" w:rsidP="00D131EC">
            <w:pPr>
              <w:cnfStyle w:val="000000100000" w:firstRow="0" w:lastRow="0" w:firstColumn="0" w:lastColumn="0" w:oddVBand="0" w:evenVBand="0" w:oddHBand="1" w:evenHBand="0" w:firstRowFirstColumn="0" w:firstRowLastColumn="0" w:lastRowFirstColumn="0" w:lastRowLastColumn="0"/>
              <w:rPr>
                <w:sz w:val="36"/>
                <w:szCs w:val="36"/>
                <w:lang w:val="es-MX"/>
              </w:rPr>
            </w:pPr>
            <w:r>
              <w:rPr>
                <w:sz w:val="36"/>
                <w:szCs w:val="36"/>
                <w:lang w:val="es-MX"/>
              </w:rPr>
              <w:t>Hab</w:t>
            </w:r>
            <w:r w:rsidR="00323258">
              <w:rPr>
                <w:sz w:val="36"/>
                <w:szCs w:val="36"/>
                <w:lang w:val="es-MX"/>
              </w:rPr>
              <w:t>la</w:t>
            </w:r>
            <w:r w:rsidR="00AB4E3B">
              <w:rPr>
                <w:sz w:val="36"/>
                <w:szCs w:val="36"/>
                <w:lang w:val="es-MX"/>
              </w:rPr>
              <w:t>r s</w:t>
            </w:r>
            <w:r w:rsidR="00323258">
              <w:rPr>
                <w:sz w:val="36"/>
                <w:szCs w:val="36"/>
                <w:lang w:val="es-MX"/>
              </w:rPr>
              <w:t xml:space="preserve">obre </w:t>
            </w:r>
            <w:r w:rsidR="00526826">
              <w:rPr>
                <w:sz w:val="36"/>
                <w:szCs w:val="36"/>
                <w:lang w:val="es-MX"/>
              </w:rPr>
              <w:t>cómo</w:t>
            </w:r>
            <w:r w:rsidR="00323258">
              <w:rPr>
                <w:sz w:val="36"/>
                <w:szCs w:val="36"/>
                <w:lang w:val="es-MX"/>
              </w:rPr>
              <w:t xml:space="preserve"> llegar</w:t>
            </w:r>
            <w:r w:rsidR="00526826">
              <w:rPr>
                <w:sz w:val="36"/>
                <w:szCs w:val="36"/>
                <w:lang w:val="es-MX"/>
              </w:rPr>
              <w:t>o</w:t>
            </w:r>
            <w:r w:rsidR="00323258">
              <w:rPr>
                <w:sz w:val="36"/>
                <w:szCs w:val="36"/>
                <w:lang w:val="es-MX"/>
              </w:rPr>
              <w:t>n los niños</w:t>
            </w:r>
            <w:r w:rsidR="00AB4E3B">
              <w:rPr>
                <w:sz w:val="36"/>
                <w:szCs w:val="36"/>
                <w:lang w:val="es-MX"/>
              </w:rPr>
              <w:t xml:space="preserve"> </w:t>
            </w:r>
            <w:r w:rsidR="00526826">
              <w:rPr>
                <w:sz w:val="36"/>
                <w:szCs w:val="36"/>
                <w:lang w:val="es-MX"/>
              </w:rPr>
              <w:t xml:space="preserve">al refugio en grupo. </w:t>
            </w:r>
          </w:p>
        </w:tc>
      </w:tr>
      <w:tr w:rsidR="009C1D94" w14:paraId="16133500" w14:textId="77777777" w:rsidTr="00AF3C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14:paraId="46141BB6" w14:textId="77777777" w:rsidR="00420843" w:rsidRPr="00420843" w:rsidRDefault="0062656D" w:rsidP="00420843">
            <w:pPr>
              <w:rPr>
                <w:b w:val="0"/>
                <w:sz w:val="28"/>
                <w:szCs w:val="28"/>
                <w:lang w:val="es-MX"/>
              </w:rPr>
            </w:pPr>
            <w:r>
              <w:rPr>
                <w:b w:val="0"/>
                <w:sz w:val="28"/>
                <w:szCs w:val="28"/>
                <w:lang w:val="es-MX"/>
              </w:rPr>
              <w:t>A qué ámbito pertenece</w:t>
            </w:r>
          </w:p>
          <w:p w14:paraId="0C77E4D8" w14:textId="77777777" w:rsidR="00892641" w:rsidRPr="00420843" w:rsidRDefault="00892641" w:rsidP="00420843">
            <w:pPr>
              <w:rPr>
                <w:b w:val="0"/>
                <w:sz w:val="28"/>
                <w:szCs w:val="28"/>
                <w:lang w:val="es-MX"/>
              </w:rPr>
            </w:pPr>
          </w:p>
        </w:tc>
        <w:tc>
          <w:tcPr>
            <w:tcW w:w="7529" w:type="dxa"/>
          </w:tcPr>
          <w:p w14:paraId="6E92F022" w14:textId="62821099" w:rsidR="00E46407" w:rsidRPr="00892641" w:rsidRDefault="00946DDC" w:rsidP="00806A4F">
            <w:pPr>
              <w:cnfStyle w:val="000000010000" w:firstRow="0" w:lastRow="0" w:firstColumn="0" w:lastColumn="0" w:oddVBand="0" w:evenVBand="0" w:oddHBand="0" w:evenHBand="1" w:firstRowFirstColumn="0" w:firstRowLastColumn="0" w:lastRowFirstColumn="0" w:lastRowLastColumn="0"/>
              <w:rPr>
                <w:sz w:val="36"/>
                <w:szCs w:val="36"/>
                <w:lang w:val="es-MX"/>
              </w:rPr>
            </w:pPr>
            <w:r>
              <w:rPr>
                <w:sz w:val="36"/>
                <w:szCs w:val="36"/>
                <w:lang w:val="es-MX"/>
              </w:rPr>
              <w:t xml:space="preserve">Ámbito </w:t>
            </w:r>
            <w:r w:rsidR="00F23F09">
              <w:rPr>
                <w:sz w:val="36"/>
                <w:szCs w:val="36"/>
                <w:lang w:val="es-MX"/>
              </w:rPr>
              <w:t xml:space="preserve">de </w:t>
            </w:r>
            <w:r w:rsidR="00541D39">
              <w:rPr>
                <w:sz w:val="36"/>
                <w:szCs w:val="36"/>
                <w:lang w:val="es-MX"/>
              </w:rPr>
              <w:t xml:space="preserve">oralidad, </w:t>
            </w:r>
            <w:r w:rsidR="00F23F09">
              <w:rPr>
                <w:sz w:val="36"/>
                <w:szCs w:val="36"/>
                <w:lang w:val="es-MX"/>
              </w:rPr>
              <w:t xml:space="preserve">estudio </w:t>
            </w:r>
            <w:r>
              <w:rPr>
                <w:sz w:val="36"/>
                <w:szCs w:val="36"/>
                <w:lang w:val="es-MX"/>
              </w:rPr>
              <w:t xml:space="preserve"> </w:t>
            </w:r>
            <w:r w:rsidR="00541D39">
              <w:rPr>
                <w:sz w:val="36"/>
                <w:szCs w:val="36"/>
                <w:lang w:val="es-MX"/>
              </w:rPr>
              <w:t xml:space="preserve">y  literatura. </w:t>
            </w:r>
          </w:p>
        </w:tc>
      </w:tr>
      <w:tr w:rsidR="009C1D94" w14:paraId="4A05A562" w14:textId="77777777" w:rsidTr="00AF3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14:paraId="79E50329" w14:textId="77777777" w:rsidR="00892641" w:rsidRPr="00420843" w:rsidRDefault="0062656D" w:rsidP="0062656D">
            <w:pPr>
              <w:rPr>
                <w:b w:val="0"/>
                <w:sz w:val="28"/>
                <w:szCs w:val="28"/>
                <w:lang w:val="es-MX"/>
              </w:rPr>
            </w:pPr>
            <w:r>
              <w:rPr>
                <w:b w:val="0"/>
                <w:sz w:val="28"/>
                <w:szCs w:val="28"/>
                <w:lang w:val="es-MX"/>
              </w:rPr>
              <w:t>Espacio utilizado</w:t>
            </w:r>
          </w:p>
        </w:tc>
        <w:tc>
          <w:tcPr>
            <w:tcW w:w="7529" w:type="dxa"/>
          </w:tcPr>
          <w:p w14:paraId="61B724A4" w14:textId="72F23159" w:rsidR="009C1D94" w:rsidRPr="00892641" w:rsidRDefault="00F32DD4">
            <w:pPr>
              <w:cnfStyle w:val="000000100000" w:firstRow="0" w:lastRow="0" w:firstColumn="0" w:lastColumn="0" w:oddVBand="0" w:evenVBand="0" w:oddHBand="1" w:evenHBand="0" w:firstRowFirstColumn="0" w:firstRowLastColumn="0" w:lastRowFirstColumn="0" w:lastRowLastColumn="0"/>
              <w:rPr>
                <w:sz w:val="36"/>
                <w:szCs w:val="36"/>
                <w:lang w:val="es-MX"/>
              </w:rPr>
            </w:pPr>
            <w:r>
              <w:rPr>
                <w:sz w:val="36"/>
                <w:szCs w:val="36"/>
                <w:lang w:val="es-MX"/>
              </w:rPr>
              <w:t xml:space="preserve">Un refugio abandonado </w:t>
            </w:r>
            <w:r w:rsidR="00143855">
              <w:rPr>
                <w:sz w:val="36"/>
                <w:szCs w:val="36"/>
                <w:lang w:val="es-MX"/>
              </w:rPr>
              <w:t>como salón de clases</w:t>
            </w:r>
          </w:p>
        </w:tc>
      </w:tr>
      <w:tr w:rsidR="009C1D94" w14:paraId="73ABBC04" w14:textId="77777777" w:rsidTr="00AF3C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14:paraId="55A67977" w14:textId="77777777" w:rsidR="00F80A0C" w:rsidRPr="00420843" w:rsidRDefault="0062656D" w:rsidP="00420843">
            <w:pPr>
              <w:rPr>
                <w:b w:val="0"/>
                <w:sz w:val="28"/>
                <w:szCs w:val="28"/>
                <w:lang w:val="es-MX"/>
              </w:rPr>
            </w:pPr>
            <w:r>
              <w:rPr>
                <w:b w:val="0"/>
                <w:sz w:val="28"/>
                <w:szCs w:val="28"/>
                <w:lang w:val="es-MX"/>
              </w:rPr>
              <w:t>Materiales educativos propuesto</w:t>
            </w:r>
          </w:p>
        </w:tc>
        <w:tc>
          <w:tcPr>
            <w:tcW w:w="7529" w:type="dxa"/>
          </w:tcPr>
          <w:p w14:paraId="6E8EB467" w14:textId="58E37360" w:rsidR="009C1D94" w:rsidRPr="00892641" w:rsidRDefault="00143855">
            <w:pPr>
              <w:cnfStyle w:val="000000010000" w:firstRow="0" w:lastRow="0" w:firstColumn="0" w:lastColumn="0" w:oddVBand="0" w:evenVBand="0" w:oddHBand="0" w:evenHBand="1" w:firstRowFirstColumn="0" w:firstRowLastColumn="0" w:lastRowFirstColumn="0" w:lastRowLastColumn="0"/>
              <w:rPr>
                <w:sz w:val="36"/>
                <w:szCs w:val="36"/>
                <w:lang w:val="es-MX"/>
              </w:rPr>
            </w:pPr>
            <w:r>
              <w:rPr>
                <w:sz w:val="36"/>
                <w:szCs w:val="36"/>
                <w:lang w:val="es-MX"/>
              </w:rPr>
              <w:t xml:space="preserve">Lápices, hojas de maquina y pintura. </w:t>
            </w:r>
          </w:p>
        </w:tc>
      </w:tr>
      <w:tr w:rsidR="00E47271" w14:paraId="2705C5B5" w14:textId="77777777" w:rsidTr="00AF3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14:paraId="1E58D52C" w14:textId="77777777" w:rsidR="00E47271" w:rsidRPr="00E47271" w:rsidRDefault="0062656D" w:rsidP="00420843">
            <w:pPr>
              <w:rPr>
                <w:b w:val="0"/>
                <w:sz w:val="28"/>
                <w:szCs w:val="28"/>
                <w:lang w:val="es-MX"/>
              </w:rPr>
            </w:pPr>
            <w:r>
              <w:rPr>
                <w:b w:val="0"/>
                <w:sz w:val="28"/>
                <w:szCs w:val="28"/>
                <w:lang w:val="es-MX"/>
              </w:rPr>
              <w:t>Adecuación alguna actividad</w:t>
            </w:r>
          </w:p>
        </w:tc>
        <w:tc>
          <w:tcPr>
            <w:tcW w:w="7529" w:type="dxa"/>
          </w:tcPr>
          <w:p w14:paraId="50F6CC3B" w14:textId="30BD89DB" w:rsidR="00E47271" w:rsidRPr="00892641" w:rsidRDefault="00685844">
            <w:pPr>
              <w:cnfStyle w:val="000000100000" w:firstRow="0" w:lastRow="0" w:firstColumn="0" w:lastColumn="0" w:oddVBand="0" w:evenVBand="0" w:oddHBand="1" w:evenHBand="0" w:firstRowFirstColumn="0" w:firstRowLastColumn="0" w:lastRowFirstColumn="0" w:lastRowLastColumn="0"/>
              <w:rPr>
                <w:sz w:val="36"/>
                <w:szCs w:val="36"/>
                <w:lang w:val="es-MX"/>
              </w:rPr>
            </w:pPr>
            <w:r>
              <w:rPr>
                <w:sz w:val="36"/>
                <w:szCs w:val="36"/>
                <w:lang w:val="es-MX"/>
              </w:rPr>
              <w:t>Las actividades se acoplaron a lo que la maestra proponía.</w:t>
            </w:r>
          </w:p>
        </w:tc>
      </w:tr>
      <w:tr w:rsidR="00BF7C02" w14:paraId="4D3F497D" w14:textId="77777777" w:rsidTr="00AF3C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14:paraId="237E752A" w14:textId="77777777" w:rsidR="00BF7C02" w:rsidRPr="00E47271" w:rsidRDefault="00BF7C02" w:rsidP="00420843">
            <w:pPr>
              <w:rPr>
                <w:b w:val="0"/>
                <w:sz w:val="28"/>
                <w:szCs w:val="28"/>
                <w:lang w:val="es-MX"/>
              </w:rPr>
            </w:pPr>
            <w:r>
              <w:rPr>
                <w:b w:val="0"/>
                <w:sz w:val="28"/>
                <w:szCs w:val="28"/>
                <w:lang w:val="es-MX"/>
              </w:rPr>
              <w:t>Evaluación</w:t>
            </w:r>
          </w:p>
        </w:tc>
        <w:tc>
          <w:tcPr>
            <w:tcW w:w="7529" w:type="dxa"/>
          </w:tcPr>
          <w:p w14:paraId="45619FE1" w14:textId="5305AB32" w:rsidR="00BF7C02" w:rsidRPr="00892641" w:rsidRDefault="00685844">
            <w:pPr>
              <w:cnfStyle w:val="000000010000" w:firstRow="0" w:lastRow="0" w:firstColumn="0" w:lastColumn="0" w:oddVBand="0" w:evenVBand="0" w:oddHBand="0" w:evenHBand="1" w:firstRowFirstColumn="0" w:firstRowLastColumn="0" w:lastRowFirstColumn="0" w:lastRowLastColumn="0"/>
              <w:rPr>
                <w:sz w:val="36"/>
                <w:szCs w:val="36"/>
                <w:lang w:val="es-MX"/>
              </w:rPr>
            </w:pPr>
            <w:r>
              <w:rPr>
                <w:sz w:val="36"/>
                <w:szCs w:val="36"/>
                <w:lang w:val="es-MX"/>
              </w:rPr>
              <w:t>La maestra no propuso ninguna evaluación.</w:t>
            </w:r>
          </w:p>
        </w:tc>
      </w:tr>
      <w:tr w:rsidR="00892641" w14:paraId="105B247C" w14:textId="77777777" w:rsidTr="00AF3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14:paraId="0FF31695" w14:textId="77777777" w:rsidR="00892641" w:rsidRPr="00F80A0C" w:rsidRDefault="00420843" w:rsidP="00420843">
            <w:pPr>
              <w:rPr>
                <w:b w:val="0"/>
                <w:sz w:val="28"/>
                <w:szCs w:val="28"/>
                <w:lang w:val="es-MX"/>
              </w:rPr>
            </w:pPr>
            <w:r w:rsidRPr="00F80A0C">
              <w:rPr>
                <w:sz w:val="28"/>
                <w:szCs w:val="28"/>
                <w:lang w:val="es-MX"/>
              </w:rPr>
              <w:t>HABILIDADES DOCENTES</w:t>
            </w:r>
          </w:p>
        </w:tc>
        <w:tc>
          <w:tcPr>
            <w:tcW w:w="7529" w:type="dxa"/>
          </w:tcPr>
          <w:p w14:paraId="7BB60141" w14:textId="77777777" w:rsidR="00892641" w:rsidRPr="00892641" w:rsidRDefault="00892641">
            <w:pPr>
              <w:cnfStyle w:val="000000100000" w:firstRow="0" w:lastRow="0" w:firstColumn="0" w:lastColumn="0" w:oddVBand="0" w:evenVBand="0" w:oddHBand="1" w:evenHBand="0" w:firstRowFirstColumn="0" w:firstRowLastColumn="0" w:lastRowFirstColumn="0" w:lastRowLastColumn="0"/>
              <w:rPr>
                <w:sz w:val="36"/>
                <w:szCs w:val="36"/>
                <w:lang w:val="es-MX"/>
              </w:rPr>
            </w:pPr>
          </w:p>
        </w:tc>
      </w:tr>
      <w:tr w:rsidR="00E47271" w14:paraId="542BD0ED" w14:textId="77777777" w:rsidTr="00AF3C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14:paraId="139364EB" w14:textId="77777777" w:rsidR="00E47271" w:rsidRPr="00E47271" w:rsidRDefault="00E47271" w:rsidP="00420843">
            <w:pPr>
              <w:rPr>
                <w:b w:val="0"/>
                <w:sz w:val="28"/>
                <w:szCs w:val="28"/>
                <w:lang w:val="es-MX"/>
              </w:rPr>
            </w:pPr>
            <w:r w:rsidRPr="00E47271">
              <w:rPr>
                <w:b w:val="0"/>
                <w:sz w:val="28"/>
                <w:szCs w:val="28"/>
                <w:lang w:val="es-MX"/>
              </w:rPr>
              <w:t>Ambiente que promueve</w:t>
            </w:r>
          </w:p>
        </w:tc>
        <w:tc>
          <w:tcPr>
            <w:tcW w:w="7529" w:type="dxa"/>
          </w:tcPr>
          <w:p w14:paraId="649F73D6" w14:textId="2A28A3D7" w:rsidR="00D137D8" w:rsidRPr="00685844" w:rsidRDefault="002659C4" w:rsidP="007A0FF7">
            <w:pPr>
              <w:jc w:val="both"/>
              <w:cnfStyle w:val="000000010000" w:firstRow="0" w:lastRow="0" w:firstColumn="0" w:lastColumn="0" w:oddVBand="0" w:evenVBand="0" w:oddHBand="0" w:evenHBand="1" w:firstRowFirstColumn="0" w:firstRowLastColumn="0" w:lastRowFirstColumn="0" w:lastRowLastColumn="0"/>
              <w:rPr>
                <w:bCs/>
                <w:sz w:val="36"/>
                <w:szCs w:val="36"/>
                <w:lang w:val="es-MX"/>
              </w:rPr>
            </w:pPr>
            <w:r w:rsidRPr="00685844">
              <w:rPr>
                <w:bCs/>
                <w:sz w:val="36"/>
                <w:szCs w:val="36"/>
                <w:lang w:val="es-MX"/>
              </w:rPr>
              <w:t>Promueve un ambiente limpi</w:t>
            </w:r>
            <w:r w:rsidR="00685844">
              <w:rPr>
                <w:bCs/>
                <w:sz w:val="36"/>
                <w:szCs w:val="36"/>
                <w:lang w:val="es-MX"/>
              </w:rPr>
              <w:t xml:space="preserve">o, </w:t>
            </w:r>
            <w:r w:rsidRPr="00685844">
              <w:rPr>
                <w:bCs/>
                <w:sz w:val="36"/>
                <w:szCs w:val="36"/>
                <w:lang w:val="es-MX"/>
              </w:rPr>
              <w:t>cómodo</w:t>
            </w:r>
            <w:r w:rsidR="00685844">
              <w:rPr>
                <w:bCs/>
                <w:sz w:val="36"/>
                <w:szCs w:val="36"/>
                <w:lang w:val="es-MX"/>
              </w:rPr>
              <w:t xml:space="preserve"> y bonito</w:t>
            </w:r>
            <w:r w:rsidRPr="00685844">
              <w:rPr>
                <w:bCs/>
                <w:sz w:val="36"/>
                <w:szCs w:val="36"/>
                <w:lang w:val="es-MX"/>
              </w:rPr>
              <w:t xml:space="preserve"> para sus alumnos</w:t>
            </w:r>
            <w:r w:rsidR="00685844">
              <w:rPr>
                <w:bCs/>
                <w:sz w:val="36"/>
                <w:szCs w:val="36"/>
                <w:lang w:val="es-MX"/>
              </w:rPr>
              <w:t>.</w:t>
            </w:r>
          </w:p>
        </w:tc>
      </w:tr>
      <w:tr w:rsidR="009C1D94" w14:paraId="7E6FC5C8" w14:textId="77777777" w:rsidTr="00AF3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14:paraId="2FFAFB6D" w14:textId="77777777" w:rsidR="009C1D94" w:rsidRDefault="00420843">
            <w:pPr>
              <w:rPr>
                <w:b w:val="0"/>
                <w:sz w:val="28"/>
                <w:szCs w:val="28"/>
                <w:lang w:val="es-MX"/>
              </w:rPr>
            </w:pPr>
            <w:r w:rsidRPr="00420843">
              <w:rPr>
                <w:b w:val="0"/>
                <w:sz w:val="28"/>
                <w:szCs w:val="28"/>
                <w:lang w:val="es-MX"/>
              </w:rPr>
              <w:t xml:space="preserve">Utiliza lenguaje </w:t>
            </w:r>
            <w:r w:rsidR="00F80A0C" w:rsidRPr="00420843">
              <w:rPr>
                <w:b w:val="0"/>
                <w:sz w:val="28"/>
                <w:szCs w:val="28"/>
                <w:lang w:val="es-MX"/>
              </w:rPr>
              <w:t>claro</w:t>
            </w:r>
            <w:r w:rsidRPr="00420843">
              <w:rPr>
                <w:b w:val="0"/>
                <w:sz w:val="28"/>
                <w:szCs w:val="28"/>
                <w:lang w:val="es-MX"/>
              </w:rPr>
              <w:t xml:space="preserve"> y sencillo</w:t>
            </w:r>
          </w:p>
          <w:p w14:paraId="4A8C4A95" w14:textId="77777777" w:rsidR="00F80A0C" w:rsidRPr="00420843" w:rsidRDefault="00F80A0C">
            <w:pPr>
              <w:rPr>
                <w:sz w:val="28"/>
                <w:szCs w:val="28"/>
                <w:lang w:val="es-MX"/>
              </w:rPr>
            </w:pPr>
          </w:p>
        </w:tc>
        <w:tc>
          <w:tcPr>
            <w:tcW w:w="7529" w:type="dxa"/>
          </w:tcPr>
          <w:p w14:paraId="031602A2" w14:textId="6B519105" w:rsidR="009C1D94" w:rsidRPr="00892641" w:rsidRDefault="002659C4" w:rsidP="007A0FF7">
            <w:pPr>
              <w:jc w:val="both"/>
              <w:cnfStyle w:val="000000100000" w:firstRow="0" w:lastRow="0" w:firstColumn="0" w:lastColumn="0" w:oddVBand="0" w:evenVBand="0" w:oddHBand="1" w:evenHBand="0" w:firstRowFirstColumn="0" w:firstRowLastColumn="0" w:lastRowFirstColumn="0" w:lastRowLastColumn="0"/>
              <w:rPr>
                <w:sz w:val="36"/>
                <w:szCs w:val="36"/>
                <w:lang w:val="es-MX"/>
              </w:rPr>
            </w:pPr>
            <w:r>
              <w:rPr>
                <w:sz w:val="36"/>
                <w:szCs w:val="36"/>
                <w:lang w:val="es-MX"/>
              </w:rPr>
              <w:t>Les habla con clarida</w:t>
            </w:r>
            <w:r w:rsidR="00874C10">
              <w:rPr>
                <w:sz w:val="36"/>
                <w:szCs w:val="36"/>
                <w:lang w:val="es-MX"/>
              </w:rPr>
              <w:t xml:space="preserve">d y </w:t>
            </w:r>
            <w:r w:rsidR="00C42360">
              <w:rPr>
                <w:sz w:val="36"/>
                <w:szCs w:val="36"/>
                <w:lang w:val="es-MX"/>
              </w:rPr>
              <w:t>respeto</w:t>
            </w:r>
            <w:r w:rsidR="00874C10">
              <w:rPr>
                <w:sz w:val="36"/>
                <w:szCs w:val="36"/>
                <w:lang w:val="es-MX"/>
              </w:rPr>
              <w:t>.</w:t>
            </w:r>
          </w:p>
        </w:tc>
      </w:tr>
      <w:tr w:rsidR="009C1D94" w14:paraId="266954B0" w14:textId="77777777" w:rsidTr="00AF3C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14:paraId="21038E0F" w14:textId="77777777" w:rsidR="009C1D94" w:rsidRDefault="0062656D">
            <w:pPr>
              <w:rPr>
                <w:b w:val="0"/>
                <w:sz w:val="28"/>
                <w:szCs w:val="28"/>
                <w:lang w:val="es-MX"/>
              </w:rPr>
            </w:pPr>
            <w:r>
              <w:rPr>
                <w:b w:val="0"/>
                <w:sz w:val="28"/>
                <w:szCs w:val="28"/>
                <w:lang w:val="es-MX"/>
              </w:rPr>
              <w:lastRenderedPageBreak/>
              <w:t>Cómo p</w:t>
            </w:r>
            <w:r w:rsidR="00420843" w:rsidRPr="00420843">
              <w:rPr>
                <w:b w:val="0"/>
                <w:sz w:val="28"/>
                <w:szCs w:val="28"/>
                <w:lang w:val="es-MX"/>
              </w:rPr>
              <w:t>romueve la participación de los alumnos</w:t>
            </w:r>
          </w:p>
          <w:p w14:paraId="206D9E5B" w14:textId="77777777" w:rsidR="00F80A0C" w:rsidRPr="00420843" w:rsidRDefault="00F80A0C">
            <w:pPr>
              <w:rPr>
                <w:b w:val="0"/>
                <w:sz w:val="28"/>
                <w:szCs w:val="28"/>
                <w:lang w:val="es-MX"/>
              </w:rPr>
            </w:pPr>
          </w:p>
        </w:tc>
        <w:tc>
          <w:tcPr>
            <w:tcW w:w="7529" w:type="dxa"/>
          </w:tcPr>
          <w:p w14:paraId="2860D8C9" w14:textId="413BEC63" w:rsidR="009C1D94" w:rsidRPr="00892641" w:rsidRDefault="002659C4">
            <w:pPr>
              <w:cnfStyle w:val="000000010000" w:firstRow="0" w:lastRow="0" w:firstColumn="0" w:lastColumn="0" w:oddVBand="0" w:evenVBand="0" w:oddHBand="0" w:evenHBand="1" w:firstRowFirstColumn="0" w:firstRowLastColumn="0" w:lastRowFirstColumn="0" w:lastRowLastColumn="0"/>
              <w:rPr>
                <w:sz w:val="36"/>
                <w:szCs w:val="36"/>
                <w:lang w:val="es-MX"/>
              </w:rPr>
            </w:pPr>
            <w:r>
              <w:rPr>
                <w:sz w:val="36"/>
                <w:szCs w:val="36"/>
                <w:lang w:val="es-MX"/>
              </w:rPr>
              <w:t>Los invita a participar en grupo pidiéndoles su opinión</w:t>
            </w:r>
            <w:r w:rsidR="00874C10">
              <w:rPr>
                <w:sz w:val="36"/>
                <w:szCs w:val="36"/>
                <w:lang w:val="es-MX"/>
              </w:rPr>
              <w:t xml:space="preserve"> y al preguntarles si saben sobre algún tema. </w:t>
            </w:r>
          </w:p>
        </w:tc>
      </w:tr>
      <w:tr w:rsidR="00E47271" w14:paraId="73A683A7" w14:textId="77777777" w:rsidTr="00AF3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14:paraId="31E2AA39" w14:textId="77777777" w:rsidR="00E47271" w:rsidRPr="00E47271" w:rsidRDefault="0062656D">
            <w:pPr>
              <w:rPr>
                <w:b w:val="0"/>
                <w:sz w:val="28"/>
                <w:szCs w:val="28"/>
                <w:lang w:val="es-MX"/>
              </w:rPr>
            </w:pPr>
            <w:r>
              <w:rPr>
                <w:b w:val="0"/>
                <w:sz w:val="28"/>
                <w:szCs w:val="28"/>
                <w:lang w:val="es-MX"/>
              </w:rPr>
              <w:t xml:space="preserve">Rol </w:t>
            </w:r>
            <w:r w:rsidR="00E47271" w:rsidRPr="00E47271">
              <w:rPr>
                <w:b w:val="0"/>
                <w:sz w:val="28"/>
                <w:szCs w:val="28"/>
                <w:lang w:val="es-MX"/>
              </w:rPr>
              <w:t xml:space="preserve"> docente</w:t>
            </w:r>
            <w:r>
              <w:rPr>
                <w:b w:val="0"/>
                <w:sz w:val="28"/>
                <w:szCs w:val="28"/>
                <w:lang w:val="es-MX"/>
              </w:rPr>
              <w:t xml:space="preserve"> (retoma características de intervención de las orientaciones didácticas)</w:t>
            </w:r>
          </w:p>
        </w:tc>
        <w:tc>
          <w:tcPr>
            <w:tcW w:w="7529" w:type="dxa"/>
          </w:tcPr>
          <w:p w14:paraId="36501023" w14:textId="77777777" w:rsidR="008B5017" w:rsidRPr="008B5017" w:rsidRDefault="008B5017" w:rsidP="008B5017">
            <w:pPr>
              <w:pStyle w:val="Prrafodelista"/>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sz w:val="36"/>
                <w:szCs w:val="36"/>
                <w:lang w:val="es-MX"/>
              </w:rPr>
            </w:pPr>
            <w:r w:rsidRPr="008B5017">
              <w:rPr>
                <w:rFonts w:ascii="Arial" w:hAnsi="Arial" w:cs="Arial"/>
                <w:sz w:val="28"/>
                <w:szCs w:val="28"/>
              </w:rPr>
              <w:t xml:space="preserve">Orientar los intercambios de los alumnos; propiciar el interés para participar, preguntar en conversaciones, y saber más; involucrar a todos, con especial atención en quienes tienen dificultades para expresarse frente a los demás. </w:t>
            </w:r>
          </w:p>
          <w:p w14:paraId="4B3D02AE" w14:textId="77777777" w:rsidR="008B5017" w:rsidRPr="008B5017" w:rsidRDefault="008B5017" w:rsidP="008B5017">
            <w:pPr>
              <w:pStyle w:val="Prrafodelista"/>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sz w:val="36"/>
                <w:szCs w:val="36"/>
                <w:lang w:val="es-MX"/>
              </w:rPr>
            </w:pPr>
            <w:r w:rsidRPr="008B5017">
              <w:rPr>
                <w:rFonts w:ascii="Arial" w:hAnsi="Arial" w:cs="Arial"/>
                <w:sz w:val="28"/>
                <w:szCs w:val="28"/>
              </w:rPr>
              <w:t>Favorecer el respeto, la escucha atenta y la expresión a partir de actividades atractivas que incluyan conversaciones, explicaciones, cantos, rimas, juegos, cuentos.</w:t>
            </w:r>
          </w:p>
          <w:p w14:paraId="22865D3F" w14:textId="77777777" w:rsidR="00E47271" w:rsidRPr="00AF3C88" w:rsidRDefault="008B5017" w:rsidP="008B5017">
            <w:pPr>
              <w:pStyle w:val="Prrafodelista"/>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sz w:val="36"/>
                <w:szCs w:val="36"/>
                <w:lang w:val="es-MX"/>
              </w:rPr>
            </w:pPr>
            <w:r w:rsidRPr="008B5017">
              <w:rPr>
                <w:rFonts w:ascii="Arial" w:hAnsi="Arial" w:cs="Arial"/>
                <w:sz w:val="28"/>
                <w:szCs w:val="28"/>
              </w:rPr>
              <w:t>Ser usuaria de diversos textos. Involucrar a los niños en la exploración y el uso de libros, periódicos, folletos, revistas, entre otros; poner a su alcance lo escrito mediante la lectura en voz alta en las situacio</w:t>
            </w:r>
            <w:r w:rsidR="00AF3C88">
              <w:rPr>
                <w:rFonts w:ascii="Arial" w:hAnsi="Arial" w:cs="Arial"/>
                <w:sz w:val="28"/>
                <w:szCs w:val="28"/>
              </w:rPr>
              <w:t>nes didácticas.</w:t>
            </w:r>
          </w:p>
          <w:p w14:paraId="5FA90EB8" w14:textId="616E1745" w:rsidR="00AF3C88" w:rsidRPr="00AF3C88" w:rsidRDefault="00AF3C88" w:rsidP="008B5017">
            <w:pPr>
              <w:pStyle w:val="Prrafodelista"/>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sz w:val="36"/>
                <w:szCs w:val="36"/>
                <w:lang w:val="es-MX"/>
              </w:rPr>
            </w:pPr>
            <w:r w:rsidRPr="00AF3C88">
              <w:rPr>
                <w:rFonts w:ascii="Arial" w:hAnsi="Arial" w:cs="Arial"/>
                <w:sz w:val="28"/>
                <w:szCs w:val="28"/>
              </w:rPr>
              <w:t>Leer textos (informativos, cuentos, fábulas, leyendas, poemas, recados, instrucciones, invitaciones, felicitaciones) en voz alta para los niños como parte de procesos de indagación, para saber más acerca de algo, para consultar diversas fuentes y propiciar la comparación de la información que se obtiene de ellas</w:t>
            </w:r>
            <w:r w:rsidRPr="00AF3C88">
              <w:rPr>
                <w:rFonts w:ascii="Arial" w:hAnsi="Arial" w:cs="Arial"/>
                <w:sz w:val="28"/>
                <w:szCs w:val="28"/>
              </w:rPr>
              <w:t>.</w:t>
            </w:r>
          </w:p>
        </w:tc>
      </w:tr>
      <w:tr w:rsidR="009C1D94" w14:paraId="63AAC241" w14:textId="77777777" w:rsidTr="00AF3C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14:paraId="5615A390" w14:textId="77777777" w:rsidR="009C1D94" w:rsidRDefault="00420843">
            <w:pPr>
              <w:rPr>
                <w:b w:val="0"/>
                <w:sz w:val="28"/>
                <w:szCs w:val="28"/>
                <w:lang w:val="es-MX"/>
              </w:rPr>
            </w:pPr>
            <w:r w:rsidRPr="00420843">
              <w:rPr>
                <w:b w:val="0"/>
                <w:sz w:val="28"/>
                <w:szCs w:val="28"/>
                <w:lang w:val="es-MX"/>
              </w:rPr>
              <w:lastRenderedPageBreak/>
              <w:t>Domina los contenidos que se bordan</w:t>
            </w:r>
            <w:r w:rsidR="00E47271">
              <w:rPr>
                <w:b w:val="0"/>
                <w:sz w:val="28"/>
                <w:szCs w:val="28"/>
                <w:lang w:val="es-MX"/>
              </w:rPr>
              <w:t xml:space="preserve"> y argumenta</w:t>
            </w:r>
          </w:p>
          <w:p w14:paraId="1730BBEF" w14:textId="77777777" w:rsidR="00F80A0C" w:rsidRPr="00420843" w:rsidRDefault="00F80A0C">
            <w:pPr>
              <w:rPr>
                <w:b w:val="0"/>
                <w:sz w:val="28"/>
                <w:szCs w:val="28"/>
                <w:lang w:val="es-MX"/>
              </w:rPr>
            </w:pPr>
          </w:p>
        </w:tc>
        <w:tc>
          <w:tcPr>
            <w:tcW w:w="7529" w:type="dxa"/>
          </w:tcPr>
          <w:p w14:paraId="43A67386" w14:textId="183DE9B7" w:rsidR="009C1D94" w:rsidRPr="00892641" w:rsidRDefault="004138BC">
            <w:pPr>
              <w:cnfStyle w:val="000000010000" w:firstRow="0" w:lastRow="0" w:firstColumn="0" w:lastColumn="0" w:oddVBand="0" w:evenVBand="0" w:oddHBand="0" w:evenHBand="1" w:firstRowFirstColumn="0" w:firstRowLastColumn="0" w:lastRowFirstColumn="0" w:lastRowLastColumn="0"/>
              <w:rPr>
                <w:sz w:val="36"/>
                <w:szCs w:val="36"/>
                <w:lang w:val="es-MX"/>
              </w:rPr>
            </w:pPr>
            <w:r>
              <w:rPr>
                <w:sz w:val="36"/>
                <w:szCs w:val="36"/>
                <w:lang w:val="es-MX"/>
              </w:rPr>
              <w:t xml:space="preserve">Si, la maestra trata de acoplar toda la actividad para todos los niños aun así sean de diferente grado que debe ocupar el niño. </w:t>
            </w:r>
          </w:p>
        </w:tc>
      </w:tr>
      <w:tr w:rsidR="009C1D94" w14:paraId="7FAA0801" w14:textId="77777777" w:rsidTr="00AF3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14:paraId="28EB2B01" w14:textId="77777777" w:rsidR="009C1D94" w:rsidRDefault="00420843">
            <w:pPr>
              <w:rPr>
                <w:b w:val="0"/>
                <w:sz w:val="28"/>
                <w:szCs w:val="28"/>
                <w:lang w:val="es-MX"/>
              </w:rPr>
            </w:pPr>
            <w:r w:rsidRPr="00F80A0C">
              <w:rPr>
                <w:b w:val="0"/>
                <w:sz w:val="28"/>
                <w:szCs w:val="28"/>
                <w:lang w:val="es-MX"/>
              </w:rPr>
              <w:t>Atiende imprevistos</w:t>
            </w:r>
            <w:r w:rsidR="0062656D">
              <w:rPr>
                <w:b w:val="0"/>
                <w:sz w:val="28"/>
                <w:szCs w:val="28"/>
                <w:lang w:val="es-MX"/>
              </w:rPr>
              <w:t xml:space="preserve"> ,cuáles  y cómo los resuelve</w:t>
            </w:r>
          </w:p>
          <w:p w14:paraId="60DD94B6" w14:textId="77777777" w:rsidR="00F80A0C" w:rsidRPr="00F80A0C" w:rsidRDefault="00F80A0C">
            <w:pPr>
              <w:rPr>
                <w:b w:val="0"/>
                <w:sz w:val="28"/>
                <w:szCs w:val="28"/>
                <w:lang w:val="es-MX"/>
              </w:rPr>
            </w:pPr>
          </w:p>
        </w:tc>
        <w:tc>
          <w:tcPr>
            <w:tcW w:w="7529" w:type="dxa"/>
          </w:tcPr>
          <w:p w14:paraId="2F9EF1AB" w14:textId="6CA1A672" w:rsidR="000120A9" w:rsidRPr="00892641" w:rsidRDefault="004138BC">
            <w:pPr>
              <w:cnfStyle w:val="000000100000" w:firstRow="0" w:lastRow="0" w:firstColumn="0" w:lastColumn="0" w:oddVBand="0" w:evenVBand="0" w:oddHBand="1" w:evenHBand="0" w:firstRowFirstColumn="0" w:firstRowLastColumn="0" w:lastRowFirstColumn="0" w:lastRowLastColumn="0"/>
              <w:rPr>
                <w:sz w:val="36"/>
                <w:szCs w:val="36"/>
                <w:lang w:val="es-MX"/>
              </w:rPr>
            </w:pPr>
            <w:r>
              <w:rPr>
                <w:sz w:val="36"/>
                <w:szCs w:val="36"/>
                <w:lang w:val="es-MX"/>
              </w:rPr>
              <w:t xml:space="preserve">Si, la maestra tiene imprevistos como cuando </w:t>
            </w:r>
            <w:r w:rsidR="00D2056D">
              <w:rPr>
                <w:sz w:val="36"/>
                <w:szCs w:val="36"/>
                <w:lang w:val="es-MX"/>
              </w:rPr>
              <w:t xml:space="preserve">no tiene material en su salón de clases para enseñar a los niños, ella compra con su dinero los materiales para que los niños se sientan en un ambiente mucho mejor. </w:t>
            </w:r>
          </w:p>
        </w:tc>
      </w:tr>
      <w:tr w:rsidR="009C1D94" w14:paraId="2A06186F" w14:textId="77777777" w:rsidTr="00AF3C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14:paraId="39021B3B" w14:textId="77777777" w:rsidR="009C1D94" w:rsidRDefault="00F80A0C">
            <w:pPr>
              <w:rPr>
                <w:b w:val="0"/>
                <w:sz w:val="28"/>
                <w:szCs w:val="28"/>
                <w:lang w:val="es-MX"/>
              </w:rPr>
            </w:pPr>
            <w:r w:rsidRPr="00F80A0C">
              <w:rPr>
                <w:b w:val="0"/>
                <w:sz w:val="28"/>
                <w:szCs w:val="28"/>
                <w:lang w:val="es-MX"/>
              </w:rPr>
              <w:t>Aplica estrategias de aprendizaje</w:t>
            </w:r>
            <w:r w:rsidR="00E46407">
              <w:rPr>
                <w:b w:val="0"/>
                <w:sz w:val="28"/>
                <w:szCs w:val="28"/>
                <w:lang w:val="es-MX"/>
              </w:rPr>
              <w:t xml:space="preserve"> y cuáles</w:t>
            </w:r>
          </w:p>
          <w:p w14:paraId="20DB6C7E" w14:textId="77777777" w:rsidR="00F80A0C" w:rsidRPr="00F80A0C" w:rsidRDefault="00F80A0C">
            <w:pPr>
              <w:rPr>
                <w:b w:val="0"/>
                <w:sz w:val="28"/>
                <w:szCs w:val="28"/>
                <w:lang w:val="es-MX"/>
              </w:rPr>
            </w:pPr>
          </w:p>
        </w:tc>
        <w:tc>
          <w:tcPr>
            <w:tcW w:w="7529" w:type="dxa"/>
          </w:tcPr>
          <w:p w14:paraId="097CBEB4" w14:textId="4EC929D3" w:rsidR="00E46407" w:rsidRDefault="00F527F6">
            <w:pPr>
              <w:cnfStyle w:val="000000010000" w:firstRow="0" w:lastRow="0" w:firstColumn="0" w:lastColumn="0" w:oddVBand="0" w:evenVBand="0" w:oddHBand="0" w:evenHBand="1" w:firstRowFirstColumn="0" w:firstRowLastColumn="0" w:lastRowFirstColumn="0" w:lastRowLastColumn="0"/>
              <w:rPr>
                <w:sz w:val="36"/>
                <w:szCs w:val="36"/>
                <w:lang w:val="es-MX"/>
              </w:rPr>
            </w:pPr>
            <w:r>
              <w:rPr>
                <w:sz w:val="36"/>
                <w:szCs w:val="36"/>
                <w:lang w:val="es-MX"/>
              </w:rPr>
              <w:t xml:space="preserve">Una de las estrategias que la maestra maneja es el de motivación, trata de mejorar el salón de clases para que los niños se motiven. </w:t>
            </w:r>
          </w:p>
          <w:p w14:paraId="11ACB771" w14:textId="77777777" w:rsidR="00E46407" w:rsidRPr="00892641" w:rsidRDefault="00E46407">
            <w:pPr>
              <w:cnfStyle w:val="000000010000" w:firstRow="0" w:lastRow="0" w:firstColumn="0" w:lastColumn="0" w:oddVBand="0" w:evenVBand="0" w:oddHBand="0" w:evenHBand="1" w:firstRowFirstColumn="0" w:firstRowLastColumn="0" w:lastRowFirstColumn="0" w:lastRowLastColumn="0"/>
              <w:rPr>
                <w:sz w:val="36"/>
                <w:szCs w:val="36"/>
                <w:lang w:val="es-MX"/>
              </w:rPr>
            </w:pPr>
          </w:p>
        </w:tc>
      </w:tr>
      <w:tr w:rsidR="00D137D8" w14:paraId="395CF973" w14:textId="77777777" w:rsidTr="00AF3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14:paraId="46E41E82" w14:textId="77777777" w:rsidR="00D137D8" w:rsidRPr="00F80A0C" w:rsidRDefault="00D137D8">
            <w:pPr>
              <w:rPr>
                <w:sz w:val="28"/>
                <w:szCs w:val="28"/>
                <w:lang w:val="es-MX"/>
              </w:rPr>
            </w:pPr>
            <w:r>
              <w:rPr>
                <w:sz w:val="28"/>
                <w:szCs w:val="28"/>
                <w:lang w:val="es-MX"/>
              </w:rPr>
              <w:t>ALUMNO</w:t>
            </w:r>
          </w:p>
        </w:tc>
        <w:tc>
          <w:tcPr>
            <w:tcW w:w="7529" w:type="dxa"/>
          </w:tcPr>
          <w:p w14:paraId="3873464E" w14:textId="77777777" w:rsidR="00D137D8" w:rsidRDefault="00D137D8" w:rsidP="00D137D8">
            <w:pPr>
              <w:jc w:val="both"/>
              <w:cnfStyle w:val="000000100000" w:firstRow="0" w:lastRow="0" w:firstColumn="0" w:lastColumn="0" w:oddVBand="0" w:evenVBand="0" w:oddHBand="1" w:evenHBand="0" w:firstRowFirstColumn="0" w:firstRowLastColumn="0" w:lastRowFirstColumn="0" w:lastRowLastColumn="0"/>
              <w:rPr>
                <w:rFonts w:ascii="Helvetica" w:hAnsi="Helvetica" w:cs="Helvetica"/>
                <w:color w:val="141412"/>
              </w:rPr>
            </w:pPr>
          </w:p>
        </w:tc>
      </w:tr>
      <w:tr w:rsidR="00D137D8" w14:paraId="78098FEC" w14:textId="77777777" w:rsidTr="00AF3C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14:paraId="3EDA85D2" w14:textId="77777777" w:rsidR="00D137D8" w:rsidRPr="00D137D8" w:rsidRDefault="0062656D">
            <w:pPr>
              <w:rPr>
                <w:b w:val="0"/>
                <w:sz w:val="28"/>
                <w:szCs w:val="28"/>
                <w:lang w:val="es-MX"/>
              </w:rPr>
            </w:pPr>
            <w:r>
              <w:rPr>
                <w:b w:val="0"/>
                <w:sz w:val="28"/>
                <w:szCs w:val="28"/>
                <w:lang w:val="es-MX"/>
              </w:rPr>
              <w:t xml:space="preserve">Papel </w:t>
            </w:r>
            <w:r w:rsidR="00D137D8" w:rsidRPr="00D137D8">
              <w:rPr>
                <w:b w:val="0"/>
                <w:sz w:val="28"/>
                <w:szCs w:val="28"/>
                <w:lang w:val="es-MX"/>
              </w:rPr>
              <w:t>del alumno</w:t>
            </w:r>
            <w:r>
              <w:rPr>
                <w:b w:val="0"/>
                <w:sz w:val="28"/>
                <w:szCs w:val="28"/>
                <w:lang w:val="es-MX"/>
              </w:rPr>
              <w:t xml:space="preserve"> en el aula</w:t>
            </w:r>
          </w:p>
        </w:tc>
        <w:tc>
          <w:tcPr>
            <w:tcW w:w="7529" w:type="dxa"/>
          </w:tcPr>
          <w:p w14:paraId="604CA958" w14:textId="2BCEC619" w:rsidR="000120A9" w:rsidRPr="000120A9" w:rsidRDefault="002C2C78" w:rsidP="00D137D8">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41412"/>
                <w:sz w:val="36"/>
                <w:szCs w:val="36"/>
              </w:rPr>
            </w:pPr>
            <w:r>
              <w:rPr>
                <w:rFonts w:ascii="Arial" w:hAnsi="Arial" w:cs="Arial"/>
                <w:color w:val="141412"/>
                <w:sz w:val="36"/>
                <w:szCs w:val="36"/>
              </w:rPr>
              <w:t xml:space="preserve">Al iniciar la película los niños tenían un comportamiento malo y burlista hacia la maestra ya que ellos vivían en un ambiente no tan sano, pero al paso de la película los alumnos fueron mostrando interés y motivación por conocer que era la fotosíntesis y por conocer cómo hacer nuevos colores y </w:t>
            </w:r>
            <w:r>
              <w:rPr>
                <w:rFonts w:ascii="Arial" w:hAnsi="Arial" w:cs="Arial"/>
                <w:color w:val="141412"/>
                <w:sz w:val="36"/>
                <w:szCs w:val="36"/>
              </w:rPr>
              <w:lastRenderedPageBreak/>
              <w:t xml:space="preserve">más actividades que eran propuestas por la maestra.  </w:t>
            </w:r>
          </w:p>
        </w:tc>
      </w:tr>
    </w:tbl>
    <w:p w14:paraId="21E353B6" w14:textId="77777777" w:rsidR="00FE7959" w:rsidRDefault="00FE7959">
      <w:pPr>
        <w:rPr>
          <w:lang w:val="es-MX"/>
        </w:rPr>
      </w:pPr>
    </w:p>
    <w:p w14:paraId="290F3413" w14:textId="77777777" w:rsidR="009C1D94" w:rsidRPr="009C1D94" w:rsidRDefault="009C1D94">
      <w:pPr>
        <w:rPr>
          <w:lang w:val="es-MX"/>
        </w:rPr>
      </w:pPr>
    </w:p>
    <w:sectPr w:rsidR="009C1D94" w:rsidRPr="009C1D94" w:rsidSect="00CC1217">
      <w:pgSz w:w="15840" w:h="12240" w:orient="landscape" w:code="1"/>
      <w:pgMar w:top="1701" w:right="1417" w:bottom="1701" w:left="1417"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61B4E"/>
    <w:multiLevelType w:val="hybridMultilevel"/>
    <w:tmpl w:val="6712B7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1E764B"/>
    <w:multiLevelType w:val="hybridMultilevel"/>
    <w:tmpl w:val="E6806B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49450C"/>
    <w:multiLevelType w:val="hybridMultilevel"/>
    <w:tmpl w:val="C6E4C40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 w15:restartNumberingAfterBreak="0">
    <w:nsid w:val="18CD1EDD"/>
    <w:multiLevelType w:val="hybridMultilevel"/>
    <w:tmpl w:val="6352CE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3A4A17"/>
    <w:multiLevelType w:val="hybridMultilevel"/>
    <w:tmpl w:val="D2743F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D94"/>
    <w:rsid w:val="0000719E"/>
    <w:rsid w:val="000120A9"/>
    <w:rsid w:val="00025C08"/>
    <w:rsid w:val="00026AB3"/>
    <w:rsid w:val="00095E12"/>
    <w:rsid w:val="000C00B7"/>
    <w:rsid w:val="00143855"/>
    <w:rsid w:val="001A0795"/>
    <w:rsid w:val="001B596C"/>
    <w:rsid w:val="002610A4"/>
    <w:rsid w:val="002659C4"/>
    <w:rsid w:val="002C2C78"/>
    <w:rsid w:val="00323258"/>
    <w:rsid w:val="003301E0"/>
    <w:rsid w:val="004138BC"/>
    <w:rsid w:val="00420843"/>
    <w:rsid w:val="004A16E6"/>
    <w:rsid w:val="004F09BA"/>
    <w:rsid w:val="00513C47"/>
    <w:rsid w:val="00526826"/>
    <w:rsid w:val="00541D39"/>
    <w:rsid w:val="0062656D"/>
    <w:rsid w:val="00635D1A"/>
    <w:rsid w:val="00685844"/>
    <w:rsid w:val="006C2BD6"/>
    <w:rsid w:val="006F2082"/>
    <w:rsid w:val="007752F7"/>
    <w:rsid w:val="007A0FF7"/>
    <w:rsid w:val="00806A4F"/>
    <w:rsid w:val="00832CF4"/>
    <w:rsid w:val="00874C10"/>
    <w:rsid w:val="00892641"/>
    <w:rsid w:val="008B5017"/>
    <w:rsid w:val="008E0372"/>
    <w:rsid w:val="008E6A1A"/>
    <w:rsid w:val="00946DDC"/>
    <w:rsid w:val="00964B18"/>
    <w:rsid w:val="009B1277"/>
    <w:rsid w:val="009C1D94"/>
    <w:rsid w:val="009F4574"/>
    <w:rsid w:val="00A52BF0"/>
    <w:rsid w:val="00A60AD5"/>
    <w:rsid w:val="00AB4E3B"/>
    <w:rsid w:val="00AF3C88"/>
    <w:rsid w:val="00AF66D8"/>
    <w:rsid w:val="00B779DC"/>
    <w:rsid w:val="00B80939"/>
    <w:rsid w:val="00BA3E0B"/>
    <w:rsid w:val="00BF7C02"/>
    <w:rsid w:val="00C053A3"/>
    <w:rsid w:val="00C16B0D"/>
    <w:rsid w:val="00C31549"/>
    <w:rsid w:val="00C42360"/>
    <w:rsid w:val="00CC1217"/>
    <w:rsid w:val="00D05670"/>
    <w:rsid w:val="00D131EC"/>
    <w:rsid w:val="00D137D8"/>
    <w:rsid w:val="00D2056D"/>
    <w:rsid w:val="00DD6A13"/>
    <w:rsid w:val="00E46407"/>
    <w:rsid w:val="00E47271"/>
    <w:rsid w:val="00E83A2B"/>
    <w:rsid w:val="00F23F09"/>
    <w:rsid w:val="00F32DD4"/>
    <w:rsid w:val="00F527F6"/>
    <w:rsid w:val="00F80A0C"/>
    <w:rsid w:val="00FE582D"/>
    <w:rsid w:val="00FE7959"/>
    <w:rsid w:val="00FF3F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0E7CB"/>
  <w15:docId w15:val="{3554672E-93C9-40EC-B04B-0712EB84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C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9C1D9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rmalWeb">
    <w:name w:val="Normal (Web)"/>
    <w:basedOn w:val="Normal"/>
    <w:uiPriority w:val="99"/>
    <w:semiHidden/>
    <w:unhideWhenUsed/>
    <w:rsid w:val="00D137D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A60AD5"/>
    <w:pPr>
      <w:spacing w:after="0" w:line="240" w:lineRule="auto"/>
    </w:pPr>
  </w:style>
  <w:style w:type="paragraph" w:styleId="Prrafodelista">
    <w:name w:val="List Paragraph"/>
    <w:basedOn w:val="Normal"/>
    <w:uiPriority w:val="34"/>
    <w:qFormat/>
    <w:rsid w:val="00635D1A"/>
    <w:pPr>
      <w:ind w:left="720"/>
      <w:contextualSpacing/>
    </w:pPr>
  </w:style>
  <w:style w:type="character" w:customStyle="1" w:styleId="SinespaciadoCar">
    <w:name w:val="Sin espaciado Car"/>
    <w:basedOn w:val="Fuentedeprrafopredeter"/>
    <w:link w:val="Sinespaciado"/>
    <w:uiPriority w:val="1"/>
    <w:rsid w:val="00CC1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855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6</Pages>
  <Words>583</Words>
  <Characters>3207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CCPA</dc:creator>
  <cp:lastModifiedBy>Mayra Alejandra Gaona Navejar</cp:lastModifiedBy>
  <cp:revision>41</cp:revision>
  <dcterms:created xsi:type="dcterms:W3CDTF">2021-05-19T19:08:00Z</dcterms:created>
  <dcterms:modified xsi:type="dcterms:W3CDTF">2021-05-20T00:46:00Z</dcterms:modified>
</cp:coreProperties>
</file>