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A1DF" w14:textId="3B978EED" w:rsidR="00BE3728" w:rsidRPr="00554CC0" w:rsidRDefault="00BA43C4" w:rsidP="00BE3728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4052E15B" wp14:editId="255035D3">
            <wp:simplePos x="0" y="0"/>
            <wp:positionH relativeFrom="margin">
              <wp:align>center</wp:align>
            </wp:positionH>
            <wp:positionV relativeFrom="paragraph">
              <wp:posOffset>-696595</wp:posOffset>
            </wp:positionV>
            <wp:extent cx="837795" cy="960242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728">
        <w:rPr>
          <w:rFonts w:ascii="Arial" w:eastAsia="Times New Roman" w:hAnsi="Arial" w:cs="Arial"/>
          <w:sz w:val="36"/>
          <w:szCs w:val="36"/>
          <w:lang w:val="en-US"/>
        </w:rPr>
        <w:t xml:space="preserve">   </w:t>
      </w:r>
    </w:p>
    <w:p w14:paraId="00ACB69E" w14:textId="77777777" w:rsidR="00BE3728" w:rsidRPr="00411736" w:rsidRDefault="00BE3728" w:rsidP="00BE3728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7CE66D43" w14:textId="77777777" w:rsidR="00BE3728" w:rsidRPr="00C229BA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2EFAA771" w14:textId="77777777" w:rsidR="00BE3728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60F6620E" w14:textId="77777777" w:rsidR="00BE3728" w:rsidRPr="0019775C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</w:p>
    <w:p w14:paraId="671CA247" w14:textId="77777777" w:rsidR="00BE3728" w:rsidRPr="00C229BA" w:rsidRDefault="00BE3728" w:rsidP="00BE3728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69810ECB" w14:textId="1F4A74AC" w:rsidR="00BE3728" w:rsidRDefault="00BE3728" w:rsidP="00BA43C4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7216E05" w14:textId="066AA262" w:rsidR="00BE3728" w:rsidRPr="00BA43C4" w:rsidRDefault="00BE3728" w:rsidP="00BA43C4">
      <w:pPr>
        <w:jc w:val="center"/>
        <w:rPr>
          <w:rFonts w:ascii="Arial" w:hAnsi="Arial" w:cs="Arial"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 w:rsidR="00BA43C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BA43C4">
        <w:rPr>
          <w:rFonts w:ascii="Arial" w:hAnsi="Arial" w:cs="Arial"/>
          <w:sz w:val="24"/>
          <w:szCs w:val="24"/>
        </w:rPr>
        <w:t>C</w:t>
      </w:r>
      <w:r w:rsidR="00BA43C4" w:rsidRPr="00BA43C4">
        <w:rPr>
          <w:rFonts w:ascii="Arial" w:hAnsi="Arial" w:cs="Arial"/>
          <w:sz w:val="24"/>
          <w:szCs w:val="24"/>
        </w:rPr>
        <w:t>ondiciones necesarias en las situaciones didácticas de lectura.</w:t>
      </w:r>
    </w:p>
    <w:p w14:paraId="78867B59" w14:textId="77777777" w:rsidR="00BE3728" w:rsidRPr="00554CC0" w:rsidRDefault="00BE3728" w:rsidP="00BE3728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t xml:space="preserve"> </w:t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5A36F4C0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0958477D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1ABB42CE" w14:textId="2A2D9385" w:rsidR="00BE3728" w:rsidRDefault="00BE3728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 w:rsidRPr="00AB680D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31810C04" w14:textId="3DD96B6B" w:rsidR="00BA43C4" w:rsidRDefault="00BA43C4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>
        <w:rPr>
          <w:rFonts w:ascii="Arial" w:hAnsi="Arial" w:cs="Arial"/>
          <w:sz w:val="24"/>
          <w:szCs w:val="24"/>
        </w:rPr>
        <w:t>.</w:t>
      </w:r>
    </w:p>
    <w:p w14:paraId="58FAB86B" w14:textId="5C689542" w:rsidR="00BA43C4" w:rsidRDefault="00BA43C4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CFE9BC0" w14:textId="77777777" w:rsidR="00BE3728" w:rsidRPr="00B90DE3" w:rsidRDefault="00BE3728" w:rsidP="00BE3728">
      <w:pPr>
        <w:pStyle w:val="Prrafodelista"/>
        <w:rPr>
          <w:rFonts w:ascii="Arial" w:hAnsi="Arial" w:cs="Arial"/>
        </w:rPr>
      </w:pPr>
    </w:p>
    <w:p w14:paraId="6EA9D017" w14:textId="77777777" w:rsidR="00BE3728" w:rsidRDefault="00BE3728" w:rsidP="00BE3728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521D0302" w14:textId="43E45069" w:rsidR="00BE3728" w:rsidRDefault="00BE3728" w:rsidP="00BA43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r w:rsidRPr="00C229BA">
        <w:rPr>
          <w:rFonts w:ascii="Arial" w:hAnsi="Arial" w:cs="Arial"/>
          <w:b/>
          <w:sz w:val="24"/>
          <w:szCs w:val="24"/>
        </w:rPr>
        <w:t>Sección</w:t>
      </w:r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r w:rsidRPr="00C229BA">
        <w:rPr>
          <w:rFonts w:ascii="Arial" w:hAnsi="Arial" w:cs="Arial"/>
          <w:sz w:val="24"/>
          <w:szCs w:val="24"/>
        </w:rPr>
        <w:t>”</w:t>
      </w:r>
    </w:p>
    <w:p w14:paraId="632A9E61" w14:textId="30A87034" w:rsidR="00BA43C4" w:rsidRDefault="00BA43C4" w:rsidP="00BA43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Unidad 3</w:t>
      </w:r>
      <w:r w:rsidR="00BE3728" w:rsidRPr="00B90DE3">
        <w:rPr>
          <w:rFonts w:ascii="Arial" w:hAnsi="Arial" w:cs="Arial"/>
          <w:b/>
          <w:bCs/>
          <w:sz w:val="24"/>
          <w:szCs w:val="24"/>
        </w:rPr>
        <w:t>:</w:t>
      </w:r>
      <w:r w:rsidR="00BE3728">
        <w:rPr>
          <w:rFonts w:ascii="Arial" w:hAnsi="Arial" w:cs="Arial"/>
          <w:sz w:val="24"/>
          <w:szCs w:val="24"/>
        </w:rPr>
        <w:t xml:space="preserve"> Secuencia Didáctica.</w:t>
      </w:r>
    </w:p>
    <w:p w14:paraId="1CB167D1" w14:textId="77777777" w:rsidR="00BA43C4" w:rsidRDefault="00BA43C4" w:rsidP="00BA43C4">
      <w:pPr>
        <w:jc w:val="center"/>
        <w:rPr>
          <w:rFonts w:ascii="Arial" w:hAnsi="Arial" w:cs="Arial"/>
          <w:sz w:val="24"/>
          <w:szCs w:val="24"/>
        </w:rPr>
      </w:pPr>
    </w:p>
    <w:p w14:paraId="45F53BD2" w14:textId="1CD6453B" w:rsidR="00BE3728" w:rsidRDefault="00BE3728" w:rsidP="00BA43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11 de Junio 2021.</w:t>
      </w:r>
    </w:p>
    <w:p w14:paraId="1E884AA5" w14:textId="3E02FD5E" w:rsidR="0083455E" w:rsidRDefault="0083455E">
      <w:pPr>
        <w:rPr>
          <w:rFonts w:ascii="Arial" w:hAnsi="Arial" w:cs="Arial"/>
          <w:sz w:val="24"/>
          <w:szCs w:val="24"/>
        </w:rPr>
      </w:pPr>
    </w:p>
    <w:p w14:paraId="2266E488" w14:textId="77777777" w:rsidR="00BE3728" w:rsidRDefault="00BE3728" w:rsidP="00BE37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059ED3A" w14:textId="77777777" w:rsidR="00BE3728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5E7F438" wp14:editId="7E90B4D9">
            <wp:extent cx="2162175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B045" w14:textId="77777777" w:rsidR="00BE3728" w:rsidRDefault="00BE3728" w:rsidP="00BE3728">
      <w:pPr>
        <w:rPr>
          <w:rFonts w:ascii="Arial" w:hAnsi="Arial" w:cs="Arial"/>
          <w:b/>
          <w:bCs/>
          <w:sz w:val="24"/>
          <w:szCs w:val="24"/>
        </w:rPr>
      </w:pPr>
    </w:p>
    <w:p w14:paraId="03ED3DF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3F6F83DA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13</w:t>
      </w:r>
    </w:p>
    <w:p w14:paraId="3422087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Anita del Bosque de López.</w:t>
      </w:r>
    </w:p>
    <w:p w14:paraId="18AC18B3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05DJN0027I       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121        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 1° “A”</w:t>
      </w:r>
    </w:p>
    <w:p w14:paraId="1D3C3F7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Profesor(a) Titular:</w:t>
      </w:r>
      <w:r>
        <w:rPr>
          <w:rFonts w:ascii="Arial" w:hAnsi="Arial" w:cs="Arial"/>
          <w:sz w:val="24"/>
          <w:szCs w:val="24"/>
        </w:rPr>
        <w:t xml:space="preserve"> Claudia Concepción Carrillo Esparza.</w:t>
      </w:r>
    </w:p>
    <w:p w14:paraId="2B5C0AD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   30                </w:t>
      </w:r>
      <w:r>
        <w:rPr>
          <w:rFonts w:ascii="Arial" w:hAnsi="Arial" w:cs="Arial"/>
          <w:b/>
          <w:bCs/>
          <w:sz w:val="24"/>
          <w:szCs w:val="24"/>
        </w:rPr>
        <w:t xml:space="preserve">Niños </w:t>
      </w:r>
      <w:r>
        <w:rPr>
          <w:rFonts w:ascii="Arial" w:hAnsi="Arial" w:cs="Arial"/>
          <w:sz w:val="24"/>
          <w:szCs w:val="24"/>
        </w:rPr>
        <w:t xml:space="preserve">14            </w:t>
      </w:r>
      <w:r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16 </w:t>
      </w:r>
    </w:p>
    <w:p w14:paraId="05193DBE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 SEGUNDO PERIODO DE PRÁCTICA 14 AL 25 DE JUNIO DEL 2021</w:t>
      </w:r>
    </w:p>
    <w:p w14:paraId="79B51209" w14:textId="77777777" w:rsidR="00BE3728" w:rsidRDefault="00BE37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62" w:type="pct"/>
        <w:tblInd w:w="-5" w:type="dxa"/>
        <w:tblLook w:val="04A0" w:firstRow="1" w:lastRow="0" w:firstColumn="1" w:lastColumn="0" w:noHBand="0" w:noVBand="1"/>
      </w:tblPr>
      <w:tblGrid>
        <w:gridCol w:w="3067"/>
        <w:gridCol w:w="2966"/>
        <w:gridCol w:w="3611"/>
      </w:tblGrid>
      <w:tr w:rsidR="00BE3728" w:rsidRPr="00325E5D" w14:paraId="5E5257AA" w14:textId="77777777" w:rsidTr="00BE3728">
        <w:tc>
          <w:tcPr>
            <w:tcW w:w="1590" w:type="pct"/>
            <w:vMerge w:val="restart"/>
            <w:shd w:val="clear" w:color="auto" w:fill="BDD6EE" w:themeFill="accent5" w:themeFillTint="66"/>
          </w:tcPr>
          <w:p w14:paraId="3281E5F2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b/>
                <w:sz w:val="24"/>
                <w:szCs w:val="24"/>
              </w:rPr>
              <w:t>Campo de Formación Académica</w:t>
            </w:r>
          </w:p>
          <w:p w14:paraId="3C5F465D" w14:textId="77777777" w:rsidR="00BE3728" w:rsidRPr="00325E5D" w:rsidRDefault="00BE3728" w:rsidP="00BE3728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volini" w:hAnsi="Cavolini" w:cs="Cavolini"/>
              </w:rPr>
            </w:pPr>
            <w:r w:rsidRPr="00325E5D">
              <w:rPr>
                <w:rFonts w:ascii="Cavolini" w:hAnsi="Cavolini" w:cs="Cavolini"/>
              </w:rPr>
              <w:t>Lenguaje y Comunicación</w:t>
            </w:r>
          </w:p>
          <w:p w14:paraId="2E1B2245" w14:textId="77777777" w:rsidR="00BE3728" w:rsidRPr="00325E5D" w:rsidRDefault="00BE3728" w:rsidP="00C64B77">
            <w:pPr>
              <w:ind w:left="360"/>
              <w:rPr>
                <w:rFonts w:ascii="Cavolini" w:hAnsi="Cavolini" w:cs="Cavolini"/>
                <w:sz w:val="24"/>
                <w:szCs w:val="24"/>
              </w:rPr>
            </w:pPr>
          </w:p>
          <w:p w14:paraId="61FE8BA7" w14:textId="77777777" w:rsidR="00BE3728" w:rsidRPr="00325E5D" w:rsidRDefault="00BE3728" w:rsidP="00C64B77">
            <w:pPr>
              <w:ind w:left="360"/>
              <w:rPr>
                <w:rFonts w:ascii="Cavolini" w:hAnsi="Cavolini" w:cs="Cavolini"/>
                <w:sz w:val="24"/>
                <w:szCs w:val="24"/>
              </w:rPr>
            </w:pPr>
          </w:p>
          <w:p w14:paraId="7D4076A8" w14:textId="77777777" w:rsidR="00BE3728" w:rsidRPr="00325E5D" w:rsidRDefault="00BE3728" w:rsidP="00C64B77">
            <w:pPr>
              <w:ind w:left="36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  <w:shd w:val="clear" w:color="auto" w:fill="D9D9D9" w:themeFill="background1" w:themeFillShade="D9"/>
          </w:tcPr>
          <w:p w14:paraId="2D1507F0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Organizador Curricular 1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1ADE543D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Aprendizaje esperado</w:t>
            </w:r>
          </w:p>
        </w:tc>
      </w:tr>
      <w:tr w:rsidR="00BE3728" w:rsidRPr="00325E5D" w14:paraId="73031D4A" w14:textId="77777777" w:rsidTr="00BE3728">
        <w:tc>
          <w:tcPr>
            <w:tcW w:w="1590" w:type="pct"/>
            <w:vMerge/>
            <w:shd w:val="clear" w:color="auto" w:fill="BDD6EE" w:themeFill="accent5" w:themeFillTint="66"/>
          </w:tcPr>
          <w:p w14:paraId="17F9F4BE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</w:tcPr>
          <w:p w14:paraId="6B2EEAA6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Oralidad</w:t>
            </w:r>
          </w:p>
        </w:tc>
        <w:tc>
          <w:tcPr>
            <w:tcW w:w="1872" w:type="pct"/>
            <w:vMerge w:val="restart"/>
          </w:tcPr>
          <w:p w14:paraId="01ECC30B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BE3728" w:rsidRPr="00325E5D" w14:paraId="7DEF9857" w14:textId="77777777" w:rsidTr="00BE3728">
        <w:tc>
          <w:tcPr>
            <w:tcW w:w="1590" w:type="pct"/>
            <w:vMerge/>
            <w:shd w:val="clear" w:color="auto" w:fill="BDD6EE" w:themeFill="accent5" w:themeFillTint="66"/>
          </w:tcPr>
          <w:p w14:paraId="598784BD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  <w:shd w:val="clear" w:color="auto" w:fill="D9D9D9" w:themeFill="background1" w:themeFillShade="D9"/>
          </w:tcPr>
          <w:p w14:paraId="3EFC23F2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Organizador Curricular 2</w:t>
            </w:r>
          </w:p>
        </w:tc>
        <w:tc>
          <w:tcPr>
            <w:tcW w:w="1872" w:type="pct"/>
            <w:vMerge/>
            <w:shd w:val="clear" w:color="auto" w:fill="D9D9D9" w:themeFill="background1" w:themeFillShade="D9"/>
          </w:tcPr>
          <w:p w14:paraId="69FBDA38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BE3728" w:rsidRPr="00325E5D" w14:paraId="09A46F95" w14:textId="77777777" w:rsidTr="00BE3728">
        <w:trPr>
          <w:trHeight w:val="342"/>
        </w:trPr>
        <w:tc>
          <w:tcPr>
            <w:tcW w:w="1590" w:type="pct"/>
            <w:vMerge/>
            <w:shd w:val="clear" w:color="auto" w:fill="BDD6EE" w:themeFill="accent5" w:themeFillTint="66"/>
          </w:tcPr>
          <w:p w14:paraId="6BB4476D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</w:tcPr>
          <w:p w14:paraId="7E250A51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Conversación</w:t>
            </w:r>
          </w:p>
        </w:tc>
        <w:tc>
          <w:tcPr>
            <w:tcW w:w="1872" w:type="pct"/>
            <w:vMerge/>
          </w:tcPr>
          <w:p w14:paraId="6E09D104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5372C7F5" w14:textId="77777777" w:rsidR="00BE3728" w:rsidRDefault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2861"/>
        <w:tblW w:w="116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38"/>
        <w:gridCol w:w="2072"/>
        <w:gridCol w:w="1637"/>
        <w:gridCol w:w="2860"/>
        <w:gridCol w:w="1817"/>
      </w:tblGrid>
      <w:tr w:rsidR="0083455E" w:rsidRPr="00BE3728" w14:paraId="3804DECA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56DE9ED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lastRenderedPageBreak/>
              <w:t>Actividad/consignas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4B426D5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Aprendizaje esperado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E426510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Organización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42BECAE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Recursos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423AF32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Día/tiempo</w:t>
            </w:r>
          </w:p>
        </w:tc>
      </w:tr>
      <w:tr w:rsidR="0083455E" w:rsidRPr="00BE3728" w14:paraId="288D722B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E3CC1E" w14:textId="7AF0770E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  <w:r w:rsidRPr="00BE3728">
              <w:rPr>
                <w:rFonts w:ascii="Cavolini" w:hAnsi="Cavolini" w:cs="Cavolini"/>
                <w:b/>
                <w:sz w:val="24"/>
                <w:szCs w:val="24"/>
              </w:rPr>
              <w:t>Inicio:</w:t>
            </w:r>
            <w:r w:rsidRPr="00BE3728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¿Qué son las emociones para ti?,¿Para qué sirven?, ¿Cuáles emociones conoces?, ¿te gustaría escuchar un cuento de las emociones?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F907A8B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595C1215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64F43D5F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171A617C" w14:textId="08E34161" w:rsidR="00BE3728" w:rsidRPr="00BE3728" w:rsidRDefault="00BE3728" w:rsidP="0083455E">
            <w:pPr>
              <w:jc w:val="center"/>
              <w:rPr>
                <w:rFonts w:ascii="Cavolini" w:hAnsi="Cavolini" w:cs="Cavolini"/>
                <w:b/>
                <w:sz w:val="20"/>
                <w:szCs w:val="20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3037F7" w14:textId="77777777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  <w:p w14:paraId="7B837CAB" w14:textId="77777777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  <w:p w14:paraId="43340EB6" w14:textId="77777777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  <w:p w14:paraId="6A1A8991" w14:textId="53EB2059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1C705F" w14:textId="128281DA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236B03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3DF285EC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108E6881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10E29980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66201A13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1091F1F4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5B89C978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17C4EE89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04B28A64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048431B0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76A264FD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305BB363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46E7FF31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24485378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2141DD00" w14:textId="4D35CEB8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Día: Miércoles 16 Junio 2021.</w:t>
            </w:r>
          </w:p>
          <w:p w14:paraId="7227BABD" w14:textId="77777777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390FA72E" w14:textId="341A70E2" w:rsidR="00BE3728" w:rsidRPr="00BE3728" w:rsidRDefault="00BE3728" w:rsidP="0083455E">
            <w:pPr>
              <w:jc w:val="center"/>
              <w:rPr>
                <w:rFonts w:ascii="Cavolini" w:hAnsi="Cavolini" w:cs="Cavolini"/>
                <w:b/>
                <w:sz w:val="20"/>
                <w:szCs w:val="20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Tiempo: 45minutos</w:t>
            </w:r>
            <w:r w:rsidRPr="00BE3728">
              <w:rPr>
                <w:rFonts w:ascii="Cavolini" w:hAnsi="Cavolini" w:cs="Cavolini"/>
                <w:bCs/>
                <w:sz w:val="20"/>
                <w:szCs w:val="20"/>
              </w:rPr>
              <w:t>.</w:t>
            </w:r>
          </w:p>
        </w:tc>
      </w:tr>
      <w:tr w:rsidR="0083455E" w:rsidRPr="00BE3728" w14:paraId="76C958D9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61A905" w14:textId="35CFF61C" w:rsidR="00BE3728" w:rsidRPr="0083455E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/>
                <w:sz w:val="24"/>
                <w:szCs w:val="24"/>
              </w:rPr>
              <w:t>Desarrollo:</w:t>
            </w:r>
            <w:r w:rsidRPr="0083455E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  <w:r w:rsidRPr="0083455E">
              <w:rPr>
                <w:rFonts w:ascii="Cavolini" w:hAnsi="Cavolini" w:cs="Cavolini"/>
                <w:sz w:val="24"/>
                <w:szCs w:val="24"/>
              </w:rPr>
              <w:t>Escucha y observa con atención el cuento del monstruo de colores.</w:t>
            </w:r>
          </w:p>
          <w:p w14:paraId="1E9E1702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31E57AAC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9FF53F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9046C8" w14:textId="14CE4B54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7AA3F10" w14:textId="77777777" w:rsidR="00BE3728" w:rsidRPr="00BE3728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-Cuento del monstruo de colores.</w:t>
            </w:r>
          </w:p>
          <w:p w14:paraId="0942414D" w14:textId="77777777" w:rsidR="00BE3728" w:rsidRPr="00BE3728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-Pompones o bolitas de colores.</w:t>
            </w:r>
          </w:p>
          <w:p w14:paraId="4DCFDD72" w14:textId="77777777" w:rsidR="00BE3728" w:rsidRPr="00BE3728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-Botecitos del color de la emoción.</w:t>
            </w:r>
          </w:p>
          <w:p w14:paraId="03F838C8" w14:textId="3A6F3A47" w:rsidR="00BE3728" w:rsidRPr="0083455E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-Monstruos en foami de las emociones.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A70721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</w:tr>
      <w:tr w:rsidR="0083455E" w:rsidRPr="00BE3728" w14:paraId="6C823C72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25EC0F" w14:textId="77777777" w:rsidR="00BE3728" w:rsidRPr="00BE3728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b/>
                <w:sz w:val="24"/>
                <w:szCs w:val="24"/>
              </w:rPr>
              <w:t>Cierre:</w:t>
            </w:r>
            <w:r w:rsidRPr="00BE3728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  <w:r w:rsidRPr="00BE3728">
              <w:rPr>
                <w:rFonts w:ascii="Cavolini" w:hAnsi="Cavolini" w:cs="Cavolini"/>
                <w:sz w:val="24"/>
                <w:szCs w:val="24"/>
              </w:rPr>
              <w:t>Responde: ¿De qué trató el cuento?, ¿Cuál fue tu parte favorita?, ¿Quiénes son los personajes?, etc.</w:t>
            </w:r>
          </w:p>
          <w:p w14:paraId="66DDC819" w14:textId="77777777" w:rsidR="00BE3728" w:rsidRPr="00BE3728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Dibuja su parte favorita del cuento.</w:t>
            </w:r>
          </w:p>
          <w:p w14:paraId="25627133" w14:textId="65526050" w:rsidR="00BE3728" w:rsidRPr="0083455E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Evaluación: Lista de cotejo</w:t>
            </w:r>
          </w:p>
          <w:p w14:paraId="4C9D6873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4DBCE316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609EA1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B265F3" w14:textId="3E956C20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BC52C0" w14:textId="77777777" w:rsidR="0083455E" w:rsidRPr="00BE3728" w:rsidRDefault="0083455E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-</w:t>
            </w:r>
            <w:r w:rsidRPr="00BE3728">
              <w:rPr>
                <w:rFonts w:ascii="Cavolini" w:hAnsi="Cavolini" w:cs="Cavolini"/>
                <w:sz w:val="24"/>
                <w:szCs w:val="24"/>
              </w:rPr>
              <w:t>Hojas de máquina o Cuaderno.</w:t>
            </w:r>
          </w:p>
          <w:p w14:paraId="69FDDE7C" w14:textId="5ABF5F53" w:rsidR="00BE3728" w:rsidRPr="00BE3728" w:rsidRDefault="0083455E" w:rsidP="0083455E">
            <w:pPr>
              <w:jc w:val="center"/>
              <w:rPr>
                <w:rFonts w:ascii="Cavolini" w:hAnsi="Cavolini" w:cs="Cavolini"/>
                <w:b/>
                <w:sz w:val="20"/>
                <w:szCs w:val="20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-Colores.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4D38A0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</w:tr>
    </w:tbl>
    <w:p w14:paraId="263A051C" w14:textId="4DF6D36F" w:rsidR="0083455E" w:rsidRDefault="00BA43C4" w:rsidP="00BE3728">
      <w:pPr>
        <w:rPr>
          <w:rFonts w:ascii="Arial" w:hAnsi="Arial" w:cs="Arial"/>
          <w:b/>
          <w:sz w:val="20"/>
          <w:szCs w:val="20"/>
        </w:rPr>
      </w:pPr>
      <w:r w:rsidRPr="006362A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A28CC4" wp14:editId="0860CAEA">
                <wp:simplePos x="0" y="0"/>
                <wp:positionH relativeFrom="column">
                  <wp:posOffset>139065</wp:posOffset>
                </wp:positionH>
                <wp:positionV relativeFrom="paragraph">
                  <wp:posOffset>-734695</wp:posOffset>
                </wp:positionV>
                <wp:extent cx="491490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F3CF" w14:textId="77777777" w:rsidR="00BA43C4" w:rsidRPr="00BA43C4" w:rsidRDefault="00BA43C4" w:rsidP="00BA43C4">
                            <w:pPr>
                              <w:jc w:val="center"/>
                              <w:rPr>
                                <w:rFonts w:ascii="Modern Love Caps" w:hAnsi="Modern Love Caps" w:cs="Cavolini"/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BA43C4">
                              <w:rPr>
                                <w:rFonts w:ascii="Modern Love Caps" w:hAnsi="Modern Love Caps" w:cs="Cavolini"/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EL MOUNSTRO DE COLORES</w:t>
                            </w:r>
                          </w:p>
                          <w:p w14:paraId="06EA9CB4" w14:textId="65653C5A" w:rsidR="006362A1" w:rsidRDefault="006362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28C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-57.85pt;width:38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aBEg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" filled="f" stroked="f">
                <v:textbox style="mso-fit-shape-to-text:t">
                  <w:txbxContent>
                    <w:p w14:paraId="7FC4F3CF" w14:textId="77777777" w:rsidR="00BA43C4" w:rsidRPr="00BA43C4" w:rsidRDefault="00BA43C4" w:rsidP="00BA43C4">
                      <w:pPr>
                        <w:jc w:val="center"/>
                        <w:rPr>
                          <w:rFonts w:ascii="Modern Love Caps" w:hAnsi="Modern Love Caps" w:cs="Cavolini"/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BA43C4">
                        <w:rPr>
                          <w:rFonts w:ascii="Modern Love Caps" w:hAnsi="Modern Love Caps" w:cs="Cavolini"/>
                          <w:b/>
                          <w:i/>
                          <w:iCs/>
                          <w:sz w:val="52"/>
                          <w:szCs w:val="52"/>
                        </w:rPr>
                        <w:t>EL MOUNSTRO DE COLORES</w:t>
                      </w:r>
                    </w:p>
                    <w:p w14:paraId="06EA9CB4" w14:textId="65653C5A" w:rsidR="006362A1" w:rsidRDefault="006362A1"/>
                  </w:txbxContent>
                </v:textbox>
              </v:shape>
            </w:pict>
          </mc:Fallback>
        </mc:AlternateContent>
      </w:r>
      <w:r w:rsidR="0083455E" w:rsidRPr="0083455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DA372D" wp14:editId="5EED11D5">
            <wp:simplePos x="0" y="0"/>
            <wp:positionH relativeFrom="margin">
              <wp:posOffset>735965</wp:posOffset>
            </wp:positionH>
            <wp:positionV relativeFrom="paragraph">
              <wp:posOffset>-130175</wp:posOffset>
            </wp:positionV>
            <wp:extent cx="2489200" cy="1010256"/>
            <wp:effectExtent l="0" t="0" r="6350" b="0"/>
            <wp:wrapNone/>
            <wp:docPr id="4" name="Imagen 4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r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t="53517" r="11289" b="1623"/>
                    <a:stretch/>
                  </pic:blipFill>
                  <pic:spPr bwMode="auto">
                    <a:xfrm>
                      <a:off x="0" y="0"/>
                      <a:ext cx="2489200" cy="1010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55E" w:rsidRPr="0083455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D1DD2E" wp14:editId="3B76A3AC">
            <wp:simplePos x="0" y="0"/>
            <wp:positionH relativeFrom="column">
              <wp:posOffset>3250565</wp:posOffset>
            </wp:positionH>
            <wp:positionV relativeFrom="paragraph">
              <wp:posOffset>-89535</wp:posOffset>
            </wp:positionV>
            <wp:extent cx="2349500" cy="954163"/>
            <wp:effectExtent l="0" t="0" r="0" b="0"/>
            <wp:wrapNone/>
            <wp:docPr id="6" name="Imagen 6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r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5" t="6271" r="9913" b="48869"/>
                    <a:stretch/>
                  </pic:blipFill>
                  <pic:spPr bwMode="auto">
                    <a:xfrm>
                      <a:off x="0" y="0"/>
                      <a:ext cx="2349500" cy="95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633" w:type="dxa"/>
        <w:tblInd w:w="-714" w:type="dxa"/>
        <w:tblLook w:val="04A0" w:firstRow="1" w:lastRow="0" w:firstColumn="1" w:lastColumn="0" w:noHBand="0" w:noVBand="1"/>
      </w:tblPr>
      <w:tblGrid>
        <w:gridCol w:w="5671"/>
        <w:gridCol w:w="4962"/>
      </w:tblGrid>
      <w:tr w:rsidR="0083455E" w14:paraId="5BE1221F" w14:textId="53B0F19E" w:rsidTr="0083455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EE7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386E32F6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5E8B2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CF2FE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2DDB5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01DA8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E72A5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F23" w14:textId="5DF536E5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Adecuaciones Curriculares:</w:t>
            </w:r>
          </w:p>
        </w:tc>
      </w:tr>
    </w:tbl>
    <w:p w14:paraId="66E6D49A" w14:textId="77777777" w:rsidR="00BE3728" w:rsidRDefault="00BE3728" w:rsidP="00BE3728">
      <w:pPr>
        <w:rPr>
          <w:rFonts w:ascii="Arial" w:hAnsi="Arial" w:cs="Arial"/>
          <w:b/>
          <w:sz w:val="20"/>
          <w:szCs w:val="20"/>
        </w:rPr>
      </w:pPr>
    </w:p>
    <w:p w14:paraId="407713E1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</w:p>
    <w:p w14:paraId="334262D9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___________________________                                                                         ________________________</w:t>
      </w:r>
    </w:p>
    <w:p w14:paraId="14D6FCF2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 </w:t>
      </w:r>
    </w:p>
    <w:p w14:paraId="16B288CA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profesor titular         </w:t>
      </w:r>
    </w:p>
    <w:p w14:paraId="5A365BB0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</w:p>
    <w:p w14:paraId="72685284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</w:p>
    <w:p w14:paraId="27327B27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56AB61E8" w14:textId="77777777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00C227A6" w14:textId="77777777" w:rsidR="0083455E" w:rsidRDefault="00BE3728" w:rsidP="00BE37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</w:t>
      </w:r>
    </w:p>
    <w:tbl>
      <w:tblPr>
        <w:tblStyle w:val="Tablaconcuadrcula"/>
        <w:tblW w:w="10774" w:type="dxa"/>
        <w:tblInd w:w="-1168" w:type="dxa"/>
        <w:tblLook w:val="04A0" w:firstRow="1" w:lastRow="0" w:firstColumn="1" w:lastColumn="0" w:noHBand="0" w:noVBand="1"/>
      </w:tblPr>
      <w:tblGrid>
        <w:gridCol w:w="2264"/>
        <w:gridCol w:w="914"/>
        <w:gridCol w:w="1417"/>
        <w:gridCol w:w="922"/>
        <w:gridCol w:w="5257"/>
      </w:tblGrid>
      <w:tr w:rsidR="0083455E" w14:paraId="3A8068A9" w14:textId="77777777" w:rsidTr="00C64B77">
        <w:tc>
          <w:tcPr>
            <w:tcW w:w="10774" w:type="dxa"/>
            <w:gridSpan w:val="5"/>
            <w:shd w:val="clear" w:color="auto" w:fill="BDD6EE" w:themeFill="accent5" w:themeFillTint="66"/>
          </w:tcPr>
          <w:p w14:paraId="037A9C55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secuencia Didáctica “El monstruo de colores”</w:t>
            </w:r>
          </w:p>
          <w:p w14:paraId="11CC1923" w14:textId="77777777" w:rsidR="0083455E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5DED064A" w14:textId="77777777" w:rsidR="0083455E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Alumno:________________________________________________ Grado: 1º Sección: “A” Miércoles 16 de Junio 2021.</w:t>
            </w:r>
          </w:p>
          <w:p w14:paraId="69173606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55E" w14:paraId="3A6E96E9" w14:textId="77777777" w:rsidTr="00C64B77">
        <w:tc>
          <w:tcPr>
            <w:tcW w:w="6521" w:type="dxa"/>
          </w:tcPr>
          <w:p w14:paraId="6B3BE51F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027" w:type="dxa"/>
          </w:tcPr>
          <w:p w14:paraId="73D1CC45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52967691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088" w:type="dxa"/>
          </w:tcPr>
          <w:p w14:paraId="714F6A1F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721" w:type="dxa"/>
          </w:tcPr>
          <w:p w14:paraId="0EA7121D" w14:textId="77777777" w:rsidR="0083455E" w:rsidRDefault="0083455E" w:rsidP="00C64B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OBSERVACIONES/LOGROS/DIFICULTADES</w:t>
            </w:r>
          </w:p>
        </w:tc>
      </w:tr>
      <w:tr w:rsidR="0083455E" w14:paraId="567C98B0" w14:textId="77777777" w:rsidTr="00C64B77">
        <w:tc>
          <w:tcPr>
            <w:tcW w:w="6521" w:type="dxa"/>
          </w:tcPr>
          <w:p w14:paraId="3FA04136" w14:textId="77777777" w:rsidR="0083455E" w:rsidRPr="000A4AC8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Reconoce lo que son las emociones y nombra algunas.</w:t>
            </w:r>
          </w:p>
        </w:tc>
        <w:tc>
          <w:tcPr>
            <w:tcW w:w="1027" w:type="dxa"/>
          </w:tcPr>
          <w:p w14:paraId="01F282EC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954417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2C621494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14:paraId="49BC43A9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55E" w14:paraId="0DB99C46" w14:textId="77777777" w:rsidTr="00C64B77">
        <w:tc>
          <w:tcPr>
            <w:tcW w:w="6521" w:type="dxa"/>
          </w:tcPr>
          <w:p w14:paraId="04FA802B" w14:textId="77777777" w:rsidR="0083455E" w:rsidRPr="000A4AC8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Escucha con atención y se interesa por el cuento.</w:t>
            </w:r>
          </w:p>
        </w:tc>
        <w:tc>
          <w:tcPr>
            <w:tcW w:w="1027" w:type="dxa"/>
          </w:tcPr>
          <w:p w14:paraId="19139823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03821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2C36136B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14:paraId="3193CA03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55E" w14:paraId="338D9707" w14:textId="77777777" w:rsidTr="00C64B77">
        <w:tc>
          <w:tcPr>
            <w:tcW w:w="6521" w:type="dxa"/>
          </w:tcPr>
          <w:p w14:paraId="24ACF256" w14:textId="77777777" w:rsidR="0083455E" w:rsidRPr="000A4AC8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Rescata ideas importantes del cuento.</w:t>
            </w:r>
          </w:p>
        </w:tc>
        <w:tc>
          <w:tcPr>
            <w:tcW w:w="1027" w:type="dxa"/>
          </w:tcPr>
          <w:p w14:paraId="19D99CF8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793C2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3C9C6620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14:paraId="57069BA3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55E" w14:paraId="1BE5D1A0" w14:textId="77777777" w:rsidTr="00C64B77">
        <w:tc>
          <w:tcPr>
            <w:tcW w:w="6521" w:type="dxa"/>
          </w:tcPr>
          <w:p w14:paraId="59E7C713" w14:textId="77777777" w:rsidR="0083455E" w:rsidRPr="000A4AC8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Responde las preguntas de la docente y logra tener una conversación literaria.</w:t>
            </w:r>
          </w:p>
        </w:tc>
        <w:tc>
          <w:tcPr>
            <w:tcW w:w="1027" w:type="dxa"/>
          </w:tcPr>
          <w:p w14:paraId="2BCD1472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962C82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1D3661ED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14:paraId="4A578DC0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455E" w14:paraId="492910B4" w14:textId="77777777" w:rsidTr="00C64B77">
        <w:tc>
          <w:tcPr>
            <w:tcW w:w="6521" w:type="dxa"/>
          </w:tcPr>
          <w:p w14:paraId="5AA7968E" w14:textId="77777777" w:rsidR="0083455E" w:rsidRPr="000A4AC8" w:rsidRDefault="0083455E" w:rsidP="00C6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Apoya las ideas de sus compañeros.</w:t>
            </w:r>
          </w:p>
        </w:tc>
        <w:tc>
          <w:tcPr>
            <w:tcW w:w="1027" w:type="dxa"/>
          </w:tcPr>
          <w:p w14:paraId="6A479E99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C4BB1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7F10A5A8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14:paraId="3CB00E80" w14:textId="77777777" w:rsidR="0083455E" w:rsidRDefault="0083455E" w:rsidP="00C64B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D9747A" w14:textId="09439545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43BC72" w14:textId="77777777" w:rsidR="00BE3728" w:rsidRDefault="00BE3728" w:rsidP="00BE37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25A140CD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2020-2021</w:t>
      </w:r>
    </w:p>
    <w:p w14:paraId="363FB4B7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  <w:b/>
        </w:rPr>
      </w:pPr>
    </w:p>
    <w:p w14:paraId="4504ABD1" w14:textId="77777777" w:rsidR="00BE3728" w:rsidRDefault="00BE3728" w:rsidP="00BE3728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>
        <w:rPr>
          <w:rFonts w:ascii="Montserrat SemiBold,Bold" w:hAnsi="Montserrat SemiBold,Bold" w:cs="Montserrat SemiBold,Bold"/>
          <w:b/>
          <w:bCs/>
          <w:sz w:val="28"/>
        </w:rPr>
        <w:t>Desarrollo de la competencia lectora</w:t>
      </w:r>
    </w:p>
    <w:p w14:paraId="5F405ADF" w14:textId="77777777" w:rsidR="00BE3728" w:rsidRDefault="00BE3728" w:rsidP="00BE3728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2EB1712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Evidencia de la unidad 3</w:t>
      </w:r>
    </w:p>
    <w:p w14:paraId="4FE0E342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017B2D07" w14:textId="77777777" w:rsidR="00BE3728" w:rsidRDefault="00BE3728" w:rsidP="00BE3728">
      <w:pPr>
        <w:spacing w:after="0" w:line="240" w:lineRule="auto"/>
        <w:rPr>
          <w:rFonts w:ascii="Arial" w:hAnsi="Arial" w:cs="Arial"/>
        </w:rPr>
      </w:pPr>
    </w:p>
    <w:p w14:paraId="6D7B150C" w14:textId="77777777" w:rsidR="00BE3728" w:rsidRDefault="00BE3728" w:rsidP="00BE3728"/>
    <w:p w14:paraId="25E34D58" w14:textId="77777777" w:rsidR="00BE3728" w:rsidRDefault="00BE3728" w:rsidP="00BE37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Propósito:</w:t>
      </w:r>
      <w:r>
        <w:rPr>
          <w:rFonts w:ascii="Arial" w:hAnsi="Arial" w:cs="Arial"/>
        </w:rPr>
        <w:t xml:space="preserve"> El </w:t>
      </w:r>
      <w:r>
        <w:rPr>
          <w:rFonts w:ascii="Arial" w:eastAsia="Arial" w:hAnsi="Arial" w:cs="Arial"/>
        </w:rPr>
        <w:t>estudiante deberá concebirse como un lector activo y mediador, inmerso en una cultura lectora capaz de crear espacios de acercamiento y reflexión de textos, poniendo por escrito  lo aprendido para las jornadas de observación y práctica.</w:t>
      </w:r>
    </w:p>
    <w:p w14:paraId="1C1B0236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Lista de Cotejo para </w:t>
      </w:r>
      <w:r>
        <w:rPr>
          <w:rFonts w:ascii="Arial" w:eastAsia="Arial" w:hAnsi="Arial" w:cs="Arial"/>
        </w:rPr>
        <w:t xml:space="preserve"> la elaboración de las situaciones didácticas lectoras.</w:t>
      </w:r>
    </w:p>
    <w:p w14:paraId="533091E8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</w:p>
    <w:p w14:paraId="095A4548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</w:p>
    <w:p w14:paraId="67208005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</w:p>
    <w:p w14:paraId="64DC27BD" w14:textId="77777777" w:rsidR="00BE3728" w:rsidRDefault="00BE3728" w:rsidP="00BE372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BE3728" w14:paraId="2D78E22C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7B63" w14:textId="77777777" w:rsidR="00BE3728" w:rsidRDefault="00BE37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7D39" w14:textId="77777777" w:rsidR="00BE3728" w:rsidRDefault="00BE37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214" w14:textId="77777777" w:rsidR="00BE3728" w:rsidRDefault="00BE37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</w:t>
            </w:r>
          </w:p>
        </w:tc>
      </w:tr>
      <w:tr w:rsidR="00BE3728" w14:paraId="08C4835A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1B6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0C8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54D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728" w14:paraId="5EE6E24C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C838" w14:textId="77777777" w:rsidR="00BE3728" w:rsidRDefault="00BE3728">
            <w:pPr>
              <w:jc w:val="both"/>
            </w:pPr>
            <w:r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F2D9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4E3" w14:textId="140C2536" w:rsidR="00BE3728" w:rsidRDefault="00341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BE3728" w14:paraId="48862D58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4EF" w14:textId="77777777" w:rsidR="00BE3728" w:rsidRDefault="00BE3728">
            <w:pPr>
              <w:jc w:val="both"/>
            </w:pPr>
            <w:r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112C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17D" w14:textId="579FF621" w:rsidR="00BE3728" w:rsidRDefault="00341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BE3728" w14:paraId="094D6D00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701" w14:textId="77777777" w:rsidR="00BE3728" w:rsidRDefault="00BE3728">
            <w:r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69A0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E48" w14:textId="086DC87A" w:rsidR="00BE3728" w:rsidRDefault="003412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BE3728" w14:paraId="0D67BCD3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5F5B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568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742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728" w14:paraId="4B41D7EC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A911" w14:textId="77777777" w:rsidR="00BE3728" w:rsidRDefault="00BE3728">
            <w:pPr>
              <w:autoSpaceDE w:val="0"/>
              <w:autoSpaceDN w:val="0"/>
              <w:adjustRightInd w:val="0"/>
            </w:pPr>
            <w:r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D6C7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5D1" w14:textId="741DBD09" w:rsidR="00BE3728" w:rsidRDefault="00341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E3728" w14:paraId="45261B75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276" w14:textId="77777777" w:rsidR="00BE3728" w:rsidRDefault="00BE3728">
            <w:pPr>
              <w:autoSpaceDE w:val="0"/>
              <w:autoSpaceDN w:val="0"/>
              <w:adjustRightInd w:val="0"/>
            </w:pPr>
            <w:r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7A8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A1E" w14:textId="2F4BDD4C" w:rsidR="00BE3728" w:rsidRDefault="003412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E3728" w14:paraId="1456842A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7EF" w14:textId="77777777" w:rsidR="00BE3728" w:rsidRDefault="00BE3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343" w14:textId="77777777" w:rsidR="00BE3728" w:rsidRDefault="00BE3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958" w14:textId="0915BAE6" w:rsidR="00BE3728" w:rsidRDefault="003412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5498D514" w14:textId="77777777" w:rsidR="00BE3728" w:rsidRPr="00BE3728" w:rsidRDefault="00BE3728" w:rsidP="00BE3728">
      <w:pPr>
        <w:jc w:val="center"/>
        <w:rPr>
          <w:rFonts w:ascii="Arial" w:hAnsi="Arial" w:cs="Arial"/>
          <w:sz w:val="24"/>
          <w:szCs w:val="24"/>
        </w:rPr>
      </w:pPr>
    </w:p>
    <w:sectPr w:rsidR="00BE3728" w:rsidRPr="00BE3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28"/>
    <w:rsid w:val="00341295"/>
    <w:rsid w:val="006362A1"/>
    <w:rsid w:val="0083455E"/>
    <w:rsid w:val="00BA43C4"/>
    <w:rsid w:val="00BC6C6A"/>
    <w:rsid w:val="00B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ADE9"/>
  <w15:chartTrackingRefBased/>
  <w15:docId w15:val="{9EBDAC83-1C0D-4852-A71C-14B3FF0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28"/>
  </w:style>
  <w:style w:type="paragraph" w:styleId="Ttulo1">
    <w:name w:val="heading 1"/>
    <w:basedOn w:val="Normal"/>
    <w:next w:val="Normal"/>
    <w:link w:val="Ttulo1Car"/>
    <w:uiPriority w:val="9"/>
    <w:qFormat/>
    <w:rsid w:val="00BA4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37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E3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A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elena monserrat</cp:lastModifiedBy>
  <cp:revision>3</cp:revision>
  <dcterms:created xsi:type="dcterms:W3CDTF">2021-06-09T22:58:00Z</dcterms:created>
  <dcterms:modified xsi:type="dcterms:W3CDTF">2021-06-09T23:01:00Z</dcterms:modified>
</cp:coreProperties>
</file>