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30CC" w14:textId="77777777" w:rsidR="00AD45F4" w:rsidRPr="00E43266" w:rsidRDefault="00AD45F4" w:rsidP="00AD45F4">
      <w:pPr>
        <w:jc w:val="center"/>
        <w:rPr>
          <w:rFonts w:ascii="Lucida Bright" w:hAnsi="Lucida Bright"/>
          <w:b/>
          <w:bCs/>
          <w:sz w:val="32"/>
          <w:szCs w:val="32"/>
        </w:rPr>
      </w:pPr>
      <w:r w:rsidRPr="00E43266">
        <w:rPr>
          <w:noProof/>
          <w:sz w:val="32"/>
          <w:szCs w:val="32"/>
          <w:lang w:eastAsia="es-MX"/>
        </w:rPr>
        <w:drawing>
          <wp:anchor distT="0" distB="0" distL="114300" distR="114300" simplePos="0" relativeHeight="251659264" behindDoc="1" locked="0" layoutInCell="1" allowOverlap="1" wp14:anchorId="0EB38326" wp14:editId="17BB0593">
            <wp:simplePos x="0" y="0"/>
            <wp:positionH relativeFrom="column">
              <wp:posOffset>-295275</wp:posOffset>
            </wp:positionH>
            <wp:positionV relativeFrom="paragraph">
              <wp:posOffset>-190500</wp:posOffset>
            </wp:positionV>
            <wp:extent cx="1203303" cy="819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303" cy="819150"/>
                    </a:xfrm>
                    <a:prstGeom prst="rect">
                      <a:avLst/>
                    </a:prstGeom>
                    <a:noFill/>
                  </pic:spPr>
                </pic:pic>
              </a:graphicData>
            </a:graphic>
            <wp14:sizeRelH relativeFrom="margin">
              <wp14:pctWidth>0</wp14:pctWidth>
            </wp14:sizeRelH>
            <wp14:sizeRelV relativeFrom="margin">
              <wp14:pctHeight>0</wp14:pctHeight>
            </wp14:sizeRelV>
          </wp:anchor>
        </w:drawing>
      </w:r>
      <w:r w:rsidRPr="00E43266">
        <w:rPr>
          <w:rFonts w:ascii="Lucida Bright" w:hAnsi="Lucida Bright"/>
          <w:b/>
          <w:bCs/>
          <w:sz w:val="32"/>
          <w:szCs w:val="32"/>
        </w:rPr>
        <w:t>Escuela Normal de Educación Preescolar</w:t>
      </w:r>
    </w:p>
    <w:p w14:paraId="73D5F280" w14:textId="77777777" w:rsidR="00AD45F4" w:rsidRPr="00C54520" w:rsidRDefault="00AD45F4" w:rsidP="00AD45F4">
      <w:pPr>
        <w:jc w:val="center"/>
        <w:rPr>
          <w:rFonts w:ascii="Lucida Bright" w:hAnsi="Lucida Bright"/>
          <w:b/>
          <w:bCs/>
          <w:sz w:val="26"/>
          <w:szCs w:val="26"/>
        </w:rPr>
      </w:pPr>
      <w:r w:rsidRPr="00C54520">
        <w:rPr>
          <w:rFonts w:ascii="Lucida Bright" w:hAnsi="Lucida Bright"/>
          <w:b/>
          <w:bCs/>
          <w:sz w:val="26"/>
          <w:szCs w:val="26"/>
        </w:rPr>
        <w:t>Licenciatura en educación preescolar</w:t>
      </w:r>
    </w:p>
    <w:p w14:paraId="71C50405" w14:textId="77777777" w:rsidR="00AD45F4" w:rsidRPr="00C54520" w:rsidRDefault="00AD45F4" w:rsidP="00AD45F4">
      <w:pPr>
        <w:jc w:val="center"/>
        <w:rPr>
          <w:rFonts w:ascii="Lucida Bright" w:hAnsi="Lucida Bright"/>
          <w:b/>
          <w:bCs/>
          <w:sz w:val="26"/>
          <w:szCs w:val="26"/>
        </w:rPr>
      </w:pPr>
      <w:r w:rsidRPr="00C54520">
        <w:rPr>
          <w:rFonts w:ascii="Lucida Bright" w:hAnsi="Lucida Bright"/>
          <w:b/>
          <w:bCs/>
          <w:sz w:val="26"/>
          <w:szCs w:val="26"/>
        </w:rPr>
        <w:t>Ciclo escolar 2020-2021</w:t>
      </w:r>
    </w:p>
    <w:p w14:paraId="2E3826D5" w14:textId="1283CD02" w:rsidR="00AD45F4" w:rsidRPr="00C54520" w:rsidRDefault="00AD45F4" w:rsidP="00AD45F4">
      <w:pPr>
        <w:jc w:val="center"/>
        <w:rPr>
          <w:rFonts w:ascii="Lucida Bright" w:hAnsi="Lucida Bright"/>
          <w:b/>
          <w:bCs/>
          <w:sz w:val="26"/>
          <w:szCs w:val="26"/>
        </w:rPr>
      </w:pPr>
      <w:r w:rsidRPr="00C54520">
        <w:rPr>
          <w:rFonts w:ascii="Lucida Bright" w:hAnsi="Lucida Bright"/>
          <w:b/>
          <w:bCs/>
          <w:sz w:val="26"/>
          <w:szCs w:val="26"/>
        </w:rPr>
        <w:t>“</w:t>
      </w:r>
      <w:r>
        <w:rPr>
          <w:rFonts w:ascii="Lucida Bright" w:hAnsi="Lucida Bright"/>
          <w:b/>
          <w:bCs/>
          <w:sz w:val="26"/>
          <w:szCs w:val="26"/>
        </w:rPr>
        <w:t>Diaz Barriga F.</w:t>
      </w:r>
      <w:r w:rsidRPr="00C54520">
        <w:rPr>
          <w:rFonts w:ascii="Lucida Bright" w:hAnsi="Lucida Bright"/>
          <w:b/>
          <w:bCs/>
          <w:sz w:val="26"/>
          <w:szCs w:val="26"/>
        </w:rPr>
        <w:t>”</w:t>
      </w:r>
    </w:p>
    <w:p w14:paraId="3B368C53" w14:textId="77777777" w:rsidR="00AD45F4" w:rsidRPr="00C54520" w:rsidRDefault="00AD45F4" w:rsidP="00AD45F4">
      <w:pPr>
        <w:jc w:val="center"/>
        <w:rPr>
          <w:rFonts w:ascii="Lucida Bright" w:hAnsi="Lucida Bright"/>
          <w:sz w:val="26"/>
          <w:szCs w:val="26"/>
        </w:rPr>
      </w:pPr>
      <w:r w:rsidRPr="00C54520">
        <w:rPr>
          <w:rFonts w:ascii="Lucida Bright" w:hAnsi="Lucida Bright"/>
          <w:b/>
          <w:bCs/>
          <w:sz w:val="26"/>
          <w:szCs w:val="26"/>
        </w:rPr>
        <w:t>Profesora:</w:t>
      </w:r>
      <w:r w:rsidRPr="00C54520">
        <w:rPr>
          <w:rFonts w:ascii="Lucida Bright" w:hAnsi="Lucida Bright"/>
          <w:sz w:val="26"/>
          <w:szCs w:val="26"/>
        </w:rPr>
        <w:t xml:space="preserve"> Angelica María Rocca Valdés</w:t>
      </w:r>
    </w:p>
    <w:p w14:paraId="36B228EA" w14:textId="77777777" w:rsidR="00AD45F4" w:rsidRPr="00C54520" w:rsidRDefault="00AD45F4" w:rsidP="00AD45F4">
      <w:pPr>
        <w:jc w:val="center"/>
        <w:rPr>
          <w:rFonts w:ascii="Lucida Bright" w:hAnsi="Lucida Bright"/>
          <w:sz w:val="26"/>
          <w:szCs w:val="26"/>
        </w:rPr>
      </w:pPr>
      <w:r w:rsidRPr="00C54520">
        <w:rPr>
          <w:rFonts w:ascii="Lucida Bright" w:hAnsi="Lucida Bright"/>
          <w:b/>
          <w:bCs/>
          <w:sz w:val="26"/>
          <w:szCs w:val="26"/>
        </w:rPr>
        <w:t>Asignatura:</w:t>
      </w:r>
      <w:r w:rsidRPr="00C54520">
        <w:rPr>
          <w:rFonts w:ascii="Lucida Bright" w:hAnsi="Lucida Bright"/>
          <w:sz w:val="26"/>
          <w:szCs w:val="26"/>
        </w:rPr>
        <w:t xml:space="preserve"> Estrategias de trabajo docente</w:t>
      </w:r>
    </w:p>
    <w:p w14:paraId="6BD86DE6" w14:textId="04BA6077" w:rsidR="00AD45F4" w:rsidRPr="00C54520" w:rsidRDefault="00AD45F4" w:rsidP="00AD45F4">
      <w:pPr>
        <w:jc w:val="center"/>
        <w:rPr>
          <w:rFonts w:ascii="Lucida Bright" w:hAnsi="Lucida Bright"/>
          <w:b/>
          <w:bCs/>
          <w:sz w:val="26"/>
          <w:szCs w:val="26"/>
        </w:rPr>
      </w:pPr>
      <w:r w:rsidRPr="00C54520">
        <w:rPr>
          <w:rFonts w:ascii="Lucida Bright" w:hAnsi="Lucida Bright"/>
          <w:b/>
          <w:bCs/>
          <w:sz w:val="26"/>
          <w:szCs w:val="26"/>
        </w:rPr>
        <w:t xml:space="preserve">Unidad </w:t>
      </w:r>
      <w:r>
        <w:rPr>
          <w:rFonts w:ascii="Lucida Bright" w:hAnsi="Lucida Bright"/>
          <w:b/>
          <w:bCs/>
          <w:sz w:val="26"/>
          <w:szCs w:val="26"/>
        </w:rPr>
        <w:t>II</w:t>
      </w:r>
      <w:r w:rsidRPr="00C54520">
        <w:rPr>
          <w:rFonts w:ascii="Lucida Bright" w:hAnsi="Lucida Bright"/>
          <w:b/>
          <w:bCs/>
          <w:sz w:val="26"/>
          <w:szCs w:val="26"/>
        </w:rPr>
        <w:t>:</w:t>
      </w:r>
    </w:p>
    <w:p w14:paraId="6CE116B5" w14:textId="14AB6899" w:rsidR="00AD45F4" w:rsidRDefault="00AD45F4" w:rsidP="00AD45F4">
      <w:pPr>
        <w:jc w:val="center"/>
        <w:rPr>
          <w:rFonts w:ascii="Lucida Bright" w:hAnsi="Lucida Bright"/>
          <w:sz w:val="26"/>
          <w:szCs w:val="26"/>
        </w:rPr>
      </w:pPr>
      <w:r>
        <w:rPr>
          <w:rFonts w:ascii="Lucida Bright" w:hAnsi="Lucida Bright"/>
          <w:sz w:val="26"/>
          <w:szCs w:val="26"/>
        </w:rPr>
        <w:t>Del diseño e intervención hacia la mejora de la práctica docente</w:t>
      </w:r>
    </w:p>
    <w:p w14:paraId="4E50A178" w14:textId="7D136A47" w:rsidR="00AD45F4" w:rsidRPr="00C54520" w:rsidRDefault="00AD45F4" w:rsidP="00AD45F4">
      <w:pPr>
        <w:jc w:val="center"/>
        <w:rPr>
          <w:rFonts w:ascii="Lucida Bright" w:hAnsi="Lucida Bright"/>
          <w:b/>
          <w:bCs/>
          <w:sz w:val="26"/>
          <w:szCs w:val="26"/>
        </w:rPr>
      </w:pPr>
      <w:r>
        <w:rPr>
          <w:rFonts w:ascii="Lucida Bright" w:hAnsi="Lucida Bright"/>
          <w:b/>
          <w:bCs/>
          <w:sz w:val="26"/>
          <w:szCs w:val="26"/>
        </w:rPr>
        <w:t>Competencias:</w:t>
      </w:r>
    </w:p>
    <w:p w14:paraId="064F5476" w14:textId="77777777" w:rsidR="00AD45F4" w:rsidRPr="00C54520" w:rsidRDefault="00AD45F4" w:rsidP="00AD45F4">
      <w:pPr>
        <w:jc w:val="center"/>
        <w:rPr>
          <w:rFonts w:ascii="Lucida Bright" w:hAnsi="Lucida Bright"/>
          <w:color w:val="000000"/>
          <w:sz w:val="26"/>
          <w:szCs w:val="26"/>
        </w:rPr>
      </w:pPr>
      <w:r w:rsidRPr="00C54520">
        <w:rPr>
          <w:rFonts w:ascii="Lucida Bright" w:hAnsi="Lucida Bright"/>
          <w:color w:val="000000"/>
          <w:sz w:val="26"/>
          <w:szCs w:val="26"/>
        </w:rPr>
        <w:t>Detecta los procesos de aprendizaje de sus alumnos para favorecer su desarrollo cognitivo y socioemocional.</w:t>
      </w:r>
    </w:p>
    <w:p w14:paraId="2C67DA81" w14:textId="0ED88024" w:rsidR="00AD45F4" w:rsidRDefault="00AD45F4" w:rsidP="00AD45F4">
      <w:pPr>
        <w:jc w:val="center"/>
        <w:rPr>
          <w:rFonts w:ascii="Lucida Bright" w:hAnsi="Lucida Bright"/>
          <w:color w:val="000000"/>
          <w:sz w:val="26"/>
          <w:szCs w:val="26"/>
        </w:rPr>
      </w:pPr>
      <w:r w:rsidRPr="00C54520">
        <w:rPr>
          <w:rFonts w:ascii="Lucida Bright" w:hAnsi="Lucida Bright"/>
          <w:color w:val="000000"/>
          <w:sz w:val="26"/>
          <w:szCs w:val="26"/>
        </w:rPr>
        <w:t>Aplica el plan y programas de estudio para alcanzar los propósitos educativos y contribuir al pleno desenvolvimiento de las capacidades de sus alumnos.</w:t>
      </w:r>
    </w:p>
    <w:p w14:paraId="22B88E4A" w14:textId="05BEE2D9" w:rsidR="00AD45F4" w:rsidRPr="00AD45F4" w:rsidRDefault="00AD45F4" w:rsidP="00AD45F4">
      <w:pPr>
        <w:jc w:val="center"/>
        <w:rPr>
          <w:rFonts w:ascii="Lucida Bright" w:hAnsi="Lucida Bright"/>
          <w:color w:val="000000"/>
          <w:sz w:val="26"/>
          <w:szCs w:val="26"/>
        </w:rPr>
      </w:pPr>
      <w:r w:rsidRPr="00AD45F4">
        <w:rPr>
          <w:rFonts w:ascii="Lucida Bright" w:hAnsi="Lucida Bright"/>
          <w:color w:val="000000"/>
          <w:sz w:val="26"/>
          <w:szCs w:val="2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7366413" w14:textId="77777777" w:rsidR="00AD45F4" w:rsidRPr="00C54520" w:rsidRDefault="00AD45F4" w:rsidP="00AD45F4">
      <w:pPr>
        <w:jc w:val="center"/>
        <w:rPr>
          <w:rFonts w:ascii="Lucida Bright" w:hAnsi="Lucida Bright"/>
          <w:color w:val="000000"/>
          <w:sz w:val="26"/>
          <w:szCs w:val="26"/>
        </w:rPr>
      </w:pPr>
      <w:r w:rsidRPr="00C54520">
        <w:rPr>
          <w:rFonts w:ascii="Lucida Bright" w:hAnsi="Lucida Bright"/>
          <w:color w:val="000000"/>
          <w:sz w:val="26"/>
          <w:szCs w:val="26"/>
        </w:rPr>
        <w:t>Integra recursos de la investigación educativa para enriquecer su práctica profesional, expresando su interés por el conocimiento, la ciencia y la mejora de la educación.</w:t>
      </w:r>
    </w:p>
    <w:p w14:paraId="6CAA053E" w14:textId="77777777" w:rsidR="00AD45F4" w:rsidRPr="00C54520" w:rsidRDefault="00AD45F4" w:rsidP="00AD45F4">
      <w:pPr>
        <w:jc w:val="center"/>
        <w:rPr>
          <w:rFonts w:ascii="Lucida Bright" w:hAnsi="Lucida Bright"/>
          <w:color w:val="000000"/>
          <w:sz w:val="26"/>
          <w:szCs w:val="26"/>
        </w:rPr>
      </w:pPr>
      <w:r w:rsidRPr="00C54520">
        <w:rPr>
          <w:rFonts w:ascii="Lucida Bright" w:hAnsi="Lucida Bright"/>
          <w:color w:val="000000"/>
          <w:sz w:val="26"/>
          <w:szCs w:val="26"/>
        </w:rPr>
        <w:t>Actúa de manera ética ante la diversidad de situaciones que se presentan en la práctica profesional.</w:t>
      </w:r>
    </w:p>
    <w:p w14:paraId="5197FB48" w14:textId="77777777" w:rsidR="00AD45F4" w:rsidRPr="00C54520" w:rsidRDefault="00AD45F4" w:rsidP="00AD45F4">
      <w:pPr>
        <w:jc w:val="center"/>
        <w:rPr>
          <w:rFonts w:ascii="Lucida Bright" w:hAnsi="Lucida Bright"/>
          <w:color w:val="000000"/>
          <w:sz w:val="26"/>
          <w:szCs w:val="26"/>
        </w:rPr>
      </w:pPr>
      <w:r w:rsidRPr="00C54520">
        <w:rPr>
          <w:rFonts w:ascii="Lucida Bright" w:hAnsi="Lucida Bright"/>
          <w:b/>
          <w:bCs/>
          <w:color w:val="000000"/>
          <w:sz w:val="26"/>
          <w:szCs w:val="26"/>
        </w:rPr>
        <w:t>Alumna:</w:t>
      </w:r>
      <w:r w:rsidRPr="00C54520">
        <w:rPr>
          <w:rFonts w:ascii="Lucida Bright" w:hAnsi="Lucida Bright"/>
          <w:color w:val="000000"/>
          <w:sz w:val="26"/>
          <w:szCs w:val="26"/>
        </w:rPr>
        <w:t xml:space="preserve"> Karina Guadalupe Clemente Gómez</w:t>
      </w:r>
    </w:p>
    <w:p w14:paraId="4E8FD864" w14:textId="77777777" w:rsidR="00AD45F4" w:rsidRPr="00C54520" w:rsidRDefault="00AD45F4" w:rsidP="00AD45F4">
      <w:pPr>
        <w:jc w:val="center"/>
        <w:rPr>
          <w:rFonts w:ascii="Lucida Bright" w:hAnsi="Lucida Bright"/>
          <w:color w:val="000000"/>
          <w:sz w:val="26"/>
          <w:szCs w:val="26"/>
        </w:rPr>
      </w:pPr>
      <w:r w:rsidRPr="00C54520">
        <w:rPr>
          <w:rFonts w:ascii="Lucida Bright" w:hAnsi="Lucida Bright"/>
          <w:b/>
          <w:bCs/>
          <w:color w:val="000000"/>
          <w:sz w:val="26"/>
          <w:szCs w:val="26"/>
        </w:rPr>
        <w:t>Numero de lista:</w:t>
      </w:r>
      <w:r w:rsidRPr="00C54520">
        <w:rPr>
          <w:rFonts w:ascii="Lucida Bright" w:hAnsi="Lucida Bright"/>
          <w:color w:val="000000"/>
          <w:sz w:val="26"/>
          <w:szCs w:val="26"/>
        </w:rPr>
        <w:t xml:space="preserve"> 2</w:t>
      </w:r>
    </w:p>
    <w:p w14:paraId="2AD0CA3C" w14:textId="36D0DAE5" w:rsidR="00AD45F4" w:rsidRPr="00C54520" w:rsidRDefault="00AD45F4" w:rsidP="00AD45F4">
      <w:pPr>
        <w:jc w:val="center"/>
        <w:rPr>
          <w:rFonts w:ascii="Lucida Bright" w:hAnsi="Lucida Bright"/>
          <w:color w:val="000000"/>
          <w:sz w:val="26"/>
          <w:szCs w:val="26"/>
        </w:rPr>
      </w:pPr>
      <w:r w:rsidRPr="00C54520">
        <w:rPr>
          <w:rFonts w:ascii="Lucida Bright" w:hAnsi="Lucida Bright"/>
          <w:b/>
          <w:bCs/>
          <w:color w:val="000000"/>
          <w:sz w:val="26"/>
          <w:szCs w:val="26"/>
        </w:rPr>
        <w:t>Grado:</w:t>
      </w:r>
      <w:r w:rsidRPr="00C54520">
        <w:rPr>
          <w:rFonts w:ascii="Lucida Bright" w:hAnsi="Lucida Bright"/>
          <w:color w:val="000000"/>
          <w:sz w:val="26"/>
          <w:szCs w:val="26"/>
        </w:rPr>
        <w:t xml:space="preserve"> 2° </w:t>
      </w:r>
      <w:r w:rsidRPr="00C54520">
        <w:rPr>
          <w:rFonts w:ascii="Lucida Bright" w:hAnsi="Lucida Bright"/>
          <w:b/>
          <w:bCs/>
          <w:color w:val="000000"/>
          <w:sz w:val="26"/>
          <w:szCs w:val="26"/>
        </w:rPr>
        <w:t>Sección:</w:t>
      </w:r>
      <w:r w:rsidRPr="00C54520">
        <w:rPr>
          <w:rFonts w:ascii="Lucida Bright" w:hAnsi="Lucida Bright"/>
          <w:color w:val="000000"/>
          <w:sz w:val="26"/>
          <w:szCs w:val="26"/>
        </w:rPr>
        <w:t xml:space="preserve"> “D”</w:t>
      </w:r>
    </w:p>
    <w:p w14:paraId="26EB2E79" w14:textId="77777777" w:rsidR="00AD45F4" w:rsidRPr="00C54520" w:rsidRDefault="00AD45F4" w:rsidP="00AD45F4">
      <w:pPr>
        <w:jc w:val="right"/>
        <w:rPr>
          <w:rFonts w:ascii="Lucida Bright" w:hAnsi="Lucida Bright"/>
          <w:color w:val="000000"/>
          <w:sz w:val="26"/>
          <w:szCs w:val="26"/>
        </w:rPr>
      </w:pPr>
      <w:r w:rsidRPr="00C54520">
        <w:rPr>
          <w:rFonts w:ascii="Lucida Bright" w:hAnsi="Lucida Bright"/>
          <w:color w:val="000000"/>
          <w:sz w:val="26"/>
          <w:szCs w:val="26"/>
        </w:rPr>
        <w:t>Saltillo Coahuila</w:t>
      </w:r>
    </w:p>
    <w:p w14:paraId="2762A728" w14:textId="7D59968F" w:rsidR="00AD45F4" w:rsidRDefault="00AD45F4" w:rsidP="00AD45F4">
      <w:pPr>
        <w:jc w:val="right"/>
        <w:rPr>
          <w:rFonts w:ascii="Lucida Bright" w:hAnsi="Lucida Bright"/>
          <w:color w:val="000000"/>
          <w:sz w:val="26"/>
          <w:szCs w:val="26"/>
        </w:rPr>
        <w:sectPr w:rsidR="00AD45F4" w:rsidSect="00AD45F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Lucida Bright" w:hAnsi="Lucida Bright"/>
          <w:color w:val="000000"/>
          <w:sz w:val="26"/>
          <w:szCs w:val="26"/>
        </w:rPr>
        <w:t xml:space="preserve">Mayo </w:t>
      </w:r>
      <w:r w:rsidRPr="00C54520">
        <w:rPr>
          <w:rFonts w:ascii="Lucida Bright" w:hAnsi="Lucida Bright"/>
          <w:color w:val="000000"/>
          <w:sz w:val="26"/>
          <w:szCs w:val="26"/>
        </w:rPr>
        <w:t>202</w:t>
      </w:r>
      <w:r w:rsidR="00FB0346">
        <w:rPr>
          <w:rFonts w:ascii="Lucida Bright" w:hAnsi="Lucida Bright"/>
          <w:color w:val="000000"/>
          <w:sz w:val="26"/>
          <w:szCs w:val="26"/>
        </w:rPr>
        <w:t xml:space="preserve">0   </w:t>
      </w:r>
    </w:p>
    <w:p w14:paraId="5E4D7723" w14:textId="60F6100F" w:rsidR="00AD45F4" w:rsidRPr="00FB0346" w:rsidRDefault="00AD45F4">
      <w:pPr>
        <w:rPr>
          <w:rFonts w:ascii="Times New Roman" w:hAnsi="Times New Roman" w:cs="Times New Roman"/>
          <w:b/>
          <w:bCs/>
          <w:sz w:val="28"/>
          <w:szCs w:val="28"/>
        </w:rPr>
      </w:pPr>
      <w:r w:rsidRPr="00FB0346">
        <w:rPr>
          <w:rFonts w:ascii="Times New Roman" w:hAnsi="Times New Roman" w:cs="Times New Roman"/>
          <w:b/>
          <w:bCs/>
          <w:sz w:val="28"/>
          <w:szCs w:val="28"/>
        </w:rPr>
        <w:lastRenderedPageBreak/>
        <w:t xml:space="preserve">Capítulo 2 La conducción de la enseñanza mediante proyectos situados </w:t>
      </w:r>
    </w:p>
    <w:p w14:paraId="25D047C5" w14:textId="77777777" w:rsidR="00FB0346" w:rsidRDefault="00AD45F4">
      <w:pPr>
        <w:rPr>
          <w:rFonts w:ascii="Times New Roman" w:hAnsi="Times New Roman" w:cs="Times New Roman"/>
          <w:b/>
          <w:bCs/>
          <w:sz w:val="26"/>
          <w:szCs w:val="26"/>
        </w:rPr>
      </w:pPr>
      <w:r w:rsidRPr="00FB0346">
        <w:rPr>
          <w:rFonts w:ascii="Times New Roman" w:hAnsi="Times New Roman" w:cs="Times New Roman"/>
          <w:b/>
          <w:bCs/>
          <w:sz w:val="26"/>
          <w:szCs w:val="26"/>
        </w:rPr>
        <w:t>2.1</w:t>
      </w:r>
      <w:r w:rsidR="00FB0346" w:rsidRPr="00FB0346">
        <w:rPr>
          <w:rFonts w:ascii="Times New Roman" w:hAnsi="Times New Roman" w:cs="Times New Roman"/>
          <w:b/>
          <w:bCs/>
          <w:sz w:val="26"/>
          <w:szCs w:val="26"/>
        </w:rPr>
        <w:t xml:space="preserve"> Orígenes y supuestos educativos del enfoque de proyectos </w:t>
      </w:r>
    </w:p>
    <w:p w14:paraId="130ED6A3" w14:textId="06DDF3F5" w:rsidR="007915FA" w:rsidRDefault="00FB0346" w:rsidP="00C20B81">
      <w:pPr>
        <w:spacing w:line="360" w:lineRule="auto"/>
        <w:jc w:val="both"/>
        <w:rPr>
          <w:rFonts w:ascii="Arial" w:hAnsi="Arial" w:cs="Arial"/>
          <w:sz w:val="24"/>
          <w:szCs w:val="24"/>
        </w:rPr>
      </w:pPr>
      <w:r>
        <w:rPr>
          <w:rFonts w:ascii="Arial" w:hAnsi="Arial" w:cs="Arial"/>
          <w:sz w:val="24"/>
          <w:szCs w:val="24"/>
        </w:rPr>
        <w:t xml:space="preserve">Actualmente en la sociedad afronta a la comunidad a la participación de proyectos de </w:t>
      </w:r>
      <w:r w:rsidRPr="00FB0346">
        <w:rPr>
          <w:rFonts w:ascii="Arial" w:hAnsi="Arial" w:cs="Arial"/>
          <w:sz w:val="24"/>
          <w:szCs w:val="24"/>
        </w:rPr>
        <w:t>desarrollo</w:t>
      </w:r>
      <w:r>
        <w:rPr>
          <w:rFonts w:ascii="Arial" w:hAnsi="Arial" w:cs="Arial"/>
          <w:sz w:val="24"/>
          <w:szCs w:val="24"/>
        </w:rPr>
        <w:t>, de reestructuración e innovación a lo largo de la vida y no solo en el vínculo de su formación académica, sino que también en su circulo social. En las instituciones educativas en el nivel medio se les plantea a los estudiantes planear su proyecto de vida y su carrera</w:t>
      </w:r>
      <w:r w:rsidR="00E0449B">
        <w:rPr>
          <w:rFonts w:ascii="Arial" w:hAnsi="Arial" w:cs="Arial"/>
          <w:sz w:val="24"/>
          <w:szCs w:val="24"/>
        </w:rPr>
        <w:t>,</w:t>
      </w:r>
      <w:r>
        <w:rPr>
          <w:rFonts w:ascii="Arial" w:hAnsi="Arial" w:cs="Arial"/>
          <w:sz w:val="24"/>
          <w:szCs w:val="24"/>
        </w:rPr>
        <w:t xml:space="preserve"> y antes de todo esto en el nivel de primaria a que participen en proyectos escolares, personales y comunitarios. Por lo que se está a favor de que la escuela forme individuos sociales que posean competencias </w:t>
      </w:r>
      <w:proofErr w:type="spellStart"/>
      <w:r>
        <w:rPr>
          <w:rFonts w:ascii="Arial" w:hAnsi="Arial" w:cs="Arial"/>
          <w:sz w:val="24"/>
          <w:szCs w:val="24"/>
        </w:rPr>
        <w:t>sociofuncionales</w:t>
      </w:r>
      <w:proofErr w:type="spellEnd"/>
      <w:r>
        <w:rPr>
          <w:rFonts w:ascii="Arial" w:hAnsi="Arial" w:cs="Arial"/>
          <w:sz w:val="24"/>
          <w:szCs w:val="24"/>
        </w:rPr>
        <w:t xml:space="preserve"> de carácter holista que va </w:t>
      </w:r>
      <w:r w:rsidR="007915FA">
        <w:rPr>
          <w:rFonts w:ascii="Arial" w:hAnsi="Arial" w:cs="Arial"/>
          <w:sz w:val="24"/>
          <w:szCs w:val="24"/>
        </w:rPr>
        <w:t>más</w:t>
      </w:r>
      <w:r>
        <w:rPr>
          <w:rFonts w:ascii="Arial" w:hAnsi="Arial" w:cs="Arial"/>
          <w:sz w:val="24"/>
          <w:szCs w:val="24"/>
        </w:rPr>
        <w:t xml:space="preserve"> allá de la </w:t>
      </w:r>
      <w:r w:rsidR="007915FA">
        <w:rPr>
          <w:rFonts w:ascii="Arial" w:hAnsi="Arial" w:cs="Arial"/>
          <w:sz w:val="24"/>
          <w:szCs w:val="24"/>
        </w:rPr>
        <w:t>posesión</w:t>
      </w:r>
      <w:r>
        <w:rPr>
          <w:rFonts w:ascii="Arial" w:hAnsi="Arial" w:cs="Arial"/>
          <w:sz w:val="24"/>
          <w:szCs w:val="24"/>
        </w:rPr>
        <w:t xml:space="preserve"> de conocimientos declarativos e inertes.</w:t>
      </w:r>
    </w:p>
    <w:p w14:paraId="181AD407" w14:textId="21EFCD63" w:rsidR="007A72A6" w:rsidRDefault="00E0449B" w:rsidP="00C20B81">
      <w:pPr>
        <w:spacing w:line="360" w:lineRule="auto"/>
        <w:jc w:val="both"/>
        <w:rPr>
          <w:rFonts w:ascii="Arial" w:hAnsi="Arial" w:cs="Arial"/>
          <w:sz w:val="24"/>
          <w:szCs w:val="24"/>
        </w:rPr>
      </w:pPr>
      <w:r>
        <w:rPr>
          <w:rFonts w:ascii="Arial" w:hAnsi="Arial" w:cs="Arial"/>
          <w:sz w:val="24"/>
          <w:szCs w:val="24"/>
        </w:rPr>
        <w:t>Por lo que los modelos educativos están reorientando la recuperación y resignificación de metodologías que generen dinámicas de cooperación y que enfrenten a los estudiantes con la realidad para que piensen de manera critica y constructiva</w:t>
      </w:r>
      <w:r w:rsidR="007A72A6">
        <w:rPr>
          <w:rFonts w:ascii="Arial" w:hAnsi="Arial" w:cs="Arial"/>
          <w:sz w:val="24"/>
          <w:szCs w:val="24"/>
        </w:rPr>
        <w:t>. Se tiene la idea de que si se aprende a manejar proyectos o a colaborar con ellos es uno de los aprendizajes mas significativos que puede lograr una persona, ya que interviene en la construcción de la identidad y en el trabajo colectivo.</w:t>
      </w:r>
      <w:r w:rsidR="009E424F">
        <w:rPr>
          <w:rFonts w:ascii="Arial" w:hAnsi="Arial" w:cs="Arial"/>
          <w:sz w:val="24"/>
          <w:szCs w:val="24"/>
        </w:rPr>
        <w:t xml:space="preserve"> </w:t>
      </w:r>
      <w:r w:rsidR="007A72A6">
        <w:rPr>
          <w:rFonts w:ascii="Arial" w:hAnsi="Arial" w:cs="Arial"/>
          <w:sz w:val="24"/>
          <w:szCs w:val="24"/>
        </w:rPr>
        <w:t xml:space="preserve">El aprendizaje por proyectos es uno de los mas representativos en la perspectiva experimental y situada. </w:t>
      </w:r>
    </w:p>
    <w:p w14:paraId="3D6666A4" w14:textId="77777777" w:rsidR="00C33A5C" w:rsidRDefault="007A72A6" w:rsidP="00C20B81">
      <w:pPr>
        <w:spacing w:line="360" w:lineRule="auto"/>
        <w:jc w:val="both"/>
        <w:rPr>
          <w:rFonts w:ascii="Arial" w:hAnsi="Arial" w:cs="Arial"/>
          <w:sz w:val="24"/>
          <w:szCs w:val="24"/>
        </w:rPr>
      </w:pPr>
      <w:r>
        <w:rPr>
          <w:rFonts w:ascii="Arial" w:hAnsi="Arial" w:cs="Arial"/>
          <w:sz w:val="24"/>
          <w:szCs w:val="24"/>
        </w:rPr>
        <w:t>La perspectiva experimental y situada</w:t>
      </w:r>
      <w:r w:rsidR="009E424F">
        <w:rPr>
          <w:rFonts w:ascii="Arial" w:hAnsi="Arial" w:cs="Arial"/>
          <w:sz w:val="24"/>
          <w:szCs w:val="24"/>
        </w:rPr>
        <w:t xml:space="preserve"> proponen el problema de la organización de los contenidos de la enseñanza o la estructura del currículo en términos de que los estudiantes adquieran habilidades para resolver situaciones de las cuales se pueden presentar en entornos académicos o sociales. Según Dewey (1938 – 2000) el currículo tiene que ofrecer al estudiante </w:t>
      </w:r>
      <w:r w:rsidR="00C33A5C">
        <w:rPr>
          <w:rFonts w:ascii="Arial" w:hAnsi="Arial" w:cs="Arial"/>
          <w:sz w:val="24"/>
          <w:szCs w:val="24"/>
        </w:rPr>
        <w:t>situaciones que lo conduzcan a un crecimiento continuo, en un entorno social con necesidades, intereses, experiencias y conocimientos previos. Por lo que la enseñanza se ubica en el mundo real, no en contenidos tradicionales.</w:t>
      </w:r>
    </w:p>
    <w:p w14:paraId="1583251C" w14:textId="4DBB29E1" w:rsidR="007A72A6" w:rsidRDefault="00C33A5C" w:rsidP="00C20B81">
      <w:pPr>
        <w:spacing w:line="360" w:lineRule="auto"/>
        <w:jc w:val="both"/>
        <w:rPr>
          <w:rFonts w:ascii="Arial" w:hAnsi="Arial" w:cs="Arial"/>
          <w:sz w:val="24"/>
          <w:szCs w:val="24"/>
        </w:rPr>
      </w:pPr>
      <w:r>
        <w:rPr>
          <w:rFonts w:ascii="Arial" w:hAnsi="Arial" w:cs="Arial"/>
          <w:sz w:val="24"/>
          <w:szCs w:val="24"/>
        </w:rPr>
        <w:t xml:space="preserve">Existen ciclos de desarrollo, en donde ocurren procesos de pensamiento-acción-reflexión que se lleva a cabo cuando los individuos resuelven situaciones, ya que </w:t>
      </w:r>
      <w:r w:rsidR="008F5454">
        <w:rPr>
          <w:rFonts w:ascii="Arial" w:hAnsi="Arial" w:cs="Arial"/>
          <w:sz w:val="24"/>
          <w:szCs w:val="24"/>
        </w:rPr>
        <w:t xml:space="preserve">reflexionan acerca de sus acciones. Todo esto permite que adquirir nuevos </w:t>
      </w:r>
      <w:r w:rsidR="008F5454">
        <w:rPr>
          <w:rFonts w:ascii="Arial" w:hAnsi="Arial" w:cs="Arial"/>
          <w:sz w:val="24"/>
          <w:szCs w:val="24"/>
        </w:rPr>
        <w:lastRenderedPageBreak/>
        <w:t>conocimientos y actitudes en la construcción de su pensamiento y su práctica. Por lo que también es importante en la construcción de su identidad, actitud, crecimiento personal que los estudiantes van experimentando se les plantean actividades significativas.</w:t>
      </w:r>
    </w:p>
    <w:p w14:paraId="204271C9" w14:textId="3B134620" w:rsidR="008F5454" w:rsidRDefault="008F5454" w:rsidP="00C20B81">
      <w:pPr>
        <w:spacing w:line="360" w:lineRule="auto"/>
        <w:jc w:val="both"/>
        <w:rPr>
          <w:rFonts w:ascii="Arial" w:hAnsi="Arial" w:cs="Arial"/>
          <w:sz w:val="24"/>
          <w:szCs w:val="24"/>
        </w:rPr>
      </w:pPr>
      <w:r>
        <w:rPr>
          <w:rFonts w:ascii="Arial" w:hAnsi="Arial" w:cs="Arial"/>
          <w:sz w:val="24"/>
          <w:szCs w:val="24"/>
        </w:rPr>
        <w:t xml:space="preserve">Todo esto es reconocida por la visión </w:t>
      </w:r>
      <w:proofErr w:type="spellStart"/>
      <w:r>
        <w:rPr>
          <w:rFonts w:ascii="Arial" w:hAnsi="Arial" w:cs="Arial"/>
          <w:sz w:val="24"/>
          <w:szCs w:val="24"/>
        </w:rPr>
        <w:t>deweyniana</w:t>
      </w:r>
      <w:proofErr w:type="spellEnd"/>
      <w:r>
        <w:rPr>
          <w:rFonts w:ascii="Arial" w:hAnsi="Arial" w:cs="Arial"/>
          <w:sz w:val="24"/>
          <w:szCs w:val="24"/>
        </w:rPr>
        <w:t xml:space="preserve"> que da sentido a la enseñanza centrada en el desarrollo de la independencia y responsabilidad del alumno y la mejora de la vida en sociedad y comportamiento democrático. </w:t>
      </w:r>
    </w:p>
    <w:p w14:paraId="27CC91EF" w14:textId="60878255" w:rsidR="002B18BD" w:rsidRDefault="002B18BD" w:rsidP="00C20B81">
      <w:pPr>
        <w:spacing w:line="360" w:lineRule="auto"/>
        <w:jc w:val="both"/>
        <w:rPr>
          <w:rFonts w:ascii="Arial" w:hAnsi="Arial" w:cs="Arial"/>
          <w:sz w:val="24"/>
          <w:szCs w:val="24"/>
        </w:rPr>
      </w:pPr>
      <w:r>
        <w:rPr>
          <w:rFonts w:ascii="Arial" w:hAnsi="Arial" w:cs="Arial"/>
          <w:sz w:val="24"/>
          <w:szCs w:val="24"/>
        </w:rPr>
        <w:t xml:space="preserve">El enfoque en proyectos tiene la finalidad de acercar a los estudiantes al conocimiento de los científicos </w:t>
      </w:r>
      <w:r w:rsidR="003F546F">
        <w:rPr>
          <w:rFonts w:ascii="Arial" w:hAnsi="Arial" w:cs="Arial"/>
          <w:sz w:val="24"/>
          <w:szCs w:val="24"/>
        </w:rPr>
        <w:t>sociales,</w:t>
      </w:r>
      <w:r w:rsidR="00FA2FDE">
        <w:rPr>
          <w:rFonts w:ascii="Arial" w:hAnsi="Arial" w:cs="Arial"/>
          <w:sz w:val="24"/>
          <w:szCs w:val="24"/>
        </w:rPr>
        <w:t xml:space="preserve"> pero</w:t>
      </w:r>
      <w:r>
        <w:rPr>
          <w:rFonts w:ascii="Arial" w:hAnsi="Arial" w:cs="Arial"/>
          <w:sz w:val="24"/>
          <w:szCs w:val="24"/>
        </w:rPr>
        <w:t xml:space="preserve"> a </w:t>
      </w:r>
      <w:r w:rsidR="00FA2FDE">
        <w:rPr>
          <w:rFonts w:ascii="Arial" w:hAnsi="Arial" w:cs="Arial"/>
          <w:sz w:val="24"/>
          <w:szCs w:val="24"/>
        </w:rPr>
        <w:t xml:space="preserve">un </w:t>
      </w:r>
      <w:r>
        <w:rPr>
          <w:rFonts w:ascii="Arial" w:hAnsi="Arial" w:cs="Arial"/>
          <w:sz w:val="24"/>
          <w:szCs w:val="24"/>
        </w:rPr>
        <w:t>nivel educativo. En un proyecto los estudiantes aportan de manera productiva y colaborativa en la construcción del conocimiento y en la búsqueda de una solución ante una problemática.</w:t>
      </w:r>
    </w:p>
    <w:p w14:paraId="48B2364F" w14:textId="77777777" w:rsidR="00C20B81" w:rsidRDefault="002B18BD" w:rsidP="00C20B81">
      <w:pPr>
        <w:spacing w:line="360" w:lineRule="auto"/>
        <w:jc w:val="both"/>
        <w:rPr>
          <w:rFonts w:ascii="Arial" w:hAnsi="Arial" w:cs="Arial"/>
          <w:sz w:val="24"/>
          <w:szCs w:val="24"/>
        </w:rPr>
      </w:pPr>
      <w:r w:rsidRPr="002B18BD">
        <w:rPr>
          <w:rFonts w:ascii="Arial" w:hAnsi="Arial" w:cs="Arial"/>
          <w:sz w:val="24"/>
          <w:szCs w:val="24"/>
        </w:rPr>
        <w:t>William H. Kilpatrick</w:t>
      </w:r>
      <w:r w:rsidRPr="002B18BD">
        <w:rPr>
          <w:rFonts w:ascii="Arial" w:hAnsi="Arial" w:cs="Arial"/>
          <w:sz w:val="24"/>
          <w:szCs w:val="24"/>
        </w:rPr>
        <w:t xml:space="preserve"> discípulo</w:t>
      </w:r>
      <w:r>
        <w:rPr>
          <w:rFonts w:ascii="Arial" w:hAnsi="Arial" w:cs="Arial"/>
          <w:sz w:val="24"/>
          <w:szCs w:val="24"/>
        </w:rPr>
        <w:t xml:space="preserve"> de Dewey configuro el método de proyectos dentro de la perspectiva de la educación progresista del niño. </w:t>
      </w:r>
      <w:r w:rsidRPr="002B18BD">
        <w:rPr>
          <w:rFonts w:ascii="Arial" w:hAnsi="Arial" w:cs="Arial"/>
          <w:sz w:val="24"/>
          <w:szCs w:val="24"/>
        </w:rPr>
        <w:t>Kilpatrick (1918)</w:t>
      </w:r>
      <w:r>
        <w:rPr>
          <w:rFonts w:ascii="Arial" w:hAnsi="Arial" w:cs="Arial"/>
          <w:sz w:val="24"/>
          <w:szCs w:val="24"/>
        </w:rPr>
        <w:t xml:space="preserve"> lo relaciona con acto propositivo que se refiere a la </w:t>
      </w:r>
      <w:r w:rsidR="00C20B81">
        <w:rPr>
          <w:rFonts w:ascii="Arial" w:hAnsi="Arial" w:cs="Arial"/>
          <w:sz w:val="24"/>
          <w:szCs w:val="24"/>
        </w:rPr>
        <w:t xml:space="preserve">libertad de acción de parte del alumno. Como también que por medio de un proyecto se involucra a la persona que aprende una enseñanza acorde a las leyes de la enseñanza, cualidades éticas de la conducta, actitudes del alumno y situación social que vive.  </w:t>
      </w:r>
    </w:p>
    <w:p w14:paraId="311B3FF5" w14:textId="77777777" w:rsidR="00952B7C" w:rsidRDefault="00C20B81" w:rsidP="00C20B81">
      <w:pPr>
        <w:spacing w:line="360" w:lineRule="auto"/>
        <w:jc w:val="both"/>
        <w:rPr>
          <w:rFonts w:ascii="Arial" w:hAnsi="Arial" w:cs="Arial"/>
          <w:sz w:val="24"/>
          <w:szCs w:val="24"/>
        </w:rPr>
      </w:pPr>
      <w:r>
        <w:rPr>
          <w:rFonts w:ascii="Arial" w:hAnsi="Arial" w:cs="Arial"/>
          <w:sz w:val="24"/>
          <w:szCs w:val="24"/>
        </w:rPr>
        <w:t xml:space="preserve">Por lo que el proyecto se refiere a </w:t>
      </w:r>
      <w:r w:rsidR="000D6D23">
        <w:rPr>
          <w:rFonts w:ascii="Arial" w:hAnsi="Arial" w:cs="Arial"/>
          <w:sz w:val="24"/>
          <w:szCs w:val="24"/>
        </w:rPr>
        <w:t>“</w:t>
      </w:r>
      <w:r>
        <w:rPr>
          <w:rFonts w:ascii="Arial" w:hAnsi="Arial" w:cs="Arial"/>
          <w:sz w:val="24"/>
          <w:szCs w:val="24"/>
        </w:rPr>
        <w:t>cualquier tipo de experiencia de vida que se hace por un propósito dominante”</w:t>
      </w:r>
      <w:r w:rsidR="000D6D23">
        <w:rPr>
          <w:rFonts w:ascii="Arial" w:hAnsi="Arial" w:cs="Arial"/>
          <w:sz w:val="24"/>
          <w:szCs w:val="24"/>
        </w:rPr>
        <w:t xml:space="preserve"> </w:t>
      </w:r>
      <w:r w:rsidR="000D6D23" w:rsidRPr="000D6D23">
        <w:rPr>
          <w:rFonts w:ascii="Arial" w:hAnsi="Arial" w:cs="Arial"/>
          <w:sz w:val="24"/>
          <w:szCs w:val="24"/>
        </w:rPr>
        <w:t>(Kilpatrick, 1921, p. 283)</w:t>
      </w:r>
      <w:r w:rsidR="000D6D23">
        <w:rPr>
          <w:rFonts w:ascii="Arial" w:hAnsi="Arial" w:cs="Arial"/>
          <w:sz w:val="24"/>
          <w:szCs w:val="24"/>
        </w:rPr>
        <w:t>. Se deben de enseñar proyectos o actos propositivos que tienen que ser apropiados no solo en saberes específicos, sino para la vida en una sociedad democrática.</w:t>
      </w:r>
      <w:r w:rsidR="00952B7C">
        <w:rPr>
          <w:rFonts w:ascii="Arial" w:hAnsi="Arial" w:cs="Arial"/>
          <w:sz w:val="24"/>
          <w:szCs w:val="24"/>
        </w:rPr>
        <w:t xml:space="preserve"> E identifica 4 tipos de proyectos:</w:t>
      </w:r>
    </w:p>
    <w:p w14:paraId="3B2A486D" w14:textId="7926BF06" w:rsidR="000D6D23" w:rsidRDefault="00952B7C" w:rsidP="00952B7C">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Experiencias al hacer algo, dar cuerpo a una idea. </w:t>
      </w:r>
    </w:p>
    <w:p w14:paraId="5E7B317A" w14:textId="08907EEB" w:rsidR="00952B7C" w:rsidRDefault="00952B7C" w:rsidP="00952B7C">
      <w:pPr>
        <w:pStyle w:val="Prrafodelista"/>
        <w:numPr>
          <w:ilvl w:val="0"/>
          <w:numId w:val="1"/>
        </w:numPr>
        <w:spacing w:line="360" w:lineRule="auto"/>
        <w:jc w:val="both"/>
        <w:rPr>
          <w:rFonts w:ascii="Arial" w:hAnsi="Arial" w:cs="Arial"/>
          <w:sz w:val="24"/>
          <w:szCs w:val="24"/>
        </w:rPr>
      </w:pPr>
      <w:r>
        <w:rPr>
          <w:rFonts w:ascii="Arial" w:hAnsi="Arial" w:cs="Arial"/>
          <w:sz w:val="24"/>
          <w:szCs w:val="24"/>
        </w:rPr>
        <w:t>Adquirir una experiencia placentera.</w:t>
      </w:r>
    </w:p>
    <w:p w14:paraId="2A61A65C" w14:textId="2C4B9BEF" w:rsidR="00952B7C" w:rsidRDefault="00952B7C" w:rsidP="00952B7C">
      <w:pPr>
        <w:pStyle w:val="Prrafodelista"/>
        <w:numPr>
          <w:ilvl w:val="0"/>
          <w:numId w:val="1"/>
        </w:numPr>
        <w:spacing w:line="360" w:lineRule="auto"/>
        <w:jc w:val="both"/>
        <w:rPr>
          <w:rFonts w:ascii="Arial" w:hAnsi="Arial" w:cs="Arial"/>
          <w:sz w:val="24"/>
          <w:szCs w:val="24"/>
        </w:rPr>
      </w:pPr>
      <w:r>
        <w:rPr>
          <w:rFonts w:ascii="Arial" w:hAnsi="Arial" w:cs="Arial"/>
          <w:sz w:val="24"/>
          <w:szCs w:val="24"/>
        </w:rPr>
        <w:t>Resolver situaciones.</w:t>
      </w:r>
    </w:p>
    <w:p w14:paraId="6BA9E701" w14:textId="4B41CFFE" w:rsidR="00952B7C" w:rsidRDefault="00952B7C" w:rsidP="00952B7C">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Experiencias variadas, por lo que se debe de adquirir conocimientos y habilidades en la cual se aspira en un punto en específico. </w:t>
      </w:r>
    </w:p>
    <w:p w14:paraId="36D52295" w14:textId="73074F9B" w:rsidR="00952B7C" w:rsidRDefault="00952B7C" w:rsidP="00952B7C">
      <w:pPr>
        <w:spacing w:line="360" w:lineRule="auto"/>
        <w:jc w:val="both"/>
        <w:rPr>
          <w:rFonts w:ascii="Arial" w:hAnsi="Arial" w:cs="Arial"/>
          <w:sz w:val="24"/>
          <w:szCs w:val="24"/>
        </w:rPr>
      </w:pPr>
      <w:r>
        <w:rPr>
          <w:rFonts w:ascii="Arial" w:hAnsi="Arial" w:cs="Arial"/>
          <w:sz w:val="24"/>
          <w:szCs w:val="24"/>
        </w:rPr>
        <w:t xml:space="preserve">Lo importante en un proyecto es preparar al estudiante a la posibilidad de tener una extensa situación de futuros y no solamente experiencias concretas. </w:t>
      </w:r>
    </w:p>
    <w:p w14:paraId="7A85DDB3" w14:textId="1D793295" w:rsidR="00952B7C" w:rsidRDefault="00952B7C" w:rsidP="00952B7C">
      <w:pPr>
        <w:spacing w:line="360" w:lineRule="auto"/>
        <w:jc w:val="both"/>
        <w:rPr>
          <w:rFonts w:ascii="Arial" w:hAnsi="Arial" w:cs="Arial"/>
          <w:sz w:val="24"/>
          <w:szCs w:val="24"/>
        </w:rPr>
      </w:pPr>
      <w:r>
        <w:rPr>
          <w:rFonts w:ascii="Arial" w:hAnsi="Arial" w:cs="Arial"/>
          <w:sz w:val="24"/>
          <w:szCs w:val="24"/>
        </w:rPr>
        <w:lastRenderedPageBreak/>
        <w:t>Como también que permite a los estudiantes trabajar de una manera colaborativa, en contraposición de la manera tradicional que provoca que el estudiante trabaje de manera solitaria</w:t>
      </w:r>
      <w:r w:rsidR="00FA2FDE">
        <w:rPr>
          <w:rFonts w:ascii="Arial" w:hAnsi="Arial" w:cs="Arial"/>
          <w:sz w:val="24"/>
          <w:szCs w:val="24"/>
        </w:rPr>
        <w:t xml:space="preserve"> y sea una persona egoísta y competitiva con sus compañeros.</w:t>
      </w:r>
      <w:r>
        <w:rPr>
          <w:rFonts w:ascii="Arial" w:hAnsi="Arial" w:cs="Arial"/>
          <w:sz w:val="24"/>
          <w:szCs w:val="24"/>
        </w:rPr>
        <w:t xml:space="preserve"> </w:t>
      </w:r>
    </w:p>
    <w:p w14:paraId="741B31EF" w14:textId="77777777" w:rsidR="00FA2FDE" w:rsidRDefault="00FA2FDE" w:rsidP="00952B7C">
      <w:pPr>
        <w:spacing w:line="360" w:lineRule="auto"/>
        <w:jc w:val="both"/>
        <w:rPr>
          <w:rFonts w:ascii="Arial" w:hAnsi="Arial" w:cs="Arial"/>
          <w:sz w:val="24"/>
          <w:szCs w:val="24"/>
        </w:rPr>
      </w:pPr>
      <w:r>
        <w:rPr>
          <w:rFonts w:ascii="Arial" w:hAnsi="Arial" w:cs="Arial"/>
          <w:sz w:val="24"/>
          <w:szCs w:val="24"/>
        </w:rPr>
        <w:t xml:space="preserve">Esta enseñanza va más allá, por lo que es necesario un cambio de actitud y la manera en que trabajan los individuos que influyen en el aprendizaje de los estudiantes. Esto es un cambio de como veremos la educación mas adelante, es la forma de trabajar más en colaboración. No todos los proyectos tienen el potencial educativo y es aquí en donde el profesor hace aparición como mediador en la construcción del sistema educativo. </w:t>
      </w:r>
    </w:p>
    <w:p w14:paraId="2BC8C373" w14:textId="77777777" w:rsidR="00E46F2B" w:rsidRDefault="00FA2FDE" w:rsidP="00952B7C">
      <w:pPr>
        <w:spacing w:line="360" w:lineRule="auto"/>
        <w:jc w:val="both"/>
        <w:rPr>
          <w:rFonts w:ascii="Arial" w:hAnsi="Arial" w:cs="Arial"/>
          <w:sz w:val="24"/>
          <w:szCs w:val="24"/>
        </w:rPr>
      </w:pPr>
      <w:r>
        <w:rPr>
          <w:rFonts w:ascii="Arial" w:hAnsi="Arial" w:cs="Arial"/>
          <w:sz w:val="24"/>
          <w:szCs w:val="24"/>
        </w:rPr>
        <w:t>A la hora de elaborar este trabajo me doy cuenta de la importancia que tiene el trabajo por proyectos, pero que se tienen que tener las capacidades y habilidades de guiarlo de una manera que favorezca a todos los niveles educativos, ya sea a nivel de experiencias tanto como educativas como sociales, en donde se enfrenten a los estudiantes a situaciones reales de la vida y así ellos puedan tener las capacidades necesarias para darles una solución. Como también que aprendan a trabajar de una manera colaborativa en donde no tienen que compe</w:t>
      </w:r>
      <w:r w:rsidR="003F546F">
        <w:rPr>
          <w:rFonts w:ascii="Arial" w:hAnsi="Arial" w:cs="Arial"/>
          <w:sz w:val="24"/>
          <w:szCs w:val="24"/>
        </w:rPr>
        <w:t xml:space="preserve">tir con sus compañeros, sino apoyar y apoyarse en ellos. </w:t>
      </w:r>
      <w:r>
        <w:rPr>
          <w:rFonts w:ascii="Arial" w:hAnsi="Arial" w:cs="Arial"/>
          <w:sz w:val="24"/>
          <w:szCs w:val="24"/>
        </w:rPr>
        <w:t xml:space="preserve"> </w:t>
      </w:r>
    </w:p>
    <w:p w14:paraId="4D962CF5" w14:textId="18054969" w:rsidR="00FA2FDE" w:rsidRPr="00952B7C" w:rsidRDefault="00E46F2B" w:rsidP="00952B7C">
      <w:pPr>
        <w:spacing w:line="360" w:lineRule="auto"/>
        <w:jc w:val="both"/>
        <w:rPr>
          <w:rFonts w:ascii="Arial" w:hAnsi="Arial" w:cs="Arial"/>
          <w:sz w:val="24"/>
          <w:szCs w:val="24"/>
        </w:rPr>
      </w:pPr>
      <w:r>
        <w:rPr>
          <w:rFonts w:ascii="Arial" w:hAnsi="Arial" w:cs="Arial"/>
          <w:sz w:val="24"/>
          <w:szCs w:val="24"/>
        </w:rPr>
        <w:t xml:space="preserve">Con todo esto se busca que los individuos tengan un crecimiento continuo en donde podrán ir aprendiendo algo nuevo a lo largo de su vida. </w:t>
      </w:r>
      <w:r w:rsidR="00FA2FDE">
        <w:rPr>
          <w:rFonts w:ascii="Arial" w:hAnsi="Arial" w:cs="Arial"/>
          <w:sz w:val="24"/>
          <w:szCs w:val="24"/>
        </w:rPr>
        <w:t xml:space="preserve">  </w:t>
      </w:r>
    </w:p>
    <w:p w14:paraId="6D760034" w14:textId="2C89BD27" w:rsidR="008F5454" w:rsidRPr="000D6D23" w:rsidRDefault="000D6D23" w:rsidP="00C20B81">
      <w:pPr>
        <w:spacing w:line="360" w:lineRule="auto"/>
        <w:jc w:val="both"/>
        <w:rPr>
          <w:rFonts w:ascii="Arial" w:hAnsi="Arial" w:cs="Arial"/>
          <w:sz w:val="32"/>
          <w:szCs w:val="32"/>
        </w:rPr>
      </w:pPr>
      <w:r>
        <w:rPr>
          <w:rFonts w:ascii="Arial" w:hAnsi="Arial" w:cs="Arial"/>
          <w:sz w:val="24"/>
          <w:szCs w:val="24"/>
        </w:rPr>
        <w:t xml:space="preserve"> </w:t>
      </w:r>
    </w:p>
    <w:p w14:paraId="0BE4AA84" w14:textId="2C1750CA" w:rsidR="00E0449B" w:rsidRDefault="007A72A6" w:rsidP="007915FA">
      <w:pPr>
        <w:spacing w:line="240" w:lineRule="auto"/>
        <w:rPr>
          <w:rFonts w:ascii="Arial" w:hAnsi="Arial" w:cs="Arial"/>
          <w:sz w:val="24"/>
          <w:szCs w:val="24"/>
        </w:rPr>
      </w:pPr>
      <w:r>
        <w:rPr>
          <w:rFonts w:ascii="Arial" w:hAnsi="Arial" w:cs="Arial"/>
          <w:sz w:val="24"/>
          <w:szCs w:val="24"/>
        </w:rPr>
        <w:t xml:space="preserve">  </w:t>
      </w:r>
    </w:p>
    <w:p w14:paraId="5AD2F700" w14:textId="50E8EE67" w:rsidR="00AD45F4" w:rsidRPr="00FB0346" w:rsidRDefault="00FB0346" w:rsidP="007915FA">
      <w:pPr>
        <w:spacing w:line="240" w:lineRule="auto"/>
        <w:rPr>
          <w:rFonts w:ascii="Times New Roman" w:hAnsi="Times New Roman" w:cs="Times New Roman"/>
          <w:b/>
          <w:bCs/>
          <w:sz w:val="26"/>
          <w:szCs w:val="26"/>
        </w:rPr>
      </w:pPr>
      <w:r>
        <w:rPr>
          <w:rFonts w:ascii="Arial" w:hAnsi="Arial" w:cs="Arial"/>
          <w:sz w:val="24"/>
          <w:szCs w:val="24"/>
        </w:rPr>
        <w:t xml:space="preserve">     </w:t>
      </w:r>
    </w:p>
    <w:sectPr w:rsidR="00AD45F4" w:rsidRPr="00FB0346" w:rsidSect="00AD45F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00057"/>
    <w:multiLevelType w:val="hybridMultilevel"/>
    <w:tmpl w:val="4B48991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F4"/>
    <w:rsid w:val="000D6D23"/>
    <w:rsid w:val="002B18BD"/>
    <w:rsid w:val="003F546F"/>
    <w:rsid w:val="007915FA"/>
    <w:rsid w:val="007A72A6"/>
    <w:rsid w:val="008F5454"/>
    <w:rsid w:val="00952B7C"/>
    <w:rsid w:val="009E424F"/>
    <w:rsid w:val="00AD45F4"/>
    <w:rsid w:val="00C20B81"/>
    <w:rsid w:val="00C33A5C"/>
    <w:rsid w:val="00D11DF5"/>
    <w:rsid w:val="00E0449B"/>
    <w:rsid w:val="00E46F2B"/>
    <w:rsid w:val="00FA2FDE"/>
    <w:rsid w:val="00FB0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435D"/>
  <w15:chartTrackingRefBased/>
  <w15:docId w15:val="{8B75E3DE-D689-4E66-89B4-148ED209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5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1053</Words>
  <Characters>5794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7</cp:revision>
  <dcterms:created xsi:type="dcterms:W3CDTF">2021-05-24T21:00:00Z</dcterms:created>
  <dcterms:modified xsi:type="dcterms:W3CDTF">2021-05-25T03:44:00Z</dcterms:modified>
</cp:coreProperties>
</file>