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32E17" w14:textId="62A2BB76" w:rsidR="00781F6D" w:rsidRDefault="00781F6D" w:rsidP="00781F6D">
      <w:pPr>
        <w:jc w:val="center"/>
        <w:rPr>
          <w:rFonts w:asciiTheme="majorHAnsi" w:hAnsiTheme="majorHAnsi" w:cstheme="majorHAnsi"/>
          <w:sz w:val="56"/>
          <w:szCs w:val="56"/>
        </w:rPr>
      </w:pPr>
      <w:r w:rsidRPr="009B7172">
        <w:rPr>
          <w:noProof/>
          <w:sz w:val="20"/>
          <w:lang w:eastAsia="es-MX"/>
        </w:rPr>
        <w:drawing>
          <wp:anchor distT="0" distB="0" distL="114300" distR="114300" simplePos="0" relativeHeight="251659264" behindDoc="0" locked="0" layoutInCell="1" allowOverlap="1" wp14:anchorId="17F002CC" wp14:editId="0B2118F4">
            <wp:simplePos x="0" y="0"/>
            <wp:positionH relativeFrom="margin">
              <wp:align>center</wp:align>
            </wp:positionH>
            <wp:positionV relativeFrom="margin">
              <wp:posOffset>-669094</wp:posOffset>
            </wp:positionV>
            <wp:extent cx="1311910" cy="1564005"/>
            <wp:effectExtent l="0" t="0" r="2540" b="0"/>
            <wp:wrapSquare wrapText="bothSides"/>
            <wp:docPr id="1" name="Imagen 1" descr="http://187.160.244.18/sistema/Data/tareas/enep-00039/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39/_Logos/escudo.jpg"/>
                    <pic:cNvPicPr>
                      <a:picLocks noChangeAspect="1" noChangeArrowheads="1"/>
                    </pic:cNvPicPr>
                  </pic:nvPicPr>
                  <pic:blipFill rotWithShape="1">
                    <a:blip r:embed="rId4">
                      <a:extLst>
                        <a:ext uri="{28A0092B-C50C-407E-A947-70E740481C1C}">
                          <a14:useLocalDpi xmlns:a14="http://schemas.microsoft.com/office/drawing/2010/main" val="0"/>
                        </a:ext>
                      </a:extLst>
                    </a:blip>
                    <a:srcRect l="21827" r="15228"/>
                    <a:stretch/>
                  </pic:blipFill>
                  <pic:spPr bwMode="auto">
                    <a:xfrm>
                      <a:off x="0" y="0"/>
                      <a:ext cx="1311910" cy="1564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FE8A71" w14:textId="77777777" w:rsidR="00781F6D" w:rsidRPr="00781F6D" w:rsidRDefault="00781F6D" w:rsidP="00781F6D">
      <w:pPr>
        <w:jc w:val="center"/>
        <w:rPr>
          <w:rFonts w:asciiTheme="majorHAnsi" w:hAnsiTheme="majorHAnsi" w:cstheme="majorHAnsi"/>
          <w:sz w:val="14"/>
          <w:szCs w:val="14"/>
        </w:rPr>
      </w:pPr>
    </w:p>
    <w:p w14:paraId="391C1680" w14:textId="77777777" w:rsidR="00781F6D" w:rsidRPr="007D5737" w:rsidRDefault="00781F6D" w:rsidP="00781F6D">
      <w:pPr>
        <w:jc w:val="center"/>
        <w:rPr>
          <w:rFonts w:asciiTheme="majorHAnsi" w:hAnsiTheme="majorHAnsi" w:cstheme="majorHAnsi"/>
          <w:sz w:val="6"/>
          <w:szCs w:val="6"/>
        </w:rPr>
      </w:pPr>
    </w:p>
    <w:p w14:paraId="059806CB" w14:textId="77777777" w:rsidR="00781F6D" w:rsidRPr="00427181" w:rsidRDefault="00781F6D" w:rsidP="00781F6D">
      <w:pPr>
        <w:jc w:val="center"/>
        <w:rPr>
          <w:rFonts w:ascii="Times New Roman" w:hAnsi="Times New Roman" w:cs="Times New Roman"/>
          <w:sz w:val="4"/>
          <w:szCs w:val="4"/>
        </w:rPr>
      </w:pPr>
    </w:p>
    <w:p w14:paraId="34494881" w14:textId="77777777" w:rsidR="00781F6D" w:rsidRPr="00427181" w:rsidRDefault="00781F6D" w:rsidP="00781F6D">
      <w:pPr>
        <w:jc w:val="center"/>
        <w:rPr>
          <w:rFonts w:ascii="Times New Roman" w:hAnsi="Times New Roman" w:cs="Times New Roman"/>
          <w:b/>
          <w:bCs/>
          <w:noProof/>
          <w:sz w:val="48"/>
          <w:szCs w:val="48"/>
        </w:rPr>
      </w:pPr>
      <w:r w:rsidRPr="00427181">
        <w:rPr>
          <w:rFonts w:ascii="Times New Roman" w:hAnsi="Times New Roman" w:cs="Times New Roman"/>
          <w:b/>
          <w:bCs/>
          <w:sz w:val="48"/>
          <w:szCs w:val="48"/>
        </w:rPr>
        <w:t>Escuela Normal de Educación Preescolar</w:t>
      </w:r>
      <w:r w:rsidRPr="00427181">
        <w:rPr>
          <w:rFonts w:ascii="Times New Roman" w:hAnsi="Times New Roman" w:cs="Times New Roman"/>
          <w:b/>
          <w:bCs/>
          <w:noProof/>
          <w:sz w:val="48"/>
          <w:szCs w:val="48"/>
        </w:rPr>
        <w:t xml:space="preserve"> </w:t>
      </w:r>
    </w:p>
    <w:p w14:paraId="7A6F3D86" w14:textId="77777777" w:rsidR="00781F6D" w:rsidRPr="00427181" w:rsidRDefault="00781F6D" w:rsidP="00781F6D">
      <w:pPr>
        <w:jc w:val="center"/>
        <w:rPr>
          <w:rFonts w:ascii="Times New Roman" w:hAnsi="Times New Roman" w:cs="Times New Roman"/>
          <w:noProof/>
          <w:sz w:val="40"/>
          <w:szCs w:val="40"/>
        </w:rPr>
      </w:pPr>
      <w:r w:rsidRPr="00427181">
        <w:rPr>
          <w:rFonts w:ascii="Times New Roman" w:hAnsi="Times New Roman" w:cs="Times New Roman"/>
          <w:noProof/>
          <w:sz w:val="40"/>
          <w:szCs w:val="40"/>
        </w:rPr>
        <w:t>Licenciatura en educación preescolar</w:t>
      </w:r>
    </w:p>
    <w:p w14:paraId="18983485" w14:textId="77777777" w:rsidR="00781F6D" w:rsidRPr="00781F6D" w:rsidRDefault="00781F6D" w:rsidP="00781F6D">
      <w:pPr>
        <w:jc w:val="center"/>
        <w:rPr>
          <w:rFonts w:ascii="Times New Roman" w:hAnsi="Times New Roman" w:cs="Times New Roman"/>
          <w:noProof/>
          <w:sz w:val="2"/>
          <w:szCs w:val="2"/>
        </w:rPr>
      </w:pPr>
    </w:p>
    <w:p w14:paraId="22238917" w14:textId="77777777" w:rsidR="00781F6D" w:rsidRPr="00427181" w:rsidRDefault="00781F6D" w:rsidP="00781F6D">
      <w:pPr>
        <w:jc w:val="center"/>
        <w:rPr>
          <w:rFonts w:ascii="Times New Roman" w:hAnsi="Times New Roman" w:cs="Times New Roman"/>
          <w:noProof/>
          <w:sz w:val="44"/>
          <w:szCs w:val="44"/>
        </w:rPr>
      </w:pPr>
      <w:r w:rsidRPr="00427181">
        <w:rPr>
          <w:rFonts w:ascii="Times New Roman" w:hAnsi="Times New Roman" w:cs="Times New Roman"/>
          <w:noProof/>
          <w:sz w:val="44"/>
          <w:szCs w:val="44"/>
        </w:rPr>
        <w:t>Cuarto semestre</w:t>
      </w:r>
    </w:p>
    <w:p w14:paraId="484F08BA" w14:textId="77777777" w:rsidR="00781F6D" w:rsidRPr="00C12FB8" w:rsidRDefault="00781F6D" w:rsidP="00781F6D">
      <w:pPr>
        <w:jc w:val="center"/>
        <w:rPr>
          <w:rFonts w:ascii="Times New Roman" w:hAnsi="Times New Roman" w:cs="Times New Roman"/>
          <w:noProof/>
          <w:sz w:val="2"/>
          <w:szCs w:val="2"/>
        </w:rPr>
      </w:pPr>
    </w:p>
    <w:p w14:paraId="1B0EAB74" w14:textId="77777777" w:rsidR="00781F6D" w:rsidRPr="00427181" w:rsidRDefault="00781F6D" w:rsidP="00781F6D">
      <w:pPr>
        <w:jc w:val="center"/>
        <w:rPr>
          <w:rFonts w:ascii="Times New Roman" w:hAnsi="Times New Roman" w:cs="Times New Roman"/>
          <w:noProof/>
          <w:sz w:val="52"/>
          <w:szCs w:val="52"/>
        </w:rPr>
      </w:pPr>
      <w:r>
        <w:rPr>
          <w:rFonts w:ascii="Times New Roman" w:hAnsi="Times New Roman" w:cs="Times New Roman"/>
          <w:noProof/>
          <w:sz w:val="48"/>
          <w:szCs w:val="48"/>
        </w:rPr>
        <w:t>Estrategias de trabajo docente</w:t>
      </w:r>
    </w:p>
    <w:p w14:paraId="1CD4397D" w14:textId="77777777" w:rsidR="00781F6D" w:rsidRPr="00C12FB8" w:rsidRDefault="00781F6D" w:rsidP="00781F6D">
      <w:pPr>
        <w:jc w:val="center"/>
        <w:rPr>
          <w:rFonts w:ascii="Times New Roman" w:hAnsi="Times New Roman" w:cs="Times New Roman"/>
          <w:noProof/>
          <w:sz w:val="10"/>
          <w:szCs w:val="10"/>
        </w:rPr>
      </w:pPr>
    </w:p>
    <w:p w14:paraId="14AE3AAB" w14:textId="77777777" w:rsidR="00781F6D" w:rsidRPr="00427181" w:rsidRDefault="00781F6D" w:rsidP="00781F6D">
      <w:pPr>
        <w:rPr>
          <w:rFonts w:ascii="Times New Roman" w:hAnsi="Times New Roman" w:cs="Times New Roman"/>
          <w:noProof/>
          <w:sz w:val="36"/>
          <w:szCs w:val="36"/>
        </w:rPr>
      </w:pPr>
      <w:r w:rsidRPr="00427181">
        <w:rPr>
          <w:rFonts w:ascii="Times New Roman" w:hAnsi="Times New Roman" w:cs="Times New Roman"/>
          <w:noProof/>
          <w:sz w:val="36"/>
          <w:szCs w:val="36"/>
        </w:rPr>
        <w:t>Alumna: Jazmin Azucena De la cruz Sánchez</w:t>
      </w:r>
    </w:p>
    <w:p w14:paraId="7B0D65D1" w14:textId="77777777" w:rsidR="00781F6D" w:rsidRDefault="00781F6D" w:rsidP="00781F6D">
      <w:pPr>
        <w:rPr>
          <w:rFonts w:ascii="Times New Roman" w:hAnsi="Times New Roman" w:cs="Times New Roman"/>
          <w:noProof/>
          <w:sz w:val="36"/>
          <w:szCs w:val="36"/>
        </w:rPr>
      </w:pPr>
      <w:r w:rsidRPr="00427181">
        <w:rPr>
          <w:rFonts w:ascii="Times New Roman" w:hAnsi="Times New Roman" w:cs="Times New Roman"/>
          <w:noProof/>
          <w:sz w:val="36"/>
          <w:szCs w:val="36"/>
        </w:rPr>
        <w:t xml:space="preserve">Docente: </w:t>
      </w:r>
      <w:r>
        <w:rPr>
          <w:rFonts w:ascii="Times New Roman" w:hAnsi="Times New Roman" w:cs="Times New Roman"/>
          <w:noProof/>
          <w:sz w:val="36"/>
          <w:szCs w:val="36"/>
        </w:rPr>
        <w:t xml:space="preserve">Angelica Maria Rocca Valdes  </w:t>
      </w:r>
    </w:p>
    <w:p w14:paraId="4C080FDE" w14:textId="77777777" w:rsidR="00781F6D" w:rsidRPr="00633A5A" w:rsidRDefault="00781F6D" w:rsidP="00781F6D">
      <w:pPr>
        <w:rPr>
          <w:rFonts w:ascii="Times New Roman" w:hAnsi="Times New Roman" w:cs="Times New Roman"/>
          <w:noProof/>
          <w:sz w:val="2"/>
          <w:szCs w:val="2"/>
        </w:rPr>
      </w:pPr>
    </w:p>
    <w:p w14:paraId="6C4E2207" w14:textId="77777777" w:rsidR="00781F6D" w:rsidRDefault="00781F6D" w:rsidP="00781F6D">
      <w:pPr>
        <w:pStyle w:val="Ttulo2"/>
        <w:spacing w:before="75" w:beforeAutospacing="0" w:after="75" w:afterAutospacing="0"/>
        <w:jc w:val="both"/>
        <w:rPr>
          <w:rFonts w:ascii="Arial" w:hAnsi="Arial" w:cs="Arial"/>
          <w:i/>
          <w:iCs/>
          <w:color w:val="000000"/>
          <w:sz w:val="32"/>
          <w:szCs w:val="32"/>
        </w:rPr>
      </w:pPr>
      <w:r w:rsidRPr="00427181">
        <w:rPr>
          <w:noProof/>
          <w:sz w:val="40"/>
          <w:szCs w:val="40"/>
        </w:rPr>
        <w:t xml:space="preserve">TRABAJO: </w:t>
      </w:r>
      <w:r>
        <w:rPr>
          <w:rFonts w:ascii="Arial" w:hAnsi="Arial" w:cs="Arial"/>
          <w:i/>
          <w:iCs/>
          <w:color w:val="000000"/>
          <w:sz w:val="32"/>
          <w:szCs w:val="32"/>
        </w:rPr>
        <w:t>Díaz Barriga F. (2006). Enseñanza Situada. México: Mc Graw Hill</w:t>
      </w:r>
    </w:p>
    <w:p w14:paraId="27D29012" w14:textId="77777777" w:rsidR="00781F6D" w:rsidRPr="00427181" w:rsidRDefault="00781F6D" w:rsidP="00781F6D">
      <w:pPr>
        <w:jc w:val="center"/>
        <w:rPr>
          <w:rFonts w:ascii="Times New Roman" w:hAnsi="Times New Roman" w:cs="Times New Roman"/>
          <w:noProof/>
          <w:sz w:val="10"/>
          <w:szCs w:val="10"/>
        </w:rPr>
      </w:pPr>
    </w:p>
    <w:p w14:paraId="53EDBF9B" w14:textId="3EA6135E" w:rsidR="00781F6D" w:rsidRPr="00427181" w:rsidRDefault="00781F6D" w:rsidP="00781F6D">
      <w:pPr>
        <w:rPr>
          <w:rFonts w:ascii="Times New Roman" w:hAnsi="Times New Roman" w:cs="Times New Roman"/>
          <w:noProof/>
          <w:sz w:val="32"/>
          <w:szCs w:val="32"/>
        </w:rPr>
      </w:pPr>
      <w:r w:rsidRPr="00427181">
        <w:rPr>
          <w:rFonts w:ascii="Times New Roman" w:hAnsi="Times New Roman" w:cs="Times New Roman"/>
          <w:noProof/>
          <w:sz w:val="32"/>
          <w:szCs w:val="32"/>
        </w:rPr>
        <w:t>Competencias unidad I</w:t>
      </w:r>
      <w:r>
        <w:rPr>
          <w:rFonts w:ascii="Times New Roman" w:hAnsi="Times New Roman" w:cs="Times New Roman"/>
          <w:noProof/>
          <w:sz w:val="32"/>
          <w:szCs w:val="32"/>
        </w:rPr>
        <w:t>I</w:t>
      </w:r>
      <w:r w:rsidRPr="00427181">
        <w:rPr>
          <w:rFonts w:ascii="Times New Roman" w:hAnsi="Times New Roman" w:cs="Times New Roman"/>
          <w:noProof/>
          <w:sz w:val="32"/>
          <w:szCs w:val="32"/>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5"/>
        <w:gridCol w:w="30"/>
        <w:gridCol w:w="8543"/>
      </w:tblGrid>
      <w:tr w:rsidR="00781F6D" w:rsidRPr="009053B8" w14:paraId="3F0A5C05" w14:textId="77777777" w:rsidTr="00F65B99">
        <w:trPr>
          <w:gridAfter w:val="2"/>
          <w:tblCellSpacing w:w="15" w:type="dxa"/>
        </w:trPr>
        <w:tc>
          <w:tcPr>
            <w:tcW w:w="0" w:type="auto"/>
            <w:hideMark/>
          </w:tcPr>
          <w:p w14:paraId="62DC7892" w14:textId="77777777" w:rsidR="00781F6D" w:rsidRPr="009053B8" w:rsidRDefault="00781F6D" w:rsidP="00F65B99">
            <w:pPr>
              <w:spacing w:after="0" w:line="240" w:lineRule="auto"/>
              <w:jc w:val="both"/>
              <w:rPr>
                <w:rFonts w:ascii="Times New Roman" w:eastAsia="Times New Roman" w:hAnsi="Times New Roman" w:cs="Times New Roman"/>
                <w:color w:val="000000"/>
                <w:sz w:val="32"/>
                <w:szCs w:val="32"/>
                <w:lang w:eastAsia="es-MX"/>
              </w:rPr>
            </w:pPr>
          </w:p>
        </w:tc>
      </w:tr>
      <w:tr w:rsidR="00781F6D" w:rsidRPr="00781F6D" w14:paraId="6EAE048C" w14:textId="77777777" w:rsidTr="00781F6D">
        <w:trPr>
          <w:tblCellSpacing w:w="15" w:type="dxa"/>
        </w:trPr>
        <w:tc>
          <w:tcPr>
            <w:tcW w:w="0" w:type="auto"/>
            <w:gridSpan w:val="2"/>
            <w:hideMark/>
          </w:tcPr>
          <w:p w14:paraId="179300E2" w14:textId="182CB8E5" w:rsidR="00781F6D" w:rsidRPr="00781F6D" w:rsidRDefault="00781F6D" w:rsidP="00781F6D">
            <w:pPr>
              <w:spacing w:after="0" w:line="240" w:lineRule="auto"/>
              <w:ind w:left="60"/>
              <w:jc w:val="both"/>
              <w:rPr>
                <w:rFonts w:ascii="Arial" w:eastAsia="Times New Roman" w:hAnsi="Arial" w:cs="Arial"/>
                <w:color w:val="000000"/>
                <w:sz w:val="24"/>
                <w:szCs w:val="24"/>
                <w:lang w:eastAsia="es-MX"/>
              </w:rPr>
            </w:pPr>
            <w:r w:rsidRPr="00781F6D">
              <w:rPr>
                <w:rFonts w:ascii="Arial" w:eastAsia="Times New Roman" w:hAnsi="Arial" w:cs="Arial"/>
                <w:noProof/>
                <w:color w:val="000000"/>
                <w:sz w:val="24"/>
                <w:szCs w:val="24"/>
                <w:lang w:eastAsia="es-MX"/>
              </w:rPr>
              <w:drawing>
                <wp:inline distT="0" distB="0" distL="0" distR="0" wp14:anchorId="5ACE24D1" wp14:editId="7D6EA13E">
                  <wp:extent cx="101600" cy="1016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7D959625" w14:textId="77777777" w:rsidR="00781F6D" w:rsidRPr="00781F6D" w:rsidRDefault="00781F6D" w:rsidP="00781F6D">
            <w:pPr>
              <w:spacing w:after="0" w:line="240" w:lineRule="auto"/>
              <w:ind w:left="60"/>
              <w:rPr>
                <w:rFonts w:ascii="Arial" w:eastAsia="Times New Roman" w:hAnsi="Arial" w:cs="Arial"/>
                <w:color w:val="000000"/>
                <w:sz w:val="24"/>
                <w:szCs w:val="24"/>
                <w:lang w:eastAsia="es-MX"/>
              </w:rPr>
            </w:pPr>
            <w:r w:rsidRPr="00781F6D">
              <w:rPr>
                <w:rFonts w:ascii="Arial" w:eastAsia="Times New Roman" w:hAnsi="Arial" w:cs="Arial"/>
                <w:color w:val="000000"/>
                <w:sz w:val="24"/>
                <w:szCs w:val="24"/>
                <w:lang w:eastAsia="es-MX"/>
              </w:rPr>
              <w:t>Detecta los procesos de aprendizaje de sus alumnos para favorecer su desarrollo cognitivo y socioemocional.</w:t>
            </w:r>
          </w:p>
        </w:tc>
      </w:tr>
    </w:tbl>
    <w:p w14:paraId="24F1597C" w14:textId="77777777" w:rsidR="00781F6D" w:rsidRPr="00781F6D" w:rsidRDefault="00781F6D" w:rsidP="00781F6D">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
        <w:gridCol w:w="8543"/>
      </w:tblGrid>
      <w:tr w:rsidR="00781F6D" w:rsidRPr="00781F6D" w14:paraId="30451668" w14:textId="77777777" w:rsidTr="00781F6D">
        <w:trPr>
          <w:tblCellSpacing w:w="15" w:type="dxa"/>
        </w:trPr>
        <w:tc>
          <w:tcPr>
            <w:tcW w:w="0" w:type="auto"/>
            <w:hideMark/>
          </w:tcPr>
          <w:p w14:paraId="5A02AFCE" w14:textId="2745833D" w:rsidR="00781F6D" w:rsidRPr="00781F6D" w:rsidRDefault="00781F6D" w:rsidP="00781F6D">
            <w:pPr>
              <w:spacing w:after="0" w:line="240" w:lineRule="auto"/>
              <w:ind w:left="60"/>
              <w:jc w:val="both"/>
              <w:rPr>
                <w:rFonts w:ascii="Arial" w:eastAsia="Times New Roman" w:hAnsi="Arial" w:cs="Arial"/>
                <w:color w:val="000000"/>
                <w:sz w:val="24"/>
                <w:szCs w:val="24"/>
                <w:lang w:eastAsia="es-MX"/>
              </w:rPr>
            </w:pPr>
            <w:r w:rsidRPr="00781F6D">
              <w:rPr>
                <w:rFonts w:ascii="Arial" w:eastAsia="Times New Roman" w:hAnsi="Arial" w:cs="Arial"/>
                <w:noProof/>
                <w:color w:val="000000"/>
                <w:sz w:val="24"/>
                <w:szCs w:val="24"/>
                <w:lang w:eastAsia="es-MX"/>
              </w:rPr>
              <w:drawing>
                <wp:inline distT="0" distB="0" distL="0" distR="0" wp14:anchorId="316740D1" wp14:editId="3BB198F3">
                  <wp:extent cx="101600" cy="1016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341F4FCC" w14:textId="77777777" w:rsidR="00781F6D" w:rsidRPr="00781F6D" w:rsidRDefault="00781F6D" w:rsidP="00781F6D">
            <w:pPr>
              <w:spacing w:after="0" w:line="240" w:lineRule="auto"/>
              <w:ind w:left="60"/>
              <w:rPr>
                <w:rFonts w:ascii="Arial" w:eastAsia="Times New Roman" w:hAnsi="Arial" w:cs="Arial"/>
                <w:color w:val="000000"/>
                <w:sz w:val="24"/>
                <w:szCs w:val="24"/>
                <w:lang w:eastAsia="es-MX"/>
              </w:rPr>
            </w:pPr>
            <w:r w:rsidRPr="00781F6D">
              <w:rPr>
                <w:rFonts w:ascii="Arial" w:eastAsia="Times New Roman" w:hAnsi="Arial" w:cs="Arial"/>
                <w:color w:val="000000"/>
                <w:sz w:val="24"/>
                <w:szCs w:val="24"/>
                <w:lang w:eastAsia="es-MX"/>
              </w:rPr>
              <w:t>Aplica el plan y programas de estudio para alcanzar los propósitos educativos y contribuir al pleno desenvolvimiento de las capacidades de sus alumnos.</w:t>
            </w:r>
          </w:p>
        </w:tc>
      </w:tr>
    </w:tbl>
    <w:p w14:paraId="657970B1" w14:textId="77777777" w:rsidR="00781F6D" w:rsidRPr="00781F6D" w:rsidRDefault="00781F6D" w:rsidP="00781F6D">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
        <w:gridCol w:w="8543"/>
      </w:tblGrid>
      <w:tr w:rsidR="00781F6D" w:rsidRPr="00781F6D" w14:paraId="0476702C" w14:textId="77777777" w:rsidTr="00781F6D">
        <w:trPr>
          <w:tblCellSpacing w:w="15" w:type="dxa"/>
        </w:trPr>
        <w:tc>
          <w:tcPr>
            <w:tcW w:w="0" w:type="auto"/>
            <w:hideMark/>
          </w:tcPr>
          <w:p w14:paraId="7EE51921" w14:textId="6DA113F2" w:rsidR="00781F6D" w:rsidRPr="00781F6D" w:rsidRDefault="00781F6D" w:rsidP="00781F6D">
            <w:pPr>
              <w:spacing w:after="0" w:line="240" w:lineRule="auto"/>
              <w:ind w:left="60"/>
              <w:jc w:val="both"/>
              <w:rPr>
                <w:rFonts w:ascii="Arial" w:eastAsia="Times New Roman" w:hAnsi="Arial" w:cs="Arial"/>
                <w:color w:val="000000"/>
                <w:sz w:val="24"/>
                <w:szCs w:val="24"/>
                <w:lang w:eastAsia="es-MX"/>
              </w:rPr>
            </w:pPr>
            <w:r w:rsidRPr="00781F6D">
              <w:rPr>
                <w:rFonts w:ascii="Arial" w:eastAsia="Times New Roman" w:hAnsi="Arial" w:cs="Arial"/>
                <w:noProof/>
                <w:color w:val="000000"/>
                <w:sz w:val="24"/>
                <w:szCs w:val="24"/>
                <w:lang w:eastAsia="es-MX"/>
              </w:rPr>
              <w:drawing>
                <wp:inline distT="0" distB="0" distL="0" distR="0" wp14:anchorId="612E5210" wp14:editId="611B4132">
                  <wp:extent cx="101600" cy="1016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3601F73B" w14:textId="77777777" w:rsidR="00781F6D" w:rsidRPr="00781F6D" w:rsidRDefault="00781F6D" w:rsidP="00781F6D">
            <w:pPr>
              <w:spacing w:after="0" w:line="240" w:lineRule="auto"/>
              <w:ind w:left="60"/>
              <w:rPr>
                <w:rFonts w:ascii="Arial" w:eastAsia="Times New Roman" w:hAnsi="Arial" w:cs="Arial"/>
                <w:color w:val="000000"/>
                <w:sz w:val="24"/>
                <w:szCs w:val="24"/>
                <w:lang w:eastAsia="es-MX"/>
              </w:rPr>
            </w:pPr>
            <w:r w:rsidRPr="00781F6D">
              <w:rPr>
                <w:rFonts w:ascii="Arial" w:eastAsia="Times New Roman" w:hAnsi="Arial" w:cs="Arial"/>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4EBA0460" w14:textId="77777777" w:rsidR="00781F6D" w:rsidRPr="00781F6D" w:rsidRDefault="00781F6D" w:rsidP="00781F6D">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
        <w:gridCol w:w="8543"/>
      </w:tblGrid>
      <w:tr w:rsidR="00781F6D" w:rsidRPr="00781F6D" w14:paraId="7EFE9D08" w14:textId="77777777" w:rsidTr="00781F6D">
        <w:trPr>
          <w:tblCellSpacing w:w="15" w:type="dxa"/>
        </w:trPr>
        <w:tc>
          <w:tcPr>
            <w:tcW w:w="0" w:type="auto"/>
            <w:hideMark/>
          </w:tcPr>
          <w:p w14:paraId="5146C026" w14:textId="237A7924" w:rsidR="00781F6D" w:rsidRPr="00781F6D" w:rsidRDefault="00781F6D" w:rsidP="00781F6D">
            <w:pPr>
              <w:spacing w:after="0" w:line="240" w:lineRule="auto"/>
              <w:ind w:left="60"/>
              <w:jc w:val="both"/>
              <w:rPr>
                <w:rFonts w:ascii="Arial" w:eastAsia="Times New Roman" w:hAnsi="Arial" w:cs="Arial"/>
                <w:color w:val="000000"/>
                <w:sz w:val="24"/>
                <w:szCs w:val="24"/>
                <w:lang w:eastAsia="es-MX"/>
              </w:rPr>
            </w:pPr>
            <w:r w:rsidRPr="00781F6D">
              <w:rPr>
                <w:rFonts w:ascii="Arial" w:eastAsia="Times New Roman" w:hAnsi="Arial" w:cs="Arial"/>
                <w:noProof/>
                <w:color w:val="000000"/>
                <w:sz w:val="24"/>
                <w:szCs w:val="24"/>
                <w:lang w:eastAsia="es-MX"/>
              </w:rPr>
              <w:drawing>
                <wp:inline distT="0" distB="0" distL="0" distR="0" wp14:anchorId="490F1C3C" wp14:editId="0E8F1DE4">
                  <wp:extent cx="101600" cy="1016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22465383" w14:textId="77777777" w:rsidR="00781F6D" w:rsidRPr="00781F6D" w:rsidRDefault="00781F6D" w:rsidP="00781F6D">
            <w:pPr>
              <w:spacing w:after="0" w:line="240" w:lineRule="auto"/>
              <w:ind w:left="60"/>
              <w:rPr>
                <w:rFonts w:ascii="Arial" w:eastAsia="Times New Roman" w:hAnsi="Arial" w:cs="Arial"/>
                <w:color w:val="000000"/>
                <w:sz w:val="24"/>
                <w:szCs w:val="24"/>
                <w:lang w:eastAsia="es-MX"/>
              </w:rPr>
            </w:pPr>
            <w:r w:rsidRPr="00781F6D">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14:paraId="08DB30F3" w14:textId="77777777" w:rsidR="00781F6D" w:rsidRPr="00781F6D" w:rsidRDefault="00781F6D" w:rsidP="00781F6D">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
        <w:gridCol w:w="8543"/>
      </w:tblGrid>
      <w:tr w:rsidR="00781F6D" w:rsidRPr="00781F6D" w14:paraId="15A16DB8" w14:textId="77777777" w:rsidTr="00781F6D">
        <w:trPr>
          <w:tblCellSpacing w:w="15" w:type="dxa"/>
        </w:trPr>
        <w:tc>
          <w:tcPr>
            <w:tcW w:w="0" w:type="auto"/>
            <w:hideMark/>
          </w:tcPr>
          <w:p w14:paraId="5BF18343" w14:textId="1AB615C4" w:rsidR="00781F6D" w:rsidRPr="00781F6D" w:rsidRDefault="00781F6D" w:rsidP="00781F6D">
            <w:pPr>
              <w:spacing w:after="0" w:line="240" w:lineRule="auto"/>
              <w:ind w:left="60"/>
              <w:jc w:val="both"/>
              <w:rPr>
                <w:rFonts w:ascii="Arial" w:eastAsia="Times New Roman" w:hAnsi="Arial" w:cs="Arial"/>
                <w:color w:val="000000"/>
                <w:sz w:val="24"/>
                <w:szCs w:val="24"/>
                <w:lang w:eastAsia="es-MX"/>
              </w:rPr>
            </w:pPr>
            <w:r w:rsidRPr="00781F6D">
              <w:rPr>
                <w:rFonts w:ascii="Arial" w:eastAsia="Times New Roman" w:hAnsi="Arial" w:cs="Arial"/>
                <w:noProof/>
                <w:color w:val="000000"/>
                <w:sz w:val="24"/>
                <w:szCs w:val="24"/>
                <w:lang w:eastAsia="es-MX"/>
              </w:rPr>
              <w:drawing>
                <wp:inline distT="0" distB="0" distL="0" distR="0" wp14:anchorId="63BAFD44" wp14:editId="0B857A6B">
                  <wp:extent cx="101600" cy="101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5B4588E4" w14:textId="77777777" w:rsidR="00781F6D" w:rsidRPr="00781F6D" w:rsidRDefault="00781F6D" w:rsidP="00781F6D">
            <w:pPr>
              <w:spacing w:after="0" w:line="240" w:lineRule="auto"/>
              <w:ind w:left="60"/>
              <w:rPr>
                <w:rFonts w:ascii="Arial" w:eastAsia="Times New Roman" w:hAnsi="Arial" w:cs="Arial"/>
                <w:color w:val="000000"/>
                <w:sz w:val="24"/>
                <w:szCs w:val="24"/>
                <w:lang w:eastAsia="es-MX"/>
              </w:rPr>
            </w:pPr>
            <w:r w:rsidRPr="00781F6D">
              <w:rPr>
                <w:rFonts w:ascii="Arial" w:eastAsia="Times New Roman" w:hAnsi="Arial" w:cs="Arial"/>
                <w:color w:val="000000"/>
                <w:sz w:val="24"/>
                <w:szCs w:val="24"/>
                <w:lang w:eastAsia="es-MX"/>
              </w:rPr>
              <w:t>Actúa de manera ética ante la diversidad de situaciones que se presentan en la práctica profesional.</w:t>
            </w:r>
          </w:p>
        </w:tc>
      </w:tr>
    </w:tbl>
    <w:p w14:paraId="3D022FC9" w14:textId="77777777" w:rsidR="00781F6D" w:rsidRDefault="00781F6D" w:rsidP="00781F6D">
      <w:pPr>
        <w:rPr>
          <w:rFonts w:ascii="Times New Roman" w:hAnsi="Times New Roman" w:cs="Times New Roman"/>
          <w:b/>
          <w:bCs/>
          <w:noProof/>
          <w:sz w:val="28"/>
          <w:szCs w:val="28"/>
        </w:rPr>
      </w:pPr>
      <w:r w:rsidRPr="00427181">
        <w:rPr>
          <w:rFonts w:ascii="Times New Roman" w:hAnsi="Times New Roman" w:cs="Times New Roman"/>
          <w:b/>
          <w:bCs/>
          <w:noProof/>
          <w:sz w:val="28"/>
          <w:szCs w:val="28"/>
        </w:rPr>
        <w:t>Saltillo, coahuila de zaragoza</w:t>
      </w:r>
      <w:r>
        <w:rPr>
          <w:rFonts w:ascii="Times New Roman" w:hAnsi="Times New Roman" w:cs="Times New Roman"/>
          <w:b/>
          <w:bCs/>
          <w:noProof/>
          <w:sz w:val="28"/>
          <w:szCs w:val="28"/>
        </w:rPr>
        <w:t xml:space="preserve">                            </w:t>
      </w:r>
      <w:r w:rsidRPr="00427181">
        <w:rPr>
          <w:rFonts w:ascii="Times New Roman" w:hAnsi="Times New Roman" w:cs="Times New Roman"/>
          <w:b/>
          <w:bCs/>
          <w:noProof/>
          <w:sz w:val="28"/>
          <w:szCs w:val="28"/>
        </w:rPr>
        <w:t xml:space="preserve"> </w:t>
      </w:r>
      <w:r>
        <w:rPr>
          <w:rFonts w:ascii="Times New Roman" w:hAnsi="Times New Roman" w:cs="Times New Roman"/>
          <w:b/>
          <w:bCs/>
          <w:noProof/>
          <w:sz w:val="28"/>
          <w:szCs w:val="28"/>
        </w:rPr>
        <w:t xml:space="preserve">                     </w:t>
      </w:r>
      <w:r w:rsidRPr="00427181">
        <w:rPr>
          <w:rFonts w:ascii="Times New Roman" w:hAnsi="Times New Roman" w:cs="Times New Roman"/>
          <w:b/>
          <w:bCs/>
          <w:noProof/>
          <w:sz w:val="28"/>
          <w:szCs w:val="28"/>
        </w:rPr>
        <w:t xml:space="preserve"> </w:t>
      </w:r>
      <w:r>
        <w:rPr>
          <w:rFonts w:ascii="Times New Roman" w:hAnsi="Times New Roman" w:cs="Times New Roman"/>
          <w:b/>
          <w:bCs/>
          <w:noProof/>
          <w:sz w:val="28"/>
          <w:szCs w:val="28"/>
        </w:rPr>
        <w:t>abril</w:t>
      </w:r>
      <w:r w:rsidRPr="00427181">
        <w:rPr>
          <w:rFonts w:ascii="Times New Roman" w:hAnsi="Times New Roman" w:cs="Times New Roman"/>
          <w:b/>
          <w:bCs/>
          <w:noProof/>
          <w:sz w:val="28"/>
          <w:szCs w:val="28"/>
        </w:rPr>
        <w:t xml:space="preserve"> de 202</w:t>
      </w:r>
      <w:r>
        <w:rPr>
          <w:rFonts w:ascii="Times New Roman" w:hAnsi="Times New Roman" w:cs="Times New Roman"/>
          <w:b/>
          <w:bCs/>
          <w:noProof/>
          <w:sz w:val="28"/>
          <w:szCs w:val="28"/>
        </w:rPr>
        <w:t>1</w:t>
      </w:r>
    </w:p>
    <w:p w14:paraId="57EF3F68" w14:textId="08594CF9" w:rsidR="008E076A" w:rsidRPr="00781F6D" w:rsidRDefault="00781F6D" w:rsidP="00781F6D">
      <w:pPr>
        <w:jc w:val="center"/>
        <w:rPr>
          <w:b/>
          <w:bCs/>
          <w:sz w:val="28"/>
          <w:szCs w:val="28"/>
        </w:rPr>
      </w:pPr>
      <w:r w:rsidRPr="00781F6D">
        <w:rPr>
          <w:b/>
          <w:bCs/>
          <w:sz w:val="28"/>
          <w:szCs w:val="28"/>
        </w:rPr>
        <w:lastRenderedPageBreak/>
        <w:t>Capítulo</w:t>
      </w:r>
      <w:r w:rsidR="0054054C" w:rsidRPr="00781F6D">
        <w:rPr>
          <w:b/>
          <w:bCs/>
          <w:sz w:val="28"/>
          <w:szCs w:val="28"/>
        </w:rPr>
        <w:t xml:space="preserve"> 2: La </w:t>
      </w:r>
      <w:r w:rsidRPr="00781F6D">
        <w:rPr>
          <w:b/>
          <w:bCs/>
          <w:sz w:val="28"/>
          <w:szCs w:val="28"/>
        </w:rPr>
        <w:t>confección</w:t>
      </w:r>
      <w:r w:rsidR="0054054C" w:rsidRPr="00781F6D">
        <w:rPr>
          <w:b/>
          <w:bCs/>
          <w:sz w:val="28"/>
          <w:szCs w:val="28"/>
        </w:rPr>
        <w:t xml:space="preserve"> de la enseñanza mediante proyectos situados.</w:t>
      </w:r>
    </w:p>
    <w:p w14:paraId="18066580" w14:textId="77777777" w:rsidR="00781F6D" w:rsidRDefault="00781F6D" w:rsidP="00781F6D">
      <w:pPr>
        <w:jc w:val="center"/>
        <w:rPr>
          <w:b/>
          <w:bCs/>
          <w:sz w:val="28"/>
          <w:szCs w:val="28"/>
        </w:rPr>
      </w:pPr>
    </w:p>
    <w:p w14:paraId="3558D015" w14:textId="64EA9FEE" w:rsidR="0054054C" w:rsidRPr="00781F6D" w:rsidRDefault="0054054C" w:rsidP="00781F6D">
      <w:pPr>
        <w:jc w:val="center"/>
        <w:rPr>
          <w:b/>
          <w:bCs/>
          <w:sz w:val="28"/>
          <w:szCs w:val="28"/>
        </w:rPr>
      </w:pPr>
      <w:r w:rsidRPr="00781F6D">
        <w:rPr>
          <w:b/>
          <w:bCs/>
          <w:sz w:val="28"/>
          <w:szCs w:val="28"/>
        </w:rPr>
        <w:t>2.1  Origines y supuestos educativos del enfoque de proyectos.</w:t>
      </w:r>
    </w:p>
    <w:p w14:paraId="55B4DFA2" w14:textId="16F42591" w:rsidR="0054054C" w:rsidRDefault="0054054C"/>
    <w:p w14:paraId="2F51FA21" w14:textId="470A0D16" w:rsidR="0054054C" w:rsidRPr="00781F6D" w:rsidRDefault="0054054C" w:rsidP="00781F6D">
      <w:pPr>
        <w:spacing w:line="360" w:lineRule="auto"/>
        <w:jc w:val="both"/>
        <w:rPr>
          <w:rFonts w:ascii="Arial" w:hAnsi="Arial" w:cs="Arial"/>
          <w:sz w:val="24"/>
          <w:szCs w:val="24"/>
        </w:rPr>
      </w:pPr>
      <w:r w:rsidRPr="00781F6D">
        <w:rPr>
          <w:rFonts w:ascii="Arial" w:hAnsi="Arial" w:cs="Arial"/>
          <w:sz w:val="24"/>
          <w:szCs w:val="24"/>
        </w:rPr>
        <w:t xml:space="preserve">La lectura nos habla del como la sociedad tiene que enfrentar desafíos conforme va cambiando, en </w:t>
      </w:r>
      <w:r w:rsidR="00781F6D" w:rsidRPr="00781F6D">
        <w:rPr>
          <w:rFonts w:ascii="Arial" w:hAnsi="Arial" w:cs="Arial"/>
          <w:sz w:val="24"/>
          <w:szCs w:val="24"/>
        </w:rPr>
        <w:t>consecuencia,</w:t>
      </w:r>
      <w:r w:rsidRPr="00781F6D">
        <w:rPr>
          <w:rFonts w:ascii="Arial" w:hAnsi="Arial" w:cs="Arial"/>
          <w:sz w:val="24"/>
          <w:szCs w:val="24"/>
        </w:rPr>
        <w:t xml:space="preserve"> </w:t>
      </w:r>
      <w:r w:rsidR="00781F6D" w:rsidRPr="00781F6D">
        <w:rPr>
          <w:rFonts w:ascii="Arial" w:hAnsi="Arial" w:cs="Arial"/>
          <w:sz w:val="24"/>
          <w:szCs w:val="24"/>
        </w:rPr>
        <w:t>estos tra</w:t>
      </w:r>
      <w:r w:rsidR="00781F6D">
        <w:rPr>
          <w:rFonts w:ascii="Arial" w:hAnsi="Arial" w:cs="Arial"/>
          <w:sz w:val="24"/>
          <w:szCs w:val="24"/>
        </w:rPr>
        <w:t>en</w:t>
      </w:r>
      <w:r w:rsidRPr="00781F6D">
        <w:rPr>
          <w:rFonts w:ascii="Arial" w:hAnsi="Arial" w:cs="Arial"/>
          <w:sz w:val="24"/>
          <w:szCs w:val="24"/>
        </w:rPr>
        <w:t xml:space="preserve"> a los modelos educativos una reorientación para asi recuperar y resignificar las metodologías que utilizan, esto para que las metodologías propuestas para los estudiantes puedan ser dinámicas y fomenten la cooperación.</w:t>
      </w:r>
    </w:p>
    <w:p w14:paraId="1E1EE13C" w14:textId="5FC0D5A9" w:rsidR="0054054C" w:rsidRPr="00781F6D" w:rsidRDefault="0054054C" w:rsidP="00781F6D">
      <w:pPr>
        <w:spacing w:line="360" w:lineRule="auto"/>
        <w:jc w:val="both"/>
        <w:rPr>
          <w:rFonts w:ascii="Arial" w:hAnsi="Arial" w:cs="Arial"/>
          <w:sz w:val="24"/>
          <w:szCs w:val="24"/>
        </w:rPr>
      </w:pPr>
      <w:r w:rsidRPr="00781F6D">
        <w:rPr>
          <w:rFonts w:ascii="Arial" w:hAnsi="Arial" w:cs="Arial"/>
          <w:sz w:val="24"/>
          <w:szCs w:val="24"/>
        </w:rPr>
        <w:t>Diversos autores han considerado al enfoque o método basado en proyectos, uno de los mas representativos para mostrar una perspectiva experiencial y situada.</w:t>
      </w:r>
    </w:p>
    <w:p w14:paraId="03D1A012" w14:textId="7745D949" w:rsidR="0054054C" w:rsidRPr="00781F6D" w:rsidRDefault="0054054C" w:rsidP="00781F6D">
      <w:pPr>
        <w:spacing w:line="360" w:lineRule="auto"/>
        <w:jc w:val="both"/>
        <w:rPr>
          <w:rFonts w:ascii="Arial" w:hAnsi="Arial" w:cs="Arial"/>
          <w:color w:val="000000"/>
          <w:sz w:val="24"/>
          <w:szCs w:val="24"/>
          <w:shd w:val="clear" w:color="auto" w:fill="FFFFFF"/>
        </w:rPr>
      </w:pPr>
      <w:r w:rsidRPr="00781F6D">
        <w:rPr>
          <w:rFonts w:ascii="Arial" w:hAnsi="Arial" w:cs="Arial"/>
          <w:color w:val="000000"/>
          <w:sz w:val="24"/>
          <w:szCs w:val="24"/>
          <w:shd w:val="clear" w:color="auto" w:fill="FFFFFF"/>
        </w:rPr>
        <w:t>Las perspectivas experiencial y situada plantean el problema de la organización y secuencia de los contenidos de la enseñanza o de la estructura del currículo en términos de los saberes, habilidades o competencias que la persona debe lograr para afrontar los problemas, necesidades y asuntos relevantes que se le plantean en los entornos académicos y sociales donde se desenvuelve.</w:t>
      </w:r>
    </w:p>
    <w:p w14:paraId="4DADBB3C" w14:textId="1A44B48F" w:rsidR="0054054C" w:rsidRPr="00781F6D" w:rsidRDefault="0054054C" w:rsidP="00781F6D">
      <w:pPr>
        <w:spacing w:line="360" w:lineRule="auto"/>
        <w:jc w:val="both"/>
        <w:rPr>
          <w:rFonts w:ascii="Arial" w:hAnsi="Arial" w:cs="Arial"/>
          <w:color w:val="000000"/>
          <w:sz w:val="24"/>
          <w:szCs w:val="24"/>
          <w:shd w:val="clear" w:color="auto" w:fill="FFFFFF"/>
        </w:rPr>
      </w:pPr>
      <w:r w:rsidRPr="00781F6D">
        <w:rPr>
          <w:rFonts w:ascii="Arial" w:hAnsi="Arial" w:cs="Arial"/>
          <w:color w:val="000000"/>
          <w:sz w:val="24"/>
          <w:szCs w:val="24"/>
          <w:shd w:val="clear" w:color="auto" w:fill="FFFFFF"/>
        </w:rPr>
        <w:t xml:space="preserve">El enfoque por proyectos </w:t>
      </w:r>
      <w:r w:rsidR="00781F6D" w:rsidRPr="00781F6D">
        <w:rPr>
          <w:rFonts w:ascii="Arial" w:hAnsi="Arial" w:cs="Arial"/>
          <w:color w:val="000000"/>
          <w:sz w:val="24"/>
          <w:szCs w:val="24"/>
          <w:shd w:val="clear" w:color="auto" w:fill="FFFFFF"/>
        </w:rPr>
        <w:t>es un aprendizaje experiencial, interdisciplinario y como su nombre lo dice, se basa en proyectos que permitan a los estudiantes el conseguir habilidades, actitudes y conocimientos que les permitan participar en la sociedad que se desenvuelven; esto debido a que es bien sabido que se aprende haciendo, poniéndose a si mismo a prueba para encontrar lo que es importante y significativo para ellos.</w:t>
      </w:r>
    </w:p>
    <w:p w14:paraId="58CFA412" w14:textId="65CF81F2" w:rsidR="00781F6D" w:rsidRPr="00781F6D" w:rsidRDefault="00781F6D" w:rsidP="00781F6D">
      <w:pPr>
        <w:spacing w:line="360" w:lineRule="auto"/>
        <w:jc w:val="both"/>
        <w:rPr>
          <w:rFonts w:ascii="Arial" w:hAnsi="Arial" w:cs="Arial"/>
          <w:sz w:val="24"/>
          <w:szCs w:val="24"/>
        </w:rPr>
      </w:pPr>
      <w:r w:rsidRPr="00781F6D">
        <w:rPr>
          <w:rFonts w:ascii="Arial" w:hAnsi="Arial" w:cs="Arial"/>
          <w:sz w:val="24"/>
          <w:szCs w:val="24"/>
        </w:rPr>
        <w:t>E</w:t>
      </w:r>
      <w:r w:rsidRPr="00781F6D">
        <w:rPr>
          <w:rFonts w:ascii="Arial" w:hAnsi="Arial" w:cs="Arial"/>
          <w:sz w:val="24"/>
          <w:szCs w:val="24"/>
        </w:rPr>
        <w:t>ste a</w:t>
      </w:r>
      <w:r w:rsidRPr="00781F6D">
        <w:rPr>
          <w:rFonts w:ascii="Arial" w:hAnsi="Arial" w:cs="Arial"/>
          <w:sz w:val="24"/>
          <w:szCs w:val="24"/>
        </w:rPr>
        <w:t>sume una perspectiva situada en la medida en que su fin es acercar a los estudiantes al comportamiento propio de los científicos sociales destacando el proceso mediante el cual adquieren poco a poco las competencias propias de éstos, por supuesto en sintonía con el nivel educativo y las posibilidades de alcance de la experiencia educativa</w:t>
      </w:r>
    </w:p>
    <w:p w14:paraId="64B90C49" w14:textId="67A4E19A" w:rsidR="00781F6D" w:rsidRDefault="00781F6D" w:rsidP="00781F6D">
      <w:pPr>
        <w:spacing w:line="360" w:lineRule="auto"/>
        <w:jc w:val="both"/>
        <w:rPr>
          <w:rFonts w:ascii="Arial" w:hAnsi="Arial" w:cs="Arial"/>
          <w:sz w:val="24"/>
          <w:szCs w:val="24"/>
        </w:rPr>
      </w:pPr>
      <w:r w:rsidRPr="00781F6D">
        <w:rPr>
          <w:rFonts w:ascii="Arial" w:hAnsi="Arial" w:cs="Arial"/>
          <w:sz w:val="24"/>
          <w:szCs w:val="24"/>
        </w:rPr>
        <w:lastRenderedPageBreak/>
        <w:t>Según Knoll (1997), el concepto “proyecto” surgido en la arquitectura, la ingeniería y las artes, pertenece a la misma categoría del “experimento” de las ciencias naturales o del “estudio de caso” del jurista. En buena medida, todas estas estrategias de enseñanza comparten las cuatro fases que ya identificaba Kilpatrick (1918; 1921) como básicas de todo proyecto: establecimiento del propósito, planeación, ejecución y juicio. De esta manera, en relación con el significado del término, proyecto implica una representación que anticipa una intención de actuar o hacer alguna cosa, la elaboración de una perspectiva lo más amplia posible sobre el asunto de nuestro interés, así como la previsión prospectiva de las acciones necesarias para intervenir en la dirección pensada.</w:t>
      </w:r>
    </w:p>
    <w:p w14:paraId="3B6FBE44" w14:textId="0E231FFA" w:rsidR="00781F6D" w:rsidRDefault="00781F6D" w:rsidP="00781F6D">
      <w:pPr>
        <w:spacing w:line="360" w:lineRule="auto"/>
        <w:jc w:val="center"/>
        <w:rPr>
          <w:rFonts w:ascii="Arial" w:hAnsi="Arial" w:cs="Arial"/>
          <w:b/>
          <w:bCs/>
          <w:sz w:val="28"/>
          <w:szCs w:val="28"/>
        </w:rPr>
      </w:pPr>
      <w:r w:rsidRPr="00781F6D">
        <w:rPr>
          <w:rFonts w:ascii="Arial" w:hAnsi="Arial" w:cs="Arial"/>
          <w:b/>
          <w:bCs/>
          <w:sz w:val="28"/>
          <w:szCs w:val="28"/>
        </w:rPr>
        <w:t>COMENTARIO</w:t>
      </w:r>
    </w:p>
    <w:p w14:paraId="748E84D2" w14:textId="3933717C" w:rsidR="00781F6D" w:rsidRPr="00781F6D" w:rsidRDefault="00781F6D" w:rsidP="00781F6D">
      <w:pPr>
        <w:spacing w:line="360" w:lineRule="auto"/>
        <w:rPr>
          <w:rFonts w:ascii="Arial" w:hAnsi="Arial" w:cs="Arial"/>
          <w:sz w:val="24"/>
          <w:szCs w:val="24"/>
        </w:rPr>
      </w:pPr>
      <w:r>
        <w:rPr>
          <w:rFonts w:ascii="Arial" w:hAnsi="Arial" w:cs="Arial"/>
          <w:sz w:val="24"/>
          <w:szCs w:val="24"/>
        </w:rPr>
        <w:t>La lectura me pareció muy interesante el como expone a un enfoque que es normal hacerlo y no pensamos todo lo que trae consigo, además de que es cierto que da una mejor experiencia y una vision mas claro sobre lo que la sociedad necesita y las habilidades que se deben desarrollar para poder formar parte de esta.</w:t>
      </w:r>
    </w:p>
    <w:sectPr w:rsidR="00781F6D" w:rsidRPr="00781F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54C"/>
    <w:rsid w:val="0054054C"/>
    <w:rsid w:val="00653DFA"/>
    <w:rsid w:val="006E3210"/>
    <w:rsid w:val="00781F6D"/>
    <w:rsid w:val="007D54BE"/>
    <w:rsid w:val="00843F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2E32"/>
  <w15:chartTrackingRefBased/>
  <w15:docId w15:val="{12ECD444-BEDB-41F2-8D61-20D4A5F1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781F6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81F6D"/>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479914">
      <w:bodyDiv w:val="1"/>
      <w:marLeft w:val="0"/>
      <w:marRight w:val="0"/>
      <w:marTop w:val="0"/>
      <w:marBottom w:val="0"/>
      <w:divBdr>
        <w:top w:val="none" w:sz="0" w:space="0" w:color="auto"/>
        <w:left w:val="none" w:sz="0" w:space="0" w:color="auto"/>
        <w:bottom w:val="none" w:sz="0" w:space="0" w:color="auto"/>
        <w:right w:val="none" w:sz="0" w:space="0" w:color="auto"/>
      </w:divBdr>
    </w:div>
    <w:div w:id="78932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633</Words>
  <Characters>3487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luxxlx sanchez</dc:creator>
  <cp:keywords/>
  <dc:description/>
  <cp:lastModifiedBy>luxxlx sanchez</cp:lastModifiedBy>
  <cp:revision>1</cp:revision>
  <dcterms:created xsi:type="dcterms:W3CDTF">2021-05-24T03:49:00Z</dcterms:created>
  <dcterms:modified xsi:type="dcterms:W3CDTF">2021-05-24T04:09:00Z</dcterms:modified>
</cp:coreProperties>
</file>