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18" w:rsidRPr="009849D0" w:rsidRDefault="00136B18" w:rsidP="00136B18">
      <w:pPr>
        <w:jc w:val="center"/>
        <w:rPr>
          <w:rFonts w:ascii="Arial" w:hAnsi="Arial" w:cs="Arial"/>
          <w:b/>
          <w:sz w:val="32"/>
          <w:szCs w:val="44"/>
        </w:rPr>
      </w:pPr>
      <w:r w:rsidRPr="009849D0">
        <w:rPr>
          <w:rFonts w:ascii="Arial" w:hAnsi="Arial" w:cs="Arial"/>
          <w:b/>
          <w:sz w:val="32"/>
          <w:szCs w:val="44"/>
        </w:rPr>
        <w:t>ESCUELA NORMAL DE EDUCACION PREESCOLAR DEL ESTADO DE COAHUILA</w:t>
      </w:r>
    </w:p>
    <w:p w:rsidR="00136B18" w:rsidRPr="009849D0" w:rsidRDefault="00136B18" w:rsidP="00136B18">
      <w:pPr>
        <w:rPr>
          <w:rFonts w:ascii="Arial" w:hAnsi="Arial" w:cs="Arial"/>
          <w:b/>
          <w:sz w:val="36"/>
          <w:szCs w:val="36"/>
        </w:rPr>
      </w:pPr>
      <w:r w:rsidRPr="009849D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903605" cy="1108075"/>
            <wp:effectExtent l="0" t="0" r="0" b="0"/>
            <wp:wrapSquare wrapText="bothSides"/>
            <wp:docPr id="7" name="Imagen 7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B18" w:rsidRPr="009849D0" w:rsidRDefault="00136B18" w:rsidP="00136B18">
      <w:pPr>
        <w:jc w:val="center"/>
        <w:rPr>
          <w:rFonts w:ascii="Arial" w:hAnsi="Arial" w:cs="Arial"/>
          <w:b/>
          <w:sz w:val="28"/>
          <w:szCs w:val="24"/>
        </w:rPr>
      </w:pPr>
    </w:p>
    <w:p w:rsidR="00136B18" w:rsidRPr="009849D0" w:rsidRDefault="00136B18" w:rsidP="00136B18">
      <w:pPr>
        <w:jc w:val="center"/>
        <w:rPr>
          <w:rFonts w:ascii="Arial" w:hAnsi="Arial" w:cs="Arial"/>
          <w:b/>
          <w:sz w:val="28"/>
          <w:szCs w:val="24"/>
        </w:rPr>
      </w:pPr>
    </w:p>
    <w:p w:rsidR="00136B18" w:rsidRPr="009849D0" w:rsidRDefault="00136B18" w:rsidP="00136B18">
      <w:pPr>
        <w:jc w:val="center"/>
        <w:rPr>
          <w:rFonts w:ascii="Arial" w:hAnsi="Arial" w:cs="Arial"/>
          <w:b/>
          <w:sz w:val="28"/>
          <w:szCs w:val="24"/>
        </w:rPr>
      </w:pPr>
    </w:p>
    <w:p w:rsidR="00136B18" w:rsidRPr="009849D0" w:rsidRDefault="00136B18" w:rsidP="00136B18">
      <w:pPr>
        <w:jc w:val="center"/>
        <w:rPr>
          <w:rFonts w:ascii="Arial" w:hAnsi="Arial" w:cs="Arial"/>
          <w:b/>
          <w:sz w:val="24"/>
          <w:szCs w:val="24"/>
        </w:rPr>
      </w:pPr>
      <w:r w:rsidRPr="009849D0">
        <w:rPr>
          <w:rFonts w:ascii="Arial" w:hAnsi="Arial" w:cs="Arial"/>
          <w:b/>
          <w:sz w:val="24"/>
          <w:szCs w:val="24"/>
        </w:rPr>
        <w:t>LICENCIATURA EN EDUCACION PREESCOLAR</w:t>
      </w:r>
    </w:p>
    <w:p w:rsidR="00136B18" w:rsidRPr="009849D0" w:rsidRDefault="00136B18" w:rsidP="00136B18">
      <w:pPr>
        <w:jc w:val="center"/>
        <w:rPr>
          <w:rFonts w:ascii="Arial" w:hAnsi="Arial" w:cs="Arial"/>
          <w:b/>
          <w:sz w:val="24"/>
          <w:szCs w:val="24"/>
        </w:rPr>
      </w:pPr>
      <w:r w:rsidRPr="009849D0">
        <w:rPr>
          <w:rFonts w:ascii="Arial" w:hAnsi="Arial" w:cs="Arial"/>
          <w:b/>
          <w:sz w:val="24"/>
          <w:szCs w:val="24"/>
        </w:rPr>
        <w:t>CICLO ESCOLAR 2020 – 2021</w:t>
      </w:r>
    </w:p>
    <w:tbl>
      <w:tblPr>
        <w:tblW w:w="14250" w:type="dxa"/>
        <w:tblCellSpacing w:w="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136B18" w:rsidRPr="009849D0" w:rsidTr="00136B18">
        <w:trPr>
          <w:tblCellSpacing w:w="0" w:type="dxa"/>
        </w:trPr>
        <w:tc>
          <w:tcPr>
            <w:tcW w:w="0" w:type="auto"/>
            <w:vAlign w:val="center"/>
            <w:hideMark/>
          </w:tcPr>
          <w:p w:rsidR="00136B18" w:rsidRPr="009849D0" w:rsidRDefault="00136B18" w:rsidP="00136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9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bookmarkStart w:id="0" w:name="_GoBack"/>
            <w:r w:rsidRPr="009849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CÓMO INFLUYE EL USO DEL INTERNET </w:t>
            </w:r>
            <w:bookmarkEnd w:id="0"/>
            <w:r w:rsidRPr="009849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 LA TELEVISIÓN EN LA INTERACCIÓN FAMILIAR</w:t>
            </w:r>
          </w:p>
        </w:tc>
      </w:tr>
      <w:tr w:rsidR="00136B18" w:rsidRPr="009849D0" w:rsidTr="00136B18">
        <w:trPr>
          <w:tblCellSpacing w:w="0" w:type="dxa"/>
        </w:trPr>
        <w:tc>
          <w:tcPr>
            <w:tcW w:w="0" w:type="auto"/>
            <w:vAlign w:val="center"/>
            <w:hideMark/>
          </w:tcPr>
          <w:p w:rsidR="00136B18" w:rsidRPr="009849D0" w:rsidRDefault="00136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6B18" w:rsidRPr="009849D0" w:rsidRDefault="00136B18" w:rsidP="00136B18">
      <w:pPr>
        <w:spacing w:before="30" w:after="30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:rsidR="00136B18" w:rsidRPr="009849D0" w:rsidRDefault="00136B18" w:rsidP="00136B18">
      <w:pPr>
        <w:jc w:val="center"/>
        <w:rPr>
          <w:rFonts w:ascii="Arial" w:hAnsi="Arial" w:cs="Arial"/>
          <w:sz w:val="24"/>
          <w:szCs w:val="24"/>
        </w:rPr>
      </w:pPr>
      <w:r w:rsidRPr="009849D0">
        <w:rPr>
          <w:rFonts w:ascii="Arial" w:hAnsi="Arial" w:cs="Arial"/>
          <w:b/>
          <w:sz w:val="24"/>
          <w:szCs w:val="24"/>
        </w:rPr>
        <w:t>ALUMNA</w:t>
      </w:r>
      <w:r w:rsidRPr="009849D0">
        <w:rPr>
          <w:rFonts w:ascii="Arial" w:hAnsi="Arial" w:cs="Arial"/>
          <w:sz w:val="24"/>
          <w:szCs w:val="24"/>
        </w:rPr>
        <w:t>: KARLA NAYELI AGÜERO CRUZ N.L. 1</w:t>
      </w:r>
    </w:p>
    <w:p w:rsidR="00136B18" w:rsidRPr="009849D0" w:rsidRDefault="00136B18" w:rsidP="00136B18">
      <w:pPr>
        <w:jc w:val="center"/>
        <w:rPr>
          <w:rFonts w:ascii="Arial" w:hAnsi="Arial" w:cs="Arial"/>
          <w:sz w:val="24"/>
          <w:szCs w:val="24"/>
        </w:rPr>
      </w:pPr>
      <w:r w:rsidRPr="009849D0">
        <w:rPr>
          <w:rFonts w:ascii="Arial" w:hAnsi="Arial" w:cs="Arial"/>
          <w:sz w:val="24"/>
          <w:szCs w:val="24"/>
        </w:rPr>
        <w:t>CUARTO SEMESTRE SECCIÓN “A”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136B18" w:rsidRPr="009849D0" w:rsidTr="00136B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6B18" w:rsidRPr="009849D0" w:rsidRDefault="00136B1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49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UNIDAD DE APRENDIZAJE II. LA FAMILIA:</w:t>
            </w:r>
            <w:r w:rsidRPr="009849D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EL PRIMER ESPACIO SOCIAL DE LAS NIÑAS Y NIÑOS DE PREESCOLAR.</w:t>
            </w:r>
          </w:p>
        </w:tc>
      </w:tr>
      <w:tr w:rsidR="00136B18" w:rsidRPr="009849D0" w:rsidTr="00136B1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36B18" w:rsidRPr="009849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9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136B18" w:rsidRPr="009849D0" w:rsidRDefault="00136B1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36B18" w:rsidRPr="009849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8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136B18" w:rsidRPr="009849D0" w:rsidRDefault="00136B1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36B18" w:rsidRPr="009849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7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136B18" w:rsidRPr="009849D0" w:rsidRDefault="00136B1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36B18" w:rsidRPr="009849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136B18" w:rsidRPr="009849D0" w:rsidRDefault="00136B1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36B18" w:rsidRPr="009849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136B18" w:rsidRPr="009849D0" w:rsidRDefault="00136B1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36B18" w:rsidRPr="009849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1" name="Imagen 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6B18" w:rsidRPr="009849D0" w:rsidRDefault="00136B18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849D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136B18" w:rsidRPr="009849D0" w:rsidRDefault="00136B18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B18" w:rsidRPr="009849D0" w:rsidRDefault="00136B18" w:rsidP="00136B18">
      <w:pPr>
        <w:rPr>
          <w:rFonts w:ascii="Arial" w:hAnsi="Arial" w:cs="Arial"/>
          <w:sz w:val="28"/>
          <w:szCs w:val="24"/>
        </w:rPr>
      </w:pPr>
    </w:p>
    <w:p w:rsidR="00541F23" w:rsidRPr="009849D0" w:rsidRDefault="00136B18" w:rsidP="00136B18">
      <w:pPr>
        <w:rPr>
          <w:rFonts w:ascii="Arial" w:hAnsi="Arial" w:cs="Arial"/>
          <w:b/>
          <w:sz w:val="24"/>
        </w:rPr>
      </w:pPr>
      <w:r w:rsidRPr="009849D0">
        <w:rPr>
          <w:rFonts w:ascii="Arial" w:hAnsi="Arial" w:cs="Arial"/>
          <w:b/>
          <w:sz w:val="24"/>
        </w:rPr>
        <w:t>Saltillo, Coahuila                                                                                   27/05/2021</w:t>
      </w: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lastRenderedPageBreak/>
        <w:t>Índice</w:t>
      </w: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</w:rPr>
      </w:pPr>
      <w:r w:rsidRPr="009849D0">
        <w:rPr>
          <w:rFonts w:ascii="Arial" w:hAnsi="Arial" w:cs="Arial"/>
          <w:color w:val="000000"/>
          <w:sz w:val="28"/>
        </w:rPr>
        <w:t>Portada</w:t>
      </w:r>
      <w:r>
        <w:rPr>
          <w:rFonts w:ascii="Arial" w:hAnsi="Arial" w:cs="Arial"/>
          <w:color w:val="000000"/>
          <w:sz w:val="28"/>
        </w:rPr>
        <w:t xml:space="preserve"> ……………………………………………………1</w:t>
      </w: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</w:rPr>
      </w:pPr>
      <w:r w:rsidRPr="009849D0">
        <w:rPr>
          <w:rFonts w:ascii="Arial" w:hAnsi="Arial" w:cs="Arial"/>
          <w:color w:val="000000"/>
          <w:sz w:val="28"/>
        </w:rPr>
        <w:t>Índice</w:t>
      </w:r>
      <w:r>
        <w:rPr>
          <w:rFonts w:ascii="Arial" w:hAnsi="Arial" w:cs="Arial"/>
          <w:color w:val="000000"/>
          <w:sz w:val="28"/>
        </w:rPr>
        <w:t xml:space="preserve"> ………………………………………………</w:t>
      </w:r>
      <w:proofErr w:type="gramStart"/>
      <w:r>
        <w:rPr>
          <w:rFonts w:ascii="Arial" w:hAnsi="Arial" w:cs="Arial"/>
          <w:color w:val="000000"/>
          <w:sz w:val="28"/>
        </w:rPr>
        <w:t>…….</w:t>
      </w:r>
      <w:proofErr w:type="gramEnd"/>
      <w:r>
        <w:rPr>
          <w:rFonts w:ascii="Arial" w:hAnsi="Arial" w:cs="Arial"/>
          <w:color w:val="000000"/>
          <w:sz w:val="28"/>
        </w:rPr>
        <w:t>.  2</w:t>
      </w: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</w:rPr>
      </w:pPr>
      <w:r w:rsidRPr="009849D0">
        <w:rPr>
          <w:rFonts w:ascii="Arial" w:hAnsi="Arial" w:cs="Arial"/>
          <w:color w:val="000000"/>
          <w:sz w:val="28"/>
        </w:rPr>
        <w:t>Introducción</w:t>
      </w:r>
      <w:r>
        <w:rPr>
          <w:rFonts w:ascii="Arial" w:hAnsi="Arial" w:cs="Arial"/>
          <w:color w:val="000000"/>
          <w:sz w:val="28"/>
        </w:rPr>
        <w:t xml:space="preserve"> …………………………………………</w:t>
      </w:r>
      <w:proofErr w:type="gramStart"/>
      <w:r>
        <w:rPr>
          <w:rFonts w:ascii="Arial" w:hAnsi="Arial" w:cs="Arial"/>
          <w:color w:val="000000"/>
          <w:sz w:val="28"/>
        </w:rPr>
        <w:t>…….</w:t>
      </w:r>
      <w:proofErr w:type="gramEnd"/>
      <w:r>
        <w:rPr>
          <w:rFonts w:ascii="Arial" w:hAnsi="Arial" w:cs="Arial"/>
          <w:color w:val="000000"/>
          <w:sz w:val="28"/>
        </w:rPr>
        <w:t>. 3</w:t>
      </w: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</w:rPr>
      </w:pPr>
      <w:proofErr w:type="gramStart"/>
      <w:r w:rsidRPr="009849D0">
        <w:rPr>
          <w:rFonts w:ascii="Arial" w:hAnsi="Arial" w:cs="Arial"/>
          <w:color w:val="000000"/>
          <w:sz w:val="28"/>
        </w:rPr>
        <w:t>Desarrollo</w:t>
      </w:r>
      <w:r>
        <w:rPr>
          <w:rFonts w:ascii="Arial" w:hAnsi="Arial" w:cs="Arial"/>
          <w:color w:val="000000"/>
          <w:sz w:val="28"/>
        </w:rPr>
        <w:t xml:space="preserve">  …</w:t>
      </w:r>
      <w:proofErr w:type="gramEnd"/>
      <w:r>
        <w:rPr>
          <w:rFonts w:ascii="Arial" w:hAnsi="Arial" w:cs="Arial"/>
          <w:color w:val="000000"/>
          <w:sz w:val="28"/>
        </w:rPr>
        <w:t>……………………………………………….4 -5</w:t>
      </w: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</w:rPr>
      </w:pPr>
      <w:proofErr w:type="gramStart"/>
      <w:r w:rsidRPr="009849D0">
        <w:rPr>
          <w:rFonts w:ascii="Arial" w:hAnsi="Arial" w:cs="Arial"/>
          <w:color w:val="000000"/>
          <w:sz w:val="28"/>
        </w:rPr>
        <w:t>Conclusiones</w:t>
      </w:r>
      <w:r>
        <w:rPr>
          <w:rFonts w:ascii="Arial" w:hAnsi="Arial" w:cs="Arial"/>
          <w:color w:val="000000"/>
          <w:sz w:val="28"/>
        </w:rPr>
        <w:t xml:space="preserve">  …</w:t>
      </w:r>
      <w:proofErr w:type="gramEnd"/>
      <w:r>
        <w:rPr>
          <w:rFonts w:ascii="Arial" w:hAnsi="Arial" w:cs="Arial"/>
          <w:color w:val="000000"/>
          <w:sz w:val="28"/>
        </w:rPr>
        <w:t>………………………………………………..6</w:t>
      </w: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</w:rPr>
      </w:pPr>
      <w:proofErr w:type="gramStart"/>
      <w:r w:rsidRPr="009849D0">
        <w:rPr>
          <w:rFonts w:ascii="Arial" w:hAnsi="Arial" w:cs="Arial"/>
          <w:color w:val="000000"/>
          <w:sz w:val="28"/>
        </w:rPr>
        <w:t>Referencias</w:t>
      </w:r>
      <w:r>
        <w:rPr>
          <w:rFonts w:ascii="Arial" w:hAnsi="Arial" w:cs="Arial"/>
          <w:color w:val="000000"/>
          <w:sz w:val="28"/>
        </w:rPr>
        <w:t xml:space="preserve">  …</w:t>
      </w:r>
      <w:proofErr w:type="gramEnd"/>
      <w:r>
        <w:rPr>
          <w:rFonts w:ascii="Arial" w:hAnsi="Arial" w:cs="Arial"/>
          <w:color w:val="000000"/>
          <w:sz w:val="28"/>
        </w:rPr>
        <w:t>…………………………………………………  7</w:t>
      </w: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</w:rPr>
      </w:pPr>
      <w:r w:rsidRPr="009849D0">
        <w:rPr>
          <w:rFonts w:ascii="Arial" w:hAnsi="Arial" w:cs="Arial"/>
          <w:b/>
          <w:color w:val="000000"/>
          <w:sz w:val="28"/>
        </w:rPr>
        <w:t>Introducción:</w:t>
      </w: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849D0">
        <w:rPr>
          <w:rFonts w:ascii="Arial" w:hAnsi="Arial" w:cs="Arial"/>
          <w:color w:val="000000"/>
        </w:rPr>
        <w:t>La familia es la principal institución de la sociedad, la cual educa e impulsa al desarrollo del niño durante la primera infancia. Todos nacemos como un ser individual, pero al pasar el tiempo nos convertimos en seres sociales y vamos adquiriendo nuestras propias ideas, valores y expectativas, las cuales van estructurando características propias y van definiendo las formas de relacionarnos. Resulta relevante nombrar a la familia como la principal formadora en pautas de comportamiento; de acuerdo a esto, el niño sabrá relacionarse posteriormente con otros sujetos en su socialización secundaria, como el colegio y otros entes sociales. Así las cosas, es fundamental estudiar cómo la educación y la familia promueven o dificultan la relación de los niños por fuera de su entorno familiar.</w:t>
      </w: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849D0">
        <w:rPr>
          <w:rFonts w:ascii="Arial" w:hAnsi="Arial" w:cs="Arial"/>
          <w:color w:val="000000"/>
        </w:rPr>
        <w:t>Así mismo el impacto del internet o los tics en la familia influye al desarrollo de la infancia ya que se pierden muchos aspectos como lo es la convivencia.</w:t>
      </w: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849D0" w:rsidRPr="009849D0" w:rsidRDefault="009849D0" w:rsidP="009849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Textoennegrita"/>
          <w:rFonts w:ascii="Arial" w:hAnsi="Arial" w:cs="Arial"/>
          <w:color w:val="222222"/>
          <w:sz w:val="28"/>
          <w:bdr w:val="none" w:sz="0" w:space="0" w:color="auto" w:frame="1"/>
        </w:rPr>
      </w:pPr>
      <w:r w:rsidRPr="009849D0">
        <w:rPr>
          <w:rStyle w:val="Textoennegrita"/>
          <w:rFonts w:ascii="Arial" w:hAnsi="Arial" w:cs="Arial"/>
          <w:color w:val="222222"/>
          <w:sz w:val="28"/>
          <w:bdr w:val="none" w:sz="0" w:space="0" w:color="auto" w:frame="1"/>
        </w:rPr>
        <w:t>Desarrollo:</w:t>
      </w:r>
    </w:p>
    <w:p w:rsidR="009849D0" w:rsidRPr="009849D0" w:rsidRDefault="009849D0" w:rsidP="009849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</w:pPr>
    </w:p>
    <w:p w:rsidR="009849D0" w:rsidRPr="009849D0" w:rsidRDefault="009849D0" w:rsidP="009849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22222"/>
        </w:rPr>
      </w:pPr>
      <w:r w:rsidRPr="009849D0"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  <w:t>El proceso de socialización</w:t>
      </w:r>
      <w:r w:rsidRPr="009849D0">
        <w:rPr>
          <w:rFonts w:ascii="Arial" w:hAnsi="Arial" w:cs="Arial"/>
          <w:color w:val="222222"/>
        </w:rPr>
        <w:t> empieza desde una temprana edad, la cual calificamos de </w:t>
      </w:r>
      <w:r w:rsidRPr="009849D0"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  <w:t>primera infancia</w:t>
      </w:r>
      <w:r w:rsidRPr="009849D0">
        <w:rPr>
          <w:rFonts w:ascii="Arial" w:hAnsi="Arial" w:cs="Arial"/>
          <w:color w:val="222222"/>
        </w:rPr>
        <w:t>. Aunque nos iniciamos en el aprendizaje desde el primer minuto de vida y no dejamos de hacerlo a lo largo de nuestra vida, son </w:t>
      </w:r>
      <w:r w:rsidRPr="009849D0"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  <w:t>los primeros años en los que somos más aptos para aprender</w:t>
      </w:r>
      <w:r w:rsidRPr="009849D0">
        <w:rPr>
          <w:rFonts w:ascii="Arial" w:hAnsi="Arial" w:cs="Arial"/>
          <w:color w:val="222222"/>
        </w:rPr>
        <w:t xml:space="preserve">. Hemos oído muchas veces aquello de </w:t>
      </w:r>
      <w:r w:rsidRPr="009849D0">
        <w:rPr>
          <w:rStyle w:val="Textoennegrita"/>
          <w:rFonts w:ascii="Arial" w:hAnsi="Arial" w:cs="Arial"/>
          <w:b w:val="0"/>
          <w:i/>
          <w:color w:val="222222"/>
          <w:bdr w:val="none" w:sz="0" w:space="0" w:color="auto" w:frame="1"/>
        </w:rPr>
        <w:t xml:space="preserve">los niños son como </w:t>
      </w:r>
      <w:r w:rsidRPr="009849D0">
        <w:rPr>
          <w:rStyle w:val="Textoennegrita"/>
          <w:rFonts w:ascii="Arial" w:hAnsi="Arial" w:cs="Arial"/>
          <w:b w:val="0"/>
          <w:i/>
          <w:color w:val="222222"/>
          <w:bdr w:val="none" w:sz="0" w:space="0" w:color="auto" w:frame="1"/>
        </w:rPr>
        <w:t>esponjas</w:t>
      </w:r>
      <w:r w:rsidRPr="009849D0">
        <w:rPr>
          <w:rFonts w:ascii="Arial" w:hAnsi="Arial" w:cs="Arial"/>
          <w:color w:val="222222"/>
        </w:rPr>
        <w:t>. Pese a todo, no existe una edad fija en la que podamos decir que un individuo empieza a </w:t>
      </w:r>
      <w:r w:rsidRPr="009849D0"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  <w:t>desarrollar sus capacidades sociales</w:t>
      </w:r>
      <w:r w:rsidRPr="009849D0">
        <w:rPr>
          <w:rFonts w:ascii="Arial" w:hAnsi="Arial" w:cs="Arial"/>
          <w:color w:val="222222"/>
        </w:rPr>
        <w:t>, ya que cada uno sigue sus propios </w:t>
      </w:r>
      <w:r w:rsidRPr="009849D0"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  <w:t>patrones de aprendizaje.</w:t>
      </w:r>
    </w:p>
    <w:p w:rsidR="009849D0" w:rsidRPr="009849D0" w:rsidRDefault="009849D0" w:rsidP="009849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22222"/>
        </w:rPr>
      </w:pPr>
      <w:r w:rsidRPr="009849D0">
        <w:rPr>
          <w:rFonts w:ascii="Arial" w:hAnsi="Arial" w:cs="Arial"/>
          <w:color w:val="222222"/>
        </w:rPr>
        <w:t>Entendemos por </w:t>
      </w:r>
      <w:r w:rsidRPr="009849D0"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  <w:t>socialización el proceso de adaptar elementos socioculturales del entorno a su propia personalidad</w:t>
      </w:r>
      <w:r w:rsidRPr="009849D0">
        <w:rPr>
          <w:rFonts w:ascii="Arial" w:hAnsi="Arial" w:cs="Arial"/>
          <w:color w:val="222222"/>
        </w:rPr>
        <w:t xml:space="preserve"> para integrarse en la sociedad. A través de la socialización, </w:t>
      </w:r>
      <w:r w:rsidRPr="009849D0">
        <w:rPr>
          <w:rFonts w:ascii="Arial" w:hAnsi="Arial" w:cs="Arial"/>
          <w:color w:val="222222"/>
        </w:rPr>
        <w:t>los niños entienden</w:t>
      </w:r>
      <w:r w:rsidRPr="009849D0">
        <w:rPr>
          <w:rFonts w:ascii="Arial" w:hAnsi="Arial" w:cs="Arial"/>
          <w:color w:val="222222"/>
        </w:rPr>
        <w:t> </w:t>
      </w:r>
      <w:r w:rsidRPr="009849D0"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  <w:t>qué es aceptable y qué no lo es</w:t>
      </w:r>
      <w:r w:rsidRPr="009849D0">
        <w:rPr>
          <w:rFonts w:ascii="Arial" w:hAnsi="Arial" w:cs="Arial"/>
          <w:color w:val="222222"/>
        </w:rPr>
        <w:t> en la sociedad en la que se desenvuelven.</w:t>
      </w:r>
    </w:p>
    <w:p w:rsidR="009849D0" w:rsidRPr="009849D0" w:rsidRDefault="009849D0" w:rsidP="009849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22222"/>
        </w:rPr>
      </w:pPr>
      <w:r w:rsidRPr="009849D0">
        <w:rPr>
          <w:rFonts w:ascii="Arial" w:hAnsi="Arial" w:cs="Arial"/>
          <w:color w:val="222222"/>
          <w:bdr w:val="none" w:sz="0" w:space="0" w:color="auto" w:frame="1"/>
        </w:rPr>
        <w:t>A medida que el niño va estableciendo </w:t>
      </w:r>
      <w:r w:rsidRPr="009849D0"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  <w:t>lazos de unión con otras personas</w:t>
      </w:r>
      <w:r w:rsidRPr="009849D0">
        <w:rPr>
          <w:rFonts w:ascii="Arial" w:hAnsi="Arial" w:cs="Arial"/>
          <w:color w:val="222222"/>
          <w:bdr w:val="none" w:sz="0" w:space="0" w:color="auto" w:frame="1"/>
        </w:rPr>
        <w:t> y aumentan sus relaciones sociales se siente más seguro y cómo con la situación. La </w:t>
      </w:r>
      <w:r w:rsidRPr="009849D0">
        <w:rPr>
          <w:rStyle w:val="Textoennegrita"/>
          <w:rFonts w:ascii="Arial" w:hAnsi="Arial" w:cs="Arial"/>
          <w:b w:val="0"/>
          <w:color w:val="222222"/>
          <w:bdr w:val="none" w:sz="0" w:space="0" w:color="auto" w:frame="1"/>
        </w:rPr>
        <w:t>sobreprotección es un arma de doble filo</w:t>
      </w:r>
      <w:r w:rsidRPr="009849D0">
        <w:rPr>
          <w:rFonts w:ascii="Arial" w:hAnsi="Arial" w:cs="Arial"/>
          <w:color w:val="222222"/>
          <w:bdr w:val="none" w:sz="0" w:space="0" w:color="auto" w:frame="1"/>
        </w:rPr>
        <w:t> que hace inseguros e introvertidos a los más pequeños.</w:t>
      </w:r>
    </w:p>
    <w:p w:rsidR="009849D0" w:rsidRPr="009849D0" w:rsidRDefault="009849D0" w:rsidP="009849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49D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Las ventajas de los tics es que son recurso que contribuyen al desarrollo de habilidades. Permite la comunicación entre personas que están a distancia. De igual manera las desventajas sobre algunos miembros de la familia se exponen a riesgos potenciales sino cuentan con la supervisión adecuada. Se genera un aislamiento entre los miembros de la familia. Problemas de salud, debido a la falta de actividad física. No existe alguna interacción física.</w:t>
      </w:r>
    </w:p>
    <w:p w:rsidR="009849D0" w:rsidRPr="009849D0" w:rsidRDefault="009849D0" w:rsidP="009849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9849D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El cómo influye el internet en la infancia de los niños es muy impactante ya que muchos de ellos prefieren estar viendo videos o en juegos que no dejan algún aprendizaje educativo, prefieren ver videos de niños jugando a jugar con otros niños por lo cual se está volviendo nula la socialización entre los niños, sin embargo tienen mayores conocimientos informáticos ya que desde muy pequeños empiezan a </w:t>
      </w:r>
      <w:r w:rsidRPr="009849D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>interactuar con los dispositivos electrónicos (celular, Tablet, Smart TV) para utilizar diferentes aplicaciones como es YouTube al igual se exponen a información inadecuada para su edad.</w:t>
      </w:r>
    </w:p>
    <w:p w:rsidR="009849D0" w:rsidRPr="009849D0" w:rsidRDefault="009849D0" w:rsidP="009849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7D4D10" w:rsidRPr="009849D0" w:rsidRDefault="007D4D10" w:rsidP="009849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849D0" w:rsidRDefault="009849D0" w:rsidP="009849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849D0" w:rsidRPr="009849D0" w:rsidRDefault="009849D0" w:rsidP="009849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849D0" w:rsidRDefault="009849D0" w:rsidP="00136B18">
      <w:pPr>
        <w:rPr>
          <w:rFonts w:ascii="Arial" w:hAnsi="Arial" w:cs="Arial"/>
          <w:b/>
          <w:sz w:val="24"/>
        </w:rPr>
      </w:pPr>
    </w:p>
    <w:p w:rsidR="007D4D10" w:rsidRDefault="007D4D10" w:rsidP="00136B18">
      <w:pPr>
        <w:rPr>
          <w:rFonts w:ascii="Arial" w:hAnsi="Arial" w:cs="Arial"/>
          <w:b/>
          <w:sz w:val="24"/>
        </w:rPr>
      </w:pPr>
    </w:p>
    <w:p w:rsidR="00136B18" w:rsidRDefault="00136B18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Default="009849D0" w:rsidP="00136B18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  <w:r w:rsidRPr="009849D0">
        <w:rPr>
          <w:rFonts w:ascii="Arial" w:eastAsia="Times New Roman" w:hAnsi="Arial" w:cs="Arial"/>
          <w:b/>
          <w:sz w:val="28"/>
          <w:szCs w:val="24"/>
          <w:lang w:eastAsia="es-MX"/>
        </w:rPr>
        <w:t>Conclusión:</w:t>
      </w: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9849D0" w:rsidRDefault="009849D0" w:rsidP="009849D0">
      <w:p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Las experiencias en la infancia y las relaciones con los miembros de la familia son importantes para el desarrollo social y emocional del individuo. Es necesario que las relaciones entre padres e hijos, durante la primera infancia, sean experiencias positivas y constructivas, basadas en afecto, confianza, respeto y buena comunicación, de manera que favorezcan la interacción con otras personas. La sana convivencia propicia una satisfacción familiar entre sus miembros.</w:t>
      </w:r>
    </w:p>
    <w:p w:rsidR="009849D0" w:rsidRDefault="009849D0" w:rsidP="009849D0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  <w:r w:rsidRPr="009849D0">
        <w:rPr>
          <w:rFonts w:ascii="Arial" w:eastAsia="Times New Roman" w:hAnsi="Arial" w:cs="Arial"/>
          <w:sz w:val="28"/>
          <w:szCs w:val="24"/>
          <w:lang w:eastAsia="es-MX"/>
        </w:rPr>
        <w:t>Podemos concluir que el internet impacta de manera significativa en la socialización de los niños ya que prefieren visualizar las cosa que realizarlas y tener una convivencia con las personas en general, muchos de los padres de familia trabajan tanto madre como padre y es la manera en que pueden entretener a sus hijos para un mejor sustento económico, sin embargo, esto no favorece para la socialización y convivencia de las personas cercana</w:t>
      </w:r>
      <w:r>
        <w:rPr>
          <w:rFonts w:ascii="Arial" w:eastAsia="Times New Roman" w:hAnsi="Arial" w:cs="Arial"/>
          <w:sz w:val="28"/>
          <w:szCs w:val="24"/>
          <w:lang w:eastAsia="es-MX"/>
        </w:rPr>
        <w:t>s a ellos.</w:t>
      </w:r>
    </w:p>
    <w:p w:rsidR="009849D0" w:rsidRDefault="009849D0" w:rsidP="009849D0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Pr="009849D0" w:rsidRDefault="009849D0" w:rsidP="009849D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MX"/>
        </w:rPr>
      </w:pPr>
    </w:p>
    <w:p w:rsidR="009849D0" w:rsidRPr="00136B18" w:rsidRDefault="009849D0" w:rsidP="0013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849D0" w:rsidRPr="009849D0" w:rsidRDefault="009849D0" w:rsidP="00136B18">
      <w:pPr>
        <w:rPr>
          <w:rFonts w:ascii="Arial" w:hAnsi="Arial" w:cs="Arial"/>
          <w:b/>
          <w:sz w:val="28"/>
        </w:rPr>
      </w:pPr>
      <w:r w:rsidRPr="009849D0">
        <w:rPr>
          <w:rFonts w:ascii="Arial" w:hAnsi="Arial" w:cs="Arial"/>
          <w:b/>
          <w:sz w:val="28"/>
        </w:rPr>
        <w:t>Referencia:</w:t>
      </w:r>
    </w:p>
    <w:p w:rsidR="007D4D10" w:rsidRDefault="007D4D10" w:rsidP="009849D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Mariela Sarmiento </w:t>
      </w:r>
      <w:proofErr w:type="gramStart"/>
      <w:r>
        <w:rPr>
          <w:color w:val="000000"/>
          <w:sz w:val="27"/>
          <w:szCs w:val="27"/>
        </w:rPr>
        <w:t>Santana .</w:t>
      </w:r>
      <w:proofErr w:type="gramEnd"/>
      <w:r>
        <w:rPr>
          <w:color w:val="000000"/>
          <w:sz w:val="27"/>
          <w:szCs w:val="27"/>
        </w:rPr>
        <w:t xml:space="preserve"> (2007). Enseñanza y </w:t>
      </w:r>
      <w:proofErr w:type="gramStart"/>
      <w:r>
        <w:rPr>
          <w:color w:val="000000"/>
          <w:sz w:val="27"/>
          <w:szCs w:val="27"/>
        </w:rPr>
        <w:t>Aprendizaje .</w:t>
      </w:r>
      <w:proofErr w:type="gramEnd"/>
      <w:r>
        <w:rPr>
          <w:color w:val="000000"/>
          <w:sz w:val="27"/>
          <w:szCs w:val="27"/>
        </w:rPr>
        <w:t xml:space="preserve"> 27 mayo 2021, de UNIVERSITAT ROVIRA I VIRGILI Sitio web: </w:t>
      </w:r>
      <w:hyperlink r:id="rId10" w:history="1">
        <w:r w:rsidR="009849D0" w:rsidRPr="003C30C6">
          <w:rPr>
            <w:rStyle w:val="Hipervnculo"/>
            <w:sz w:val="27"/>
            <w:szCs w:val="27"/>
          </w:rPr>
          <w:t>https://www.tdx.cat/bitstream/handle/10803/8927/D-TESIS_CAPITULO_2.pdf</w:t>
        </w:r>
      </w:hyperlink>
    </w:p>
    <w:p w:rsidR="009849D0" w:rsidRPr="009849D0" w:rsidRDefault="009849D0" w:rsidP="009849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B3835"/>
          <w:sz w:val="21"/>
          <w:szCs w:val="21"/>
          <w:lang w:eastAsia="es-MX"/>
        </w:rPr>
      </w:pPr>
      <w:r w:rsidRPr="009849D0">
        <w:rPr>
          <w:rFonts w:ascii="Helvetica" w:eastAsia="Times New Roman" w:hAnsi="Helvetica" w:cs="Times New Roman"/>
          <w:color w:val="3B3835"/>
          <w:sz w:val="21"/>
          <w:szCs w:val="21"/>
          <w:lang w:eastAsia="es-MX"/>
        </w:rPr>
        <w:t>http://eticainformatica.obolo</w:t>
      </w:r>
      <w:r>
        <w:rPr>
          <w:rFonts w:ascii="Helvetica" w:eastAsia="Times New Roman" w:hAnsi="Helvetica" w:cs="Times New Roman"/>
          <w:color w:val="3B3835"/>
          <w:sz w:val="21"/>
          <w:szCs w:val="21"/>
          <w:lang w:eastAsia="es-MX"/>
        </w:rPr>
        <w:t>g.com/efecto-tecnologia-familia</w:t>
      </w:r>
      <w:r w:rsidRPr="009849D0">
        <w:rPr>
          <w:rFonts w:ascii="Helvetica" w:eastAsia="Times New Roman" w:hAnsi="Helvetica" w:cs="Times New Roman"/>
          <w:color w:val="3B3835"/>
          <w:sz w:val="21"/>
          <w:szCs w:val="21"/>
          <w:lang w:eastAsia="es-MX"/>
        </w:rPr>
        <w:t>60757http://www.humanitas.cl/html/biblioteca/articulos/d0041.html</w:t>
      </w:r>
    </w:p>
    <w:p w:rsidR="009849D0" w:rsidRDefault="009849D0" w:rsidP="009849D0">
      <w:pPr>
        <w:rPr>
          <w:rFonts w:ascii="Arial" w:hAnsi="Arial" w:cs="Arial"/>
          <w:b/>
          <w:sz w:val="24"/>
        </w:rPr>
      </w:pPr>
    </w:p>
    <w:p w:rsidR="009849D0" w:rsidRPr="00136B18" w:rsidRDefault="009849D0" w:rsidP="00136B18">
      <w:pPr>
        <w:rPr>
          <w:rFonts w:ascii="Arial" w:hAnsi="Arial" w:cs="Arial"/>
          <w:b/>
          <w:sz w:val="24"/>
        </w:rPr>
      </w:pPr>
    </w:p>
    <w:sectPr w:rsidR="009849D0" w:rsidRPr="00136B18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19" w:rsidRDefault="00E17B19" w:rsidP="009849D0">
      <w:pPr>
        <w:spacing w:after="0" w:line="240" w:lineRule="auto"/>
      </w:pPr>
      <w:r>
        <w:separator/>
      </w:r>
    </w:p>
  </w:endnote>
  <w:endnote w:type="continuationSeparator" w:id="0">
    <w:p w:rsidR="00E17B19" w:rsidRDefault="00E17B19" w:rsidP="0098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4665"/>
      <w:docPartObj>
        <w:docPartGallery w:val="Page Numbers (Bottom of Page)"/>
        <w:docPartUnique/>
      </w:docPartObj>
    </w:sdtPr>
    <w:sdtContent>
      <w:p w:rsidR="009849D0" w:rsidRDefault="009849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49D0">
          <w:rPr>
            <w:noProof/>
            <w:lang w:val="es-ES"/>
          </w:rPr>
          <w:t>7</w:t>
        </w:r>
        <w:r>
          <w:fldChar w:fldCharType="end"/>
        </w:r>
      </w:p>
    </w:sdtContent>
  </w:sdt>
  <w:p w:rsidR="009849D0" w:rsidRDefault="009849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19" w:rsidRDefault="00E17B19" w:rsidP="009849D0">
      <w:pPr>
        <w:spacing w:after="0" w:line="240" w:lineRule="auto"/>
      </w:pPr>
      <w:r>
        <w:separator/>
      </w:r>
    </w:p>
  </w:footnote>
  <w:footnote w:type="continuationSeparator" w:id="0">
    <w:p w:rsidR="00E17B19" w:rsidRDefault="00E17B19" w:rsidP="00984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1BAF"/>
    <w:multiLevelType w:val="multilevel"/>
    <w:tmpl w:val="5D44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18"/>
    <w:rsid w:val="00136B18"/>
    <w:rsid w:val="00541F23"/>
    <w:rsid w:val="007D4D10"/>
    <w:rsid w:val="009849D0"/>
    <w:rsid w:val="00E17B19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3C7A"/>
  <w15:chartTrackingRefBased/>
  <w15:docId w15:val="{C8AC2D20-0260-4A6F-B3CB-99D0C77A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18"/>
    <w:pPr>
      <w:spacing w:line="254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136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36B1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8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849D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849D0"/>
    <w:rPr>
      <w:color w:val="0000FF"/>
      <w:u w:val="single"/>
    </w:rPr>
  </w:style>
  <w:style w:type="character" w:customStyle="1" w:styleId="s15">
    <w:name w:val="s15"/>
    <w:basedOn w:val="Fuentedeprrafopredeter"/>
    <w:rsid w:val="009849D0"/>
  </w:style>
  <w:style w:type="paragraph" w:styleId="Encabezado">
    <w:name w:val="header"/>
    <w:basedOn w:val="Normal"/>
    <w:link w:val="EncabezadoCar"/>
    <w:uiPriority w:val="99"/>
    <w:unhideWhenUsed/>
    <w:rsid w:val="00984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9D0"/>
  </w:style>
  <w:style w:type="paragraph" w:styleId="Piedepgina">
    <w:name w:val="footer"/>
    <w:basedOn w:val="Normal"/>
    <w:link w:val="PiedepginaCar"/>
    <w:uiPriority w:val="99"/>
    <w:unhideWhenUsed/>
    <w:rsid w:val="00984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dx.cat/bitstream/handle/10803/8927/D-TESIS_CAPITULO_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E775-73AC-46D0-A7DF-25E29E2D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2021-05-27T19:17:00Z</dcterms:created>
  <dcterms:modified xsi:type="dcterms:W3CDTF">2021-05-28T04:26:00Z</dcterms:modified>
</cp:coreProperties>
</file>