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0559868"/>
        <w:docPartObj>
          <w:docPartGallery w:val="Cover Pages"/>
          <w:docPartUnique/>
        </w:docPartObj>
      </w:sdtPr>
      <w:sdtContent>
        <w:sdt>
          <w:sdtPr>
            <w:id w:val="-53540796"/>
            <w:docPartObj>
              <w:docPartGallery w:val="Cover Pages"/>
              <w:docPartUnique/>
            </w:docPartObj>
          </w:sdtPr>
          <w:sdtEndPr>
            <w:rPr>
              <w:noProof/>
            </w:rPr>
          </w:sdtEndPr>
          <w:sdtContent>
            <w:p w14:paraId="4196D120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  <w:noProof/>
                </w:rPr>
              </w:pPr>
              <w:r w:rsidRPr="009C1063">
                <w:rPr>
                  <w:rFonts w:ascii="Arial" w:hAnsi="Arial" w:cs="Arial"/>
                  <w:noProof/>
                  <w:sz w:val="24"/>
                  <w:szCs w:val="24"/>
                </w:rPr>
                <w:drawing>
                  <wp:anchor distT="0" distB="0" distL="114300" distR="114300" simplePos="0" relativeHeight="251704832" behindDoc="0" locked="0" layoutInCell="1" allowOverlap="1" wp14:anchorId="0A0A0658" wp14:editId="7CB5150F">
                    <wp:simplePos x="0" y="0"/>
                    <wp:positionH relativeFrom="page">
                      <wp:posOffset>47625</wp:posOffset>
                    </wp:positionH>
                    <wp:positionV relativeFrom="paragraph">
                      <wp:posOffset>-66675</wp:posOffset>
                    </wp:positionV>
                    <wp:extent cx="1428750" cy="1066800"/>
                    <wp:effectExtent l="0" t="0" r="0" b="0"/>
                    <wp:wrapSquare wrapText="bothSides"/>
                    <wp:docPr id="65" name="Imagen 65" descr="Escuela Normal de Educación Preescolar – Desarrollo de competencias  linguistica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74" descr="Escuela Normal de Educación Preescolar – Desarrollo de competencias  linguistic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0668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3F63A2">
                <w:rPr>
                  <w:rFonts w:ascii="Arial" w:hAnsi="Arial" w:cs="Arial"/>
                  <w:b/>
                  <w:bCs/>
                </w:rPr>
                <w:t>ESCUELA NORMAL DE EDUCACION PREESCOLAR</w:t>
              </w:r>
            </w:p>
            <w:p w14:paraId="51E19FA7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Licenciatura en educación preescolar.</w:t>
              </w:r>
            </w:p>
            <w:p w14:paraId="57B69A24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Ciclo escolar 2020-2021</w:t>
              </w:r>
            </w:p>
            <w:p w14:paraId="13443411" w14:textId="77777777" w:rsidR="009A40DF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Cuarto semestre.</w:t>
              </w:r>
            </w:p>
            <w:p w14:paraId="3A8E339D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</w:p>
            <w:p w14:paraId="7C5ED3CA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Curso:</w:t>
              </w:r>
              <w:r w:rsidRPr="003F63A2">
                <w:rPr>
                  <w:rFonts w:ascii="Arial" w:hAnsi="Arial" w:cs="Arial"/>
                </w:rPr>
                <w:t xml:space="preserve"> Estrategias para la exploración del mundo social.</w:t>
              </w:r>
            </w:p>
            <w:p w14:paraId="5CEFF0B4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Prof.</w:t>
              </w:r>
              <w:r w:rsidRPr="003F63A2">
                <w:rPr>
                  <w:rFonts w:ascii="Arial" w:hAnsi="Arial" w:cs="Arial"/>
                </w:rPr>
                <w:t xml:space="preserve"> Roberto Acosta Robles.</w:t>
              </w:r>
            </w:p>
            <w:p w14:paraId="7BF22133" w14:textId="77777777" w:rsidR="009A40DF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Alumna:</w:t>
              </w:r>
              <w:r w:rsidRPr="003F63A2">
                <w:rPr>
                  <w:rFonts w:ascii="Arial" w:hAnsi="Arial" w:cs="Arial"/>
                </w:rPr>
                <w:t xml:space="preserve"> Blanca Guadalupe Ramírez García</w:t>
              </w:r>
            </w:p>
            <w:p w14:paraId="12F08C61" w14:textId="401106A2" w:rsidR="009A40DF" w:rsidRPr="00427505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  <w:bCs/>
                </w:rPr>
                <w:t xml:space="preserve">Título del trabajo: </w:t>
              </w:r>
              <w:r>
                <w:rPr>
                  <w:rFonts w:ascii="Arial" w:hAnsi="Arial" w:cs="Arial"/>
                </w:rPr>
                <w:t xml:space="preserve">Vinculo del niño con otras instituciones para su desarrollo social cultural económico educativo. </w:t>
              </w:r>
            </w:p>
            <w:p w14:paraId="3146199D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 xml:space="preserve">Unidad de aprendizaje </w:t>
              </w:r>
              <w:r>
                <w:rPr>
                  <w:rFonts w:ascii="Arial" w:hAnsi="Arial" w:cs="Arial"/>
                  <w:b/>
                  <w:bCs/>
                </w:rPr>
                <w:t>3</w:t>
              </w:r>
              <w:r w:rsidRPr="003F63A2">
                <w:rPr>
                  <w:rFonts w:ascii="Arial" w:hAnsi="Arial" w:cs="Arial"/>
                  <w:b/>
                  <w:bCs/>
                </w:rPr>
                <w:t xml:space="preserve">: </w:t>
              </w:r>
              <w:r>
                <w:rPr>
                  <w:rFonts w:ascii="Arial" w:hAnsi="Arial" w:cs="Arial"/>
                  <w:b/>
                  <w:bCs/>
                </w:rPr>
                <w:t xml:space="preserve">La comunidad y la participación social de los niños y niñas de preescolar. </w:t>
              </w:r>
            </w:p>
            <w:p w14:paraId="69517499" w14:textId="77777777" w:rsidR="009A40DF" w:rsidRPr="003F63A2" w:rsidRDefault="009A40DF" w:rsidP="009A40DF">
              <w:pPr>
                <w:spacing w:line="240" w:lineRule="auto"/>
                <w:jc w:val="center"/>
                <w:rPr>
                  <w:rFonts w:ascii="Arial" w:hAnsi="Arial" w:cs="Arial"/>
                  <w:b/>
                  <w:bCs/>
                </w:rPr>
              </w:pPr>
              <w:r w:rsidRPr="003F63A2">
                <w:rPr>
                  <w:rFonts w:ascii="Arial" w:hAnsi="Arial" w:cs="Arial"/>
                  <w:b/>
                  <w:bCs/>
                </w:rPr>
                <w:t>Competencias:</w:t>
              </w:r>
            </w:p>
            <w:p w14:paraId="74F3063E" w14:textId="77777777" w:rsidR="009A40DF" w:rsidRPr="003F63A2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Detecta los procesos de aprendizaje de sus alumnos para favorecer su desarrollo cognitivo y socioemocional.</w:t>
              </w:r>
            </w:p>
            <w:p w14:paraId="2A43719C" w14:textId="77777777" w:rsidR="009A40DF" w:rsidRPr="003F63A2" w:rsidRDefault="009A40DF" w:rsidP="009A40DF">
              <w:pPr>
                <w:pStyle w:val="Prrafodelista"/>
                <w:spacing w:line="240" w:lineRule="auto"/>
                <w:rPr>
                  <w:rFonts w:ascii="Arial" w:hAnsi="Arial" w:cs="Arial"/>
                </w:rPr>
              </w:pPr>
            </w:p>
            <w:p w14:paraId="786A3586" w14:textId="77777777" w:rsidR="009A40DF" w:rsidRPr="003F63A2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Aplica el plan y programas de estudio para alcanzar los propósitos educativos y contribuir al pleno desenvolvimiento de las capacidades de sus alumnos.</w:t>
              </w:r>
            </w:p>
            <w:p w14:paraId="1D945D4D" w14:textId="77777777" w:rsidR="009A40DF" w:rsidRPr="003F63A2" w:rsidRDefault="009A40DF" w:rsidP="009A40DF">
              <w:pPr>
                <w:pStyle w:val="Prrafodelista"/>
                <w:spacing w:line="240" w:lineRule="auto"/>
                <w:rPr>
                  <w:rFonts w:ascii="Arial" w:hAnsi="Arial" w:cs="Arial"/>
                </w:rPr>
              </w:pPr>
            </w:p>
            <w:p w14:paraId="5FCC241E" w14:textId="77777777" w:rsidR="009A40DF" w:rsidRPr="003F63A2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</w:r>
            </w:p>
            <w:p w14:paraId="3592883D" w14:textId="77777777" w:rsidR="009A40DF" w:rsidRPr="003F63A2" w:rsidRDefault="009A40DF" w:rsidP="009A40DF">
              <w:pPr>
                <w:pStyle w:val="Prrafodelista"/>
                <w:spacing w:line="240" w:lineRule="auto"/>
                <w:rPr>
                  <w:rFonts w:ascii="Arial" w:hAnsi="Arial" w:cs="Arial"/>
                </w:rPr>
              </w:pPr>
            </w:p>
            <w:p w14:paraId="518150DE" w14:textId="77777777" w:rsidR="009A40DF" w:rsidRPr="003F63A2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Emplea la evaluación para intervenir en los diferentes ámbitos y momentos de la tarea educativa para mejorar los aprendizajes de sus alumnos.</w:t>
              </w:r>
            </w:p>
            <w:p w14:paraId="69084424" w14:textId="77777777" w:rsidR="009A40DF" w:rsidRPr="003F63A2" w:rsidRDefault="009A40DF" w:rsidP="009A40DF">
              <w:pPr>
                <w:pStyle w:val="Prrafodelista"/>
                <w:spacing w:line="240" w:lineRule="auto"/>
                <w:rPr>
                  <w:rFonts w:ascii="Arial" w:hAnsi="Arial" w:cs="Arial"/>
                </w:rPr>
              </w:pPr>
            </w:p>
            <w:p w14:paraId="7D2AFDB4" w14:textId="77777777" w:rsidR="009A40DF" w:rsidRPr="003F63A2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Integra recursos de la investigación educativa para enriquecer su práctica profesional, expresando su interés por el conocimiento, la ciencia y la mejora de la educación.</w:t>
              </w:r>
            </w:p>
            <w:p w14:paraId="7553E06B" w14:textId="77777777" w:rsidR="009A40DF" w:rsidRPr="003F63A2" w:rsidRDefault="009A40DF" w:rsidP="009A40DF">
              <w:pPr>
                <w:pStyle w:val="Prrafodelista"/>
                <w:spacing w:line="240" w:lineRule="auto"/>
                <w:rPr>
                  <w:rFonts w:ascii="Arial" w:hAnsi="Arial" w:cs="Arial"/>
                </w:rPr>
              </w:pPr>
            </w:p>
            <w:p w14:paraId="2DD556CB" w14:textId="77777777" w:rsidR="009A40DF" w:rsidRPr="00C90031" w:rsidRDefault="009A40DF" w:rsidP="009A40DF">
              <w:pPr>
                <w:pStyle w:val="Prrafodelista"/>
                <w:numPr>
                  <w:ilvl w:val="0"/>
                  <w:numId w:val="2"/>
                </w:numPr>
                <w:spacing w:after="160" w:line="240" w:lineRule="auto"/>
                <w:rPr>
                  <w:rFonts w:ascii="Arial" w:hAnsi="Arial" w:cs="Arial"/>
                </w:rPr>
              </w:pPr>
              <w:r w:rsidRPr="003F63A2">
                <w:rPr>
                  <w:rFonts w:ascii="Arial" w:hAnsi="Arial" w:cs="Arial"/>
                </w:rPr>
                <w:t>Actúa de manera ética ante la diversidad de situaciones que se presentan en la práctica profesional.</w:t>
              </w:r>
            </w:p>
          </w:sdtContent>
        </w:sdt>
        <w:p w14:paraId="3FDD34AF" w14:textId="6C6F6F34" w:rsidR="009A40DF" w:rsidRDefault="009A40DF"/>
        <w:p w14:paraId="547B6E13" w14:textId="060EEB2D" w:rsidR="009A40DF" w:rsidRDefault="009A40DF"/>
      </w:sdtContent>
    </w:sdt>
    <w:p w14:paraId="0D0906E3" w14:textId="0E8106C4" w:rsidR="00CD76AB" w:rsidRDefault="00CD76AB"/>
    <w:p w14:paraId="4B823188" w14:textId="6A35FE8A" w:rsidR="00CD76AB" w:rsidRDefault="009A40DF">
      <w:r>
        <w:t>Saltillo, Coahuila.                                                                                                               17 de junio del 2021.</w:t>
      </w:r>
    </w:p>
    <w:p w14:paraId="67FBD0F2" w14:textId="7F556D24" w:rsidR="00D02939" w:rsidRDefault="0070180D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8115A37" wp14:editId="41E87C09">
                <wp:simplePos x="0" y="0"/>
                <wp:positionH relativeFrom="column">
                  <wp:posOffset>-142875</wp:posOffset>
                </wp:positionH>
                <wp:positionV relativeFrom="paragraph">
                  <wp:posOffset>-800100</wp:posOffset>
                </wp:positionV>
                <wp:extent cx="6572250" cy="26384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582DD" w14:textId="1163FFE3" w:rsidR="00CD76AB" w:rsidRPr="00CD76AB" w:rsidRDefault="00CD76AB" w:rsidP="00CD76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6AB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participación de los niños. De la participación simbólica a la participación autentica.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5A3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1.25pt;margin-top:-63pt;width:517.5pt;height:207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XSMgIAAGAEAAAOAAAAZHJzL2Uyb0RvYy54bWysVE2P2jAQvVfqf7B8LwEW6G5EWFFWVJVW&#10;uyux1Z6N40CkxOPahoT++j47fHXbU9WLGc9M3sy8eWZ639YV2yvrStIZH/T6nCktKS/1JuPfX5ef&#10;bjlzXuhcVKRVxg/K8fvZxw/TxqRqSFuqcmUZQLRLG5PxrfcmTRInt6oWrkdGaQQLsrXwuNpNklvR&#10;AL2ukmG/P0kasrmxJJVz8D50QT6L+EWhpH8uCqc8qzKO3nw8bTzX4UxmU5FurDDbUh7bEP/QRS1K&#10;jaJnqAfhBdvZ8g+oupSWHBW+J6lOqChKqeIMmGbQfzfNaiuMirOAHGfONLn/Byuf9i+WlTl2x5kW&#10;NVa02IncEssV86r1xAaBpMa4FLkrg2zffqE2fHD0OzjD7G1h6/CLqRjioPtwphhITMI5GX8eDscI&#10;ScSGk5vb0XAccJLL58Y6/1VRzYKRcYsdRmrF/tH5LvWUEqppWpZVBb9IK80alLgB/m8RgFcaNcIQ&#10;XbPB8u26jZPHBoJnTfkB81nqZOKMXJbo4VE4/yIsdIG+oXX/jKOoCLXoaHG2Jfvzb/6Qj3UhylkD&#10;nWXc/dgJqzirvmks8m4wGgVhxssI7OBiryPr64je1QuClLEsdBfNkO+rk1lYqt/wJOahKkJCS9TO&#10;uD+ZC9+pH09Kqvk8JkGKRvhHvTIyQAfuAsOv7Zuw5riGoIUnOilSpO+20eV2rM93nooyrurC6pF+&#10;yDgu+/jkwju5vsesyx/D7BcAAAD//wMAUEsDBBQABgAIAAAAIQAtO3eP4gAAAA0BAAAPAAAAZHJz&#10;L2Rvd25yZXYueG1sTI/Na4NAEMXvhfwPywR6S1YXDNa6hiCEQmkP+bj0NupEpfth3U1i+9d3PbW3&#10;mXmPN7+Xbyet2I1G11sjIV5HwMjUtulNK+F82q9SYM6jaVBZQxK+ycG2WDzkmDX2bg50O/qWhRDj&#10;MpTQeT9knLu6I41ubQcyQbvYUaMP69jyZsR7CNeKiyjacI29CR86HKjsqP48XrWE13L/jodK6PRH&#10;lS9vl93wdf5IpHxcTrtnYJ4m/2eGGT+gQxGYKns1jWNKwkqIJFjDEItNaDVboni+VRJE+pQAL3L+&#10;v0XxCwAA//8DAFBLAQItABQABgAIAAAAIQC2gziS/gAAAOEBAAATAAAAAAAAAAAAAAAAAAAAAABb&#10;Q29udGVudF9UeXBlc10ueG1sUEsBAi0AFAAGAAgAAAAhADj9If/WAAAAlAEAAAsAAAAAAAAAAAAA&#10;AAAALwEAAF9yZWxzLy5yZWxzUEsBAi0AFAAGAAgAAAAhAFYb9dIyAgAAYAQAAA4AAAAAAAAAAAAA&#10;AAAALgIAAGRycy9lMm9Eb2MueG1sUEsBAi0AFAAGAAgAAAAhAC07d4/iAAAADQEAAA8AAAAAAAAA&#10;AAAAAAAAjAQAAGRycy9kb3ducmV2LnhtbFBLBQYAAAAABAAEAPMAAACbBQAAAAA=&#10;" filled="f" stroked="f" strokeweight=".5pt">
                <v:textbox>
                  <w:txbxContent>
                    <w:p w14:paraId="322582DD" w14:textId="1163FFE3" w:rsidR="00CD76AB" w:rsidRPr="00CD76AB" w:rsidRDefault="00CD76AB" w:rsidP="00CD76AB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76AB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participación de los niños. De la participación simbólica a la participación autentica.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55D15681" wp14:editId="064BE26B">
            <wp:simplePos x="0" y="0"/>
            <wp:positionH relativeFrom="column">
              <wp:posOffset>4610100</wp:posOffset>
            </wp:positionH>
            <wp:positionV relativeFrom="paragraph">
              <wp:posOffset>2543175</wp:posOffset>
            </wp:positionV>
            <wp:extent cx="1999615" cy="2200275"/>
            <wp:effectExtent l="0" t="0" r="635" b="9525"/>
            <wp:wrapSquare wrapText="bothSides"/>
            <wp:docPr id="2" name="Imagen 2" descr="Particip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icipación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49A9AC" wp14:editId="3BE5FAAC">
                <wp:simplePos x="0" y="0"/>
                <wp:positionH relativeFrom="column">
                  <wp:posOffset>19050</wp:posOffset>
                </wp:positionH>
                <wp:positionV relativeFrom="paragraph">
                  <wp:posOffset>1962150</wp:posOffset>
                </wp:positionV>
                <wp:extent cx="4305300" cy="3257550"/>
                <wp:effectExtent l="0" t="0" r="0" b="0"/>
                <wp:wrapSquare wrapText="bothSides"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269FE" w14:textId="015150A8" w:rsidR="00D51A8F" w:rsidRDefault="00F9618B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La participación en la sociedad comienza desde el momento en el que el niño llega al mundo y descubre hasta qué punto es capaz de influir en los hechos por medio del llanto o del movimiento.</w:t>
                            </w:r>
                          </w:p>
                          <w:p w14:paraId="3B21E51F" w14:textId="2AC92BC8" w:rsidR="00F9618B" w:rsidRDefault="00F9618B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La participación de los jóvenes en la comunidad varia en el desarrollo de la motivación y capacidad del niño, sino también con el contexto familiar cultural particular.</w:t>
                            </w:r>
                          </w:p>
                          <w:p w14:paraId="02A1716D" w14:textId="6746F247" w:rsidR="008F1F79" w:rsidRDefault="008F1F79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El diagrama de la escalera de participación está diseñado como una tipología inicial para reflexionar sobre la participación de los niños en los proyectos.</w:t>
                            </w:r>
                          </w:p>
                          <w:p w14:paraId="155CCB1F" w14:textId="019E2729" w:rsidR="008F1F79" w:rsidRDefault="008F1F79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La habilidad de un niño para participar varía mucho según su nivel de desarrollo.</w:t>
                            </w:r>
                          </w:p>
                          <w:p w14:paraId="02D3229D" w14:textId="77777777" w:rsidR="003526F3" w:rsidRDefault="003526F3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29E32E91" w14:textId="77777777" w:rsidR="003526F3" w:rsidRPr="00440666" w:rsidRDefault="003526F3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A9AC" id="32 Cuadro de texto" o:spid="_x0000_s1027" type="#_x0000_t202" style="position:absolute;margin-left:1.5pt;margin-top:154.5pt;width:339pt;height:25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2ShwIAAHMFAAAOAAAAZHJzL2Uyb0RvYy54bWysVEtv2zAMvg/YfxB0X5xnuwVxiixFhgFB&#10;W6wdelZkKTEmiZqkxM5+fSnZTrJulw672BT5ieLH1+ym1oochPMlmJwOen1KhOFQlGab0+9Pqw8f&#10;KfGBmYIpMCKnR+Hpzfz9u1llp2IIO1CFcASdGD+tbE53Idhplnm+E5r5Hlhh0CjBaRbw6LZZ4ViF&#10;3rXKhv3+VVaBK6wDLrxH7W1jpPPkX0rBw72UXgSicoqxhfR16buJ32w+Y9OtY3ZX8jYM9g9RaFYa&#10;fPTk6pYFRvau/MOVLrkDDzL0OOgMpCy5SByQzaD/is3jjlmRuGByvD2lyf8/t/zu8OBIWeR0NKTE&#10;MI01Gg3Jcs8KB6QQJIg6QExTZf0U0Y8W8aH+DDWWu9N7VEb2tXQ6/pEXQTsm/HhKMvohHJXjUX8y&#10;6qOJo200nFxPJqkM2fm6dT58EaBJFHLqsIopueyw9gFDQWgHia8ZWJVKpUoqQ6qcXo3Q5W8WvKFM&#10;1IjUE62bSKkJPUnhqETEKPNNSMxJYhAVqRvFUjlyYNhHjHNhQiKf/CI6oiQG8ZaLLf4c1VsuNzy6&#10;l8GE02VdGnCJ/auwix9dyLLBYyIveEcx1Js6NcO4q+wGiiMW3EEzOd7yVYlFWTMfHpjDUcFC4viH&#10;e/xIBZh8aCVKduB+/U0f8djBaKWkwtHLqf+5Z05Qor4a7O1Pg/E4zmo6jCfXQzy4S8vm0mL2eglY&#10;lQEuGsuTGPFBdaJ0oJ9xSyziq2hihuPbOQ2duAzNQsAtw8VikUA4nZaFtXm0PLqORYot91Q/M2fb&#10;voyjcQfdkLLpq/ZssPGmgcU+gCxT78Y8N1lt84+TnVq63UJxdVyeE+q8K+cvAAAA//8DAFBLAwQU&#10;AAYACAAAACEAFoonQt8AAAAJAQAADwAAAGRycy9kb3ducmV2LnhtbEyPT0vDQBDF74LfYRnBm900&#10;Yokxm1ICRRA9tPbibZKdJsH9E7PbNvbTd3rS07zhDW9+r1hO1ogjjaH3TsF8loAg13jdu1bB7nP9&#10;kIEIEZ1G4x0p+KUAy/L2psBc+5Pb0HEbW8EhLuSooItxyKUMTUcWw8wP5Njb+9Fi5HVspR7xxOHW&#10;yDRJFtJi7/hDhwNVHTXf24NV8FatP3BTpzY7m+r1fb8afnZfT0rd302rFxCRpvh3DFd8RoeSmWp/&#10;cDoIo+CRm8TreGbB/iKbs6gVZGmagCwL+b9BeQEAAP//AwBQSwECLQAUAAYACAAAACEAtoM4kv4A&#10;AADhAQAAEwAAAAAAAAAAAAAAAAAAAAAAW0NvbnRlbnRfVHlwZXNdLnhtbFBLAQItABQABgAIAAAA&#10;IQA4/SH/1gAAAJQBAAALAAAAAAAAAAAAAAAAAC8BAABfcmVscy8ucmVsc1BLAQItABQABgAIAAAA&#10;IQBSv+2ShwIAAHMFAAAOAAAAAAAAAAAAAAAAAC4CAABkcnMvZTJvRG9jLnhtbFBLAQItABQABgAI&#10;AAAAIQAWiidC3wAAAAkBAAAPAAAAAAAAAAAAAAAAAOEEAABkcnMvZG93bnJldi54bWxQSwUGAAAA&#10;AAQABADzAAAA7QUAAAAA&#10;" filled="f" stroked="f" strokeweight=".5pt">
                <v:textbox>
                  <w:txbxContent>
                    <w:p w14:paraId="790269FE" w14:textId="015150A8" w:rsidR="00D51A8F" w:rsidRDefault="00F9618B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La participación en la sociedad comienza desde el momento en el que el niño llega al mundo y descubre hasta qué punto es capaz de influir en los hechos por medio del llanto o del movimiento.</w:t>
                      </w:r>
                    </w:p>
                    <w:p w14:paraId="3B21E51F" w14:textId="2AC92BC8" w:rsidR="00F9618B" w:rsidRDefault="00F9618B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La participación de los jóvenes en la comunidad varia en el desarrollo de la motivación y capacidad del niño, sino también con el contexto familiar cultural particular.</w:t>
                      </w:r>
                    </w:p>
                    <w:p w14:paraId="02A1716D" w14:textId="6746F247" w:rsidR="008F1F79" w:rsidRDefault="008F1F79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El diagrama de la escalera de participación está diseñado como una tipología inicial para reflexionar sobre la participación de los niños en los proyectos.</w:t>
                      </w:r>
                    </w:p>
                    <w:p w14:paraId="155CCB1F" w14:textId="019E2729" w:rsidR="008F1F79" w:rsidRDefault="008F1F79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La habilidad de un niño para participar varía mucho según su nivel de desarrollo.</w:t>
                      </w:r>
                    </w:p>
                    <w:p w14:paraId="02D3229D" w14:textId="77777777" w:rsidR="003526F3" w:rsidRDefault="003526F3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29E32E91" w14:textId="77777777" w:rsidR="003526F3" w:rsidRPr="00440666" w:rsidRDefault="003526F3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6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0F2069" wp14:editId="23D43653">
                <wp:simplePos x="0" y="0"/>
                <wp:positionH relativeFrom="column">
                  <wp:posOffset>-104775</wp:posOffset>
                </wp:positionH>
                <wp:positionV relativeFrom="paragraph">
                  <wp:posOffset>5419725</wp:posOffset>
                </wp:positionV>
                <wp:extent cx="6600825" cy="300037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7B2A1" w14:textId="621D0CA8" w:rsidR="00D51A8F" w:rsidRDefault="008F1F79" w:rsidP="00D51A8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Existen ciertos requisitos para que un proyecto pueda considerarse verdaderamente participativo:</w:t>
                            </w:r>
                          </w:p>
                          <w:p w14:paraId="0F7B75FB" w14:textId="67D96D46" w:rsidR="008F1F79" w:rsidRDefault="0066549C" w:rsidP="008F1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Los niños comprenden las intenciones del proyecto</w:t>
                            </w:r>
                          </w:p>
                          <w:p w14:paraId="1B4212F7" w14:textId="026A0FC3" w:rsidR="0066549C" w:rsidRDefault="0066549C" w:rsidP="008F1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Ellos saben quién tomo las decisiones sobre su participación y por qué.</w:t>
                            </w:r>
                          </w:p>
                          <w:p w14:paraId="34ACA346" w14:textId="3ED8446F" w:rsidR="0066549C" w:rsidRDefault="0066549C" w:rsidP="008F1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Ellos tienen un papel significativo (no “decorativo”).</w:t>
                            </w:r>
                          </w:p>
                          <w:p w14:paraId="09C61A4A" w14:textId="3D8C7402" w:rsidR="0066549C" w:rsidRDefault="0066549C" w:rsidP="008F1F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Se ofrecen como voluntarios para el proyecto después de que se les explique el proyecto claramente.</w:t>
                            </w:r>
                          </w:p>
                          <w:p w14:paraId="3865C7DF" w14:textId="50797CE4" w:rsidR="0066549C" w:rsidRDefault="00816623" w:rsidP="009A40D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 xml:space="preserve">Muchos juegos son el campo de entrenamiento para una participación posterior en el trabajo con los adultos: aprendizaje de las propiedades materiales, desarrollo de las habilidades físicas, exploración del uso de herramientas y cooperación social. </w:t>
                            </w:r>
                          </w:p>
                          <w:p w14:paraId="5FB90B1F" w14:textId="32FADF4B" w:rsidR="00816623" w:rsidRPr="009A40DF" w:rsidRDefault="0070180D" w:rsidP="009A40DF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Para un niño el trabajo puede ser altamente participativo y por lo tanto educativo, si de alguna manera se complementa con suficiente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2069" id="12 Cuadro de texto" o:spid="_x0000_s1028" type="#_x0000_t202" style="position:absolute;margin-left:-8.25pt;margin-top:426.75pt;width:519.75pt;height:23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TQhgIAAHMFAAAOAAAAZHJzL2Uyb0RvYy54bWysVN1v2jAQf5+0/8Hy+5oAhXaooWJUTJOq&#10;thqd+mwcu0SzfZ5tSNhf37OTAGJ76bSX5Hz3u++Pm9tGK7ITzldgCjq4yCkRhkNZmdeC/nhefrqm&#10;xAdmSqbAiILuhae3s48fbmo7FUPYgCqFI2jE+GltC7oJwU6zzPON0MxfgBUGhRKcZgGf7jUrHavR&#10;ulbZMM8nWQ2utA648B65d62QzpJ9KQUPj1J6EYgqKMYW0tel7zp+s9kNm746ZjcV78Jg/xCFZpVB&#10;pwdTdywwsnXVH6Z0xR14kOGCg85AyoqLlANmM8jPslltmBUpFyyOt4cy+f9nlj/snhypSuzdkBLD&#10;NPZoMCSLLSsdkFKQIJoAsUy19VNEryziQ/MFGgT2fI/MmH0jnY5/zIugHAu+PxQZ7RCOzMkkz6+H&#10;Y0o4ykZ5no+uxtFOdlS3zoevAjSJREEddjEVl+3ufWihPSR6M7CslEqdVIbU6GI0zpPCQYLGlYlY&#10;kWaiMxNTakNPVNgrETHKfBcSa5IyiIw0jWKhHNkxnCPGuTAhJZ/sIjqiJAbxHsUOf4zqPcptHr1n&#10;MOGgrCsDLmV/Fnb5sw9Ztnis+UnekQzNuknDMOo7u4Zyjw130G6Ot3xZYVPumQ9PzOGqYI9x/cMj&#10;fqQCLD50FCUbcL//xo94nGCUUlLj6hXU/9oyJyhR3wzO9ufB5WXc1fS4HF8N8eFOJetTidnqBWBX&#10;BnhoLE9kxAfVk9KBfsErMY9eUcQMR98FDT25CO1BwCvDxXyeQLidloV7s7I8mo5NiiP33LwwZ7u5&#10;jKvxAP2SsunZeLbYqGlgvg0gqzS7sc5tVbv642an6e+uUDwdp++EOt7K2RsAAAD//wMAUEsDBBQA&#10;BgAIAAAAIQAHol6A4wAAAA0BAAAPAAAAZHJzL2Rvd25yZXYueG1sTI9Pa4NAEMXvhX6HZQK9JWsU&#10;RaxrCEIolPaQNJfeRnejkv1j3U1i++k7ObW395gfb94rN7PR7KomPzgrYL2KgCnbOjnYTsDxY7fM&#10;gfmAVqJ2Vgn4Vh421eNDiYV0N7tX10PoGIVYX6CAPoSx4Ny3vTLoV25Ulm4nNxkMZKeOywlvFG40&#10;j6Mo4wYHSx96HFXdq/Z8uBgBr/XuHfdNbPIfXb+8nbbj1/EzFeJpMW+fgQU1hz8Y7vWpOlTUqXEX&#10;Kz3TApbrLCVUQJ4mJO5EFCc0ryGVxFkEvCr5/xXVLwAAAP//AwBQSwECLQAUAAYACAAAACEAtoM4&#10;kv4AAADhAQAAEwAAAAAAAAAAAAAAAAAAAAAAW0NvbnRlbnRfVHlwZXNdLnhtbFBLAQItABQABgAI&#10;AAAAIQA4/SH/1gAAAJQBAAALAAAAAAAAAAAAAAAAAC8BAABfcmVscy8ucmVsc1BLAQItABQABgAI&#10;AAAAIQBXPeTQhgIAAHMFAAAOAAAAAAAAAAAAAAAAAC4CAABkcnMvZTJvRG9jLnhtbFBLAQItABQA&#10;BgAIAAAAIQAHol6A4wAAAA0BAAAPAAAAAAAAAAAAAAAAAOAEAABkcnMvZG93bnJldi54bWxQSwUG&#10;AAAAAAQABADzAAAA8AUAAAAA&#10;" filled="f" stroked="f" strokeweight=".5pt">
                <v:textbox>
                  <w:txbxContent>
                    <w:p w14:paraId="2087B2A1" w14:textId="621D0CA8" w:rsidR="00D51A8F" w:rsidRDefault="008F1F79" w:rsidP="00D51A8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Existen ciertos requisitos para que un proyecto pueda considerarse verdaderamente participativo:</w:t>
                      </w:r>
                    </w:p>
                    <w:p w14:paraId="0F7B75FB" w14:textId="67D96D46" w:rsidR="008F1F79" w:rsidRDefault="0066549C" w:rsidP="008F1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Los niños comprenden las intenciones del proyecto</w:t>
                      </w:r>
                    </w:p>
                    <w:p w14:paraId="1B4212F7" w14:textId="026A0FC3" w:rsidR="0066549C" w:rsidRDefault="0066549C" w:rsidP="008F1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Ellos saben quién tomo las decisiones sobre su participación y por qué.</w:t>
                      </w:r>
                    </w:p>
                    <w:p w14:paraId="34ACA346" w14:textId="3ED8446F" w:rsidR="0066549C" w:rsidRDefault="0066549C" w:rsidP="008F1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Ellos tienen un papel significativo (no “decorativo”).</w:t>
                      </w:r>
                    </w:p>
                    <w:p w14:paraId="09C61A4A" w14:textId="3D8C7402" w:rsidR="0066549C" w:rsidRDefault="0066549C" w:rsidP="008F1F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Se ofrecen como voluntarios para el proyecto después de que se les explique el proyecto claramente.</w:t>
                      </w:r>
                    </w:p>
                    <w:p w14:paraId="3865C7DF" w14:textId="50797CE4" w:rsidR="0066549C" w:rsidRDefault="00816623" w:rsidP="009A40D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 xml:space="preserve">Muchos juegos son el campo de entrenamiento para una participación posterior en el trabajo con los adultos: aprendizaje de las propiedades materiales, desarrollo de las habilidades físicas, exploración del uso de herramientas y cooperación social. </w:t>
                      </w:r>
                    </w:p>
                    <w:p w14:paraId="5FB90B1F" w14:textId="32FADF4B" w:rsidR="00816623" w:rsidRPr="009A40DF" w:rsidRDefault="0070180D" w:rsidP="009A40DF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Para un niño el trabajo puede ser altamente participativo y por lo tanto educativo, si de alguna manera se complementa con suficiente educación.</w:t>
                      </w:r>
                    </w:p>
                  </w:txbxContent>
                </v:textbox>
              </v:shape>
            </w:pict>
          </mc:Fallback>
        </mc:AlternateContent>
      </w:r>
      <w:r w:rsidR="00D51A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FC08D30" wp14:editId="2AF70579">
                <wp:simplePos x="0" y="0"/>
                <wp:positionH relativeFrom="column">
                  <wp:posOffset>4552950</wp:posOffset>
                </wp:positionH>
                <wp:positionV relativeFrom="paragraph">
                  <wp:posOffset>2457450</wp:posOffset>
                </wp:positionV>
                <wp:extent cx="2228850" cy="2647950"/>
                <wp:effectExtent l="0" t="0" r="19050" b="19050"/>
                <wp:wrapNone/>
                <wp:docPr id="10" name="10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6479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1E8E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10 Esquina doblada" o:spid="_x0000_s1026" type="#_x0000_t65" style="position:absolute;margin-left:358.5pt;margin-top:193.5pt;width:175.5pt;height:208.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6TnwIAAJUFAAAOAAAAZHJzL2Uyb0RvYy54bWysVEtv2zAMvg/YfxB0X/1A+jLqFEG6DgOK&#10;Nlg79KzIUm1AFjVJiZP9+lGSnQTdsMMwH2RRJD8+9Ik3t7teka2wrgNd0+Isp0RoDk2n32r6/eX+&#10;0xUlzjPdMAVa1HQvHL2df/xwM5hKlNCCaoQlCKJdNZiatt6bKsscb0XP3BkYoVEpwfbMo2jfssay&#10;AdF7lZV5fpENYBtjgQvn8PQuKek84kspuH+S0glPVE0xNx9XG9d1WLP5DaveLDNtx8c02D9k0bNO&#10;Y9AD1B3zjGxs9xtU33ELDqQ/49BnIGXHRawBqynyd9U8t8yIWAs2x5lDm9z/g+WP25UlXYN3h+3R&#10;rMc7KnLy2f3YdJqRBtaKNSy0aTCuQutns7Kj5HAbat5J24c/VkN2sbX7Q2vFzhOOh2VZXl2dYwiO&#10;uvJidnmNAuJkR3djnf8ioCdhU1MZqNEswWphY2vZ9sH55DKZhqga7jul8JxVSofVgeqacBaFQCSx&#10;VJZsGVLA74ox6okV5hA8s1Bhqinu/F6JhPpNSGxRqCImEsl5xGScC+2LpGpZI1Ko8xy/KdiURSxY&#10;aQQMyBKTPGCPAJNlApmwU9mjfXAVkdsH5/xviSXng0eMDNofnPtOQ2rxu8oUVjVGTvZTk1JrQpfW&#10;0OyRQBbSy3KG33d4fQ/M+RWz+JTwynE8+CdcpIKhpjDuKGnB/vzTebBHhqOWkgGfZk2RjcwKStRX&#10;jdy/Lmaz8JajMDu/LFGwp5r1qUZv+iXg1Rc4iAyP22Dv1bSVFvpXnCKLEBVVTHOMXVPu7SQsfRoZ&#10;OIe4WCyiGb5fw/yDfjY8gIeuBlq+7F6ZNSOHPdL/EaZnzKp3FE62wVPDYuNBdpHfx76O/ca3H4kz&#10;zqkwXE7laHWcpvNfAAAA//8DAFBLAwQUAAYACAAAACEAWgkbqt8AAAAMAQAADwAAAGRycy9kb3du&#10;cmV2LnhtbEyPwU7DMBBE70j8g7VI3KhdQEkU4lQVKj0iKFD1uI1NEjVeG9ttw9/jnMptRjuafVMt&#10;RjOwk/ahtyRhPhPANDVW9dRK+Px4uSuAhYikcLCkJfzqAIv6+qrCUtkzvevTJrYslVAoUUIXoys5&#10;D02nDYaZdZrS7dt6gzFZ33Ll8ZzKzcDvhci4wZ7Shw6dfu50c9gcjYTt4cvxn9V6vXpdGsx2o39z&#10;Jpfy9mZcPgGLeoyXMEz4CR3qxLS3R1KBDRLyeZ62RAkPxSSmhMiKpPYSCvEogNcV/z+i/gMAAP//&#10;AwBQSwECLQAUAAYACAAAACEAtoM4kv4AAADhAQAAEwAAAAAAAAAAAAAAAAAAAAAAW0NvbnRlbnRf&#10;VHlwZXNdLnhtbFBLAQItABQABgAIAAAAIQA4/SH/1gAAAJQBAAALAAAAAAAAAAAAAAAAAC8BAABf&#10;cmVscy8ucmVsc1BLAQItABQABgAIAAAAIQBWVA6TnwIAAJUFAAAOAAAAAAAAAAAAAAAAAC4CAABk&#10;cnMvZTJvRG9jLnhtbFBLAQItABQABgAIAAAAIQBaCRuq3wAAAAwBAAAPAAAAAAAAAAAAAAAAAPkE&#10;AABkcnMvZG93bnJldi54bWxQSwUGAAAAAAQABADzAAAABQYAAAAA&#10;" adj="18000" filled="f" strokecolor="black [3213]" strokeweight="2pt"/>
            </w:pict>
          </mc:Fallback>
        </mc:AlternateContent>
      </w:r>
      <w:r w:rsidR="00D51A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879593B" wp14:editId="0260DCD7">
                <wp:simplePos x="0" y="0"/>
                <wp:positionH relativeFrom="column">
                  <wp:posOffset>4457700</wp:posOffset>
                </wp:positionH>
                <wp:positionV relativeFrom="paragraph">
                  <wp:posOffset>2362200</wp:posOffset>
                </wp:positionV>
                <wp:extent cx="2228850" cy="2647950"/>
                <wp:effectExtent l="0" t="0" r="0" b="0"/>
                <wp:wrapNone/>
                <wp:docPr id="9" name="9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647950"/>
                        </a:xfrm>
                        <a:prstGeom prst="foldedCorner">
                          <a:avLst/>
                        </a:prstGeom>
                        <a:solidFill>
                          <a:srgbClr val="B0D8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2FA2E" id="9 Esquina doblada" o:spid="_x0000_s1026" type="#_x0000_t65" style="position:absolute;margin-left:351pt;margin-top:186pt;width:175.5pt;height:208.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9pogIAAJQFAAAOAAAAZHJzL2Uyb0RvYy54bWysVFFv2yAQfp+0/4B4X+1YaZtEdaosbadJ&#10;VVu1nfpMMMSWMMeAxMl+/Q6w3a6b9jAtD4Tj7r7jPn/cxeWhVWQvrGtAl3RyklMiNIeq0duSfnu+&#10;+TSjxHmmK6ZAi5IehaOXy48fLjqzEAXUoCphCYJot+hMSWvvzSLLHK9Fy9wJGKHRKcG2zKNpt1ll&#10;WYforcqKPD/LOrCVscCFc3h6lZx0GfGlFNzfS+mEJ6qkeDcfVxvXTViz5QVbbC0zdcP7a7B/uEXL&#10;Go1FR6gr5hnZ2eY3qLbhFhxIf8KhzUDKhovYA3Yzyd9181QzI2IvSI4zI03u/8Hyu/2DJU1V0jkl&#10;mrX4iebk2n3fNZqRCjaKVSyQ1Bm3wNgn82B7y+E2dHyQtg3/2As5RGKPI7Hi4AnHw6IoZrNT5J+j&#10;rzibns/RQJzsNd1Y578IaEnYlFQGYVRrsFrYSCzb3zqfUobQUNWBaqqbRqlo2O1mrSzZM/zan/Or&#10;2fWqr/JLmNIhWENIS4jhJAstpqbizh+VCHFKPwqJDIU24k2iNsVYh3EutJ8kV80qkcqf5vgbqgc1&#10;h4zYcQQMyBLrj9g9wBCZQAbsdMs+PqSKKO0xOf/bxVLymBErg/ZjcttoSBy/60xhV33lFD+QlKgJ&#10;LG2gOqJ+LKSH5Qy/afD73TLnH5jFl4TfHKeDv8dFKuhKCv2Okhrsjz+dh3gUOHop6fBllhTlyKyg&#10;RH3VKP35ZDoNTzka09PzAg371rN569G7dg0ohwnOIcPjNsR7NWylhfYFh8gqVEUX0xxrl5R7Oxhr&#10;nyYGjiEuVqsYhs/XMH+rnwwP4IHVoMvnwwuzphexR/3fwfCK2eKdhlNsyNSw2nmQTRT4K6893/j0&#10;o3D6MRVmy1s7Rr0O0+VPAAAA//8DAFBLAwQUAAYACAAAACEAbdDpbt0AAAAMAQAADwAAAGRycy9k&#10;b3ducmV2LnhtbEyPwU7DMBBE70j8g7VI3KjdRtAQ4lQVEoceCUVcN/GSRNjrKHbb9O9xTnCb1Yxm&#10;35S72VlxpikMnjWsVwoEcevNwJ2G48fbQw4iRGSD1jNpuFKAXXV7U2Jh/IXf6VzHTqQSDgVq6GMc&#10;CylD25PDsPIjcfK+/eQwpnPqpJnwksqdlRulnqTDgdOHHkd67an9qU9OQ16PLKd23x2akH1d4/CJ&#10;B7vW+v5u3r+AiDTHvzAs+AkdqsTU+BObIKyGrdqkLVFDtl3EklCPWVJN8vJnBbIq5f8R1S8AAAD/&#10;/wMAUEsBAi0AFAAGAAgAAAAhALaDOJL+AAAA4QEAABMAAAAAAAAAAAAAAAAAAAAAAFtDb250ZW50&#10;X1R5cGVzXS54bWxQSwECLQAUAAYACAAAACEAOP0h/9YAAACUAQAACwAAAAAAAAAAAAAAAAAvAQAA&#10;X3JlbHMvLnJlbHNQSwECLQAUAAYACAAAACEAx+tfaaICAACUBQAADgAAAAAAAAAAAAAAAAAuAgAA&#10;ZHJzL2Uyb0RvYy54bWxQSwECLQAUAAYACAAAACEAbdDpbt0AAAAMAQAADwAAAAAAAAAAAAAAAAD8&#10;BAAAZHJzL2Rvd25yZXYueG1sUEsFBgAAAAAEAAQA8wAAAAYGAAAAAA==&#10;" adj="18000" fillcolor="#b0d8ea" stroked="f" strokeweight="2pt"/>
            </w:pict>
          </mc:Fallback>
        </mc:AlternateContent>
      </w:r>
      <w:r w:rsidR="00D51A8F">
        <w:rPr>
          <w:noProof/>
          <w:lang w:val="en-US"/>
        </w:rPr>
        <w:drawing>
          <wp:anchor distT="0" distB="0" distL="114300" distR="114300" simplePos="0" relativeHeight="251606528" behindDoc="1" locked="0" layoutInCell="1" allowOverlap="1" wp14:anchorId="5904E49E" wp14:editId="2D7D02FB">
            <wp:simplePos x="0" y="0"/>
            <wp:positionH relativeFrom="column">
              <wp:posOffset>2072005</wp:posOffset>
            </wp:positionH>
            <wp:positionV relativeFrom="paragraph">
              <wp:posOffset>5781675</wp:posOffset>
            </wp:positionV>
            <wp:extent cx="4928235" cy="6067425"/>
            <wp:effectExtent l="478155" t="0" r="769620" b="1245870"/>
            <wp:wrapNone/>
            <wp:docPr id="5" name="Imagen 5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680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6"/>
                    <a:stretch/>
                  </pic:blipFill>
                  <pic:spPr bwMode="auto">
                    <a:xfrm rot="14256493">
                      <a:off x="0" y="0"/>
                      <a:ext cx="492823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7B">
        <w:rPr>
          <w:noProof/>
          <w:lang w:val="en-US"/>
        </w:rPr>
        <w:drawing>
          <wp:anchor distT="0" distB="0" distL="114300" distR="114300" simplePos="0" relativeHeight="251608576" behindDoc="1" locked="0" layoutInCell="1" allowOverlap="1" wp14:anchorId="274D7F41" wp14:editId="631798F5">
            <wp:simplePos x="0" y="0"/>
            <wp:positionH relativeFrom="column">
              <wp:posOffset>-3137853</wp:posOffset>
            </wp:positionH>
            <wp:positionV relativeFrom="paragraph">
              <wp:posOffset>-3073082</wp:posOffset>
            </wp:positionV>
            <wp:extent cx="4905803" cy="6038850"/>
            <wp:effectExtent l="881063" t="1366837" r="319087" b="0"/>
            <wp:wrapNone/>
            <wp:docPr id="6" name="Imagen 6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6802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6"/>
                    <a:stretch/>
                  </pic:blipFill>
                  <pic:spPr bwMode="auto">
                    <a:xfrm rot="3080033">
                      <a:off x="0" y="0"/>
                      <a:ext cx="4905803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B53DFA0" wp14:editId="7BB6B0D2">
                <wp:simplePos x="0" y="0"/>
                <wp:positionH relativeFrom="column">
                  <wp:posOffset>-570387</wp:posOffset>
                </wp:positionH>
                <wp:positionV relativeFrom="paragraph">
                  <wp:posOffset>2838054</wp:posOffset>
                </wp:positionV>
                <wp:extent cx="400050" cy="2375065"/>
                <wp:effectExtent l="0" t="0" r="0" b="63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7506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B0D8E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AA4D8" id="4 Rectángulo" o:spid="_x0000_s1026" style="position:absolute;margin-left:-44.9pt;margin-top:223.45pt;width:31.5pt;height:187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BpuQIAANAFAAAOAAAAZHJzL2Uyb0RvYy54bWysVF9P2zAQf5+072D5fSTtWgYVKepgTJMQ&#10;IGDi2XXsJJLj82y3afdt9ln2xXa2kxQYT9NenLPvd/9+ubuz812ryFZY14Au6OQop0RoDmWjq4J+&#10;f7z6cEKJ80yXTIEWBd0LR8+X79+ddWYhplCDKoUl6ES7RWcKWntvFlnmeC1a5o7ACI1KCbZlHq+2&#10;ykrLOvTeqmya58dZB7Y0FrhwDl8vk5Iuo38pBfe3UjrhiSoo5ubjaeO5Dme2PGOLyjJTN7xPg/1D&#10;Fi1rNAYdXV0yz8jGNn+5ahtuwYH0RxzaDKRsuIg1YDWT/FU1DzUzItaC5Dgz0uT+n1t+s72zpCkL&#10;OqNEsxZ/0YzcI22/f+lqoyAQ1Bm3QNyDubP9zaEYqt1J24Yv1kF2kdT9SKrYecLxcZbn+Ryp56ia&#10;fvw0z4/nwWl2sDbW+a8CWhKEglqMHrlk22vnE3SAhGCGeX/VKNXDDfenecTL6kLFtJyt1iiSLcO/&#10;/jm/PPmy6kOOkPWIDZ0mRvS6mvTQHoF5DgFDcKXDqSEkkFILL1mgKJESJb9XIqHvhUR2kYZpTDH2&#10;9SEa41xoP0mqmpUipTxHymJrYvDRIlKmNDoMniXGH333Dl5WMvhOWfb4YCriWIzGibsxTMrgpfFo&#10;ESOD9qNx22iwb1WmsKo+csIPJCVqAktrKPfYexbSUDrDrxpsgGvm/B2zOIXYNLhZ/C0eUkFXUOgl&#10;SmqwP996D3gcDtRS0uFUF9T92DArKFHfNI7N6WQ2C2sgXmbzT1O82Oea9XON3rQXgC00wR1meBQD&#10;3qtBlBbaJ1xAqxAVVUxzjF1Q7u1wufBp2+AK42K1ijAcfeypa/1geHAeWA0N/rh7Ytb0be1xfm5g&#10;2ABs8WoYEjZYalhtPMgmTsqB155vXBuxcfoVF/bS83tEHRbx8g8AAAD//wMAUEsDBBQABgAIAAAA&#10;IQDWPmMh4gAAAAsBAAAPAAAAZHJzL2Rvd25yZXYueG1sTI9RT4NAEITfTfwPlzXxjR4lDQFkadRq&#10;NDYmWv0BW+4EAndHuGtL/fWuT/q4s5OZb8r1bAZx1JPvnEVYLmIQ2tZOdbZB+Px4jDIQPpBVNDir&#10;Ec7aw7q6vCipUO5k3/VxFxrBIdYXhNCGMBZS+rrVhvzCjdry78tNhgKfUyPVRCcON4NM4jiVhjrL&#10;DS2N+r7Vdb87GIT+Ybk992PWvYxP3291c7d5fqUN4vXVfHsDIug5/JnhF5/RoWKmvTtY5cWAEGU5&#10;oweE1SrNQbAjSlJW9ghZEucgq1L+31D9AAAA//8DAFBLAQItABQABgAIAAAAIQC2gziS/gAAAOEB&#10;AAATAAAAAAAAAAAAAAAAAAAAAABbQ29udGVudF9UeXBlc10ueG1sUEsBAi0AFAAGAAgAAAAhADj9&#10;If/WAAAAlAEAAAsAAAAAAAAAAAAAAAAALwEAAF9yZWxzLy5yZWxzUEsBAi0AFAAGAAgAAAAhAE3t&#10;0Gm5AgAA0AUAAA4AAAAAAAAAAAAAAAAALgIAAGRycy9lMm9Eb2MueG1sUEsBAi0AFAAGAAgAAAAh&#10;ANY+YyHiAAAACwEAAA8AAAAAAAAAAAAAAAAAEwUAAGRycy9kb3ducmV2LnhtbFBLBQYAAAAABAAE&#10;APMAAAAiBgAAAAA=&#10;" fillcolor="#b0d8ea" stroked="f" strokeweight="2pt">
                <v:fill r:id="rId9" o:title="" color2="white [3212]" type="pattern"/>
              </v:rect>
            </w:pict>
          </mc:Fallback>
        </mc:AlternateContent>
      </w:r>
      <w:r w:rsidR="00735F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AAA753B" wp14:editId="68602588">
                <wp:simplePos x="0" y="0"/>
                <wp:positionH relativeFrom="column">
                  <wp:posOffset>-781050</wp:posOffset>
                </wp:positionH>
                <wp:positionV relativeFrom="paragraph">
                  <wp:posOffset>1066800</wp:posOffset>
                </wp:positionV>
                <wp:extent cx="400050" cy="653415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5341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F9A74" id="3 Rectángulo" o:spid="_x0000_s1026" style="position:absolute;margin-left:-61.5pt;margin-top:84pt;width:31.5pt;height:514.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f2rQIAANAFAAAOAAAAZHJzL2Uyb0RvYy54bWysVM1u2zAMvg/YOwi6r3bSpNuCOkXQosWA&#10;og3aDj0rsmQbkEVNUuJkb7Nn2YuNkmyn6Lodhl1kUfz495nk+cW+VWQnrGtAF3RyklMiNIey0VVB&#10;vz5df/hEifNMl0yBFgU9CEcvlu/fnXdmIaZQgyqFJehEu0VnClp7bxZZ5ngtWuZOwAiNSgm2ZR5F&#10;W2WlZR16b1U2zfOzrANbGgtcOIevV0lJl9G/lIL7eymd8EQVFHPz8bTx3IQzW56zRWWZqRvep8H+&#10;IYuWNRqDjq6umGdka5vfXLUNt+BA+hMObQZSNlzEGrCaSf6qmseaGRFrQXKcGWly/88tv9utLWnK&#10;gp5SolmLv+iUPCBtP3/oaqsgENQZt0Dco1nbXnJ4DdXupW3DF+sg+0jqYSRV7D3h+DjL83yO1HNU&#10;nc1PZxMU0E12tDbW+RsBLQmXglqMHrlku1vnE3SAhGCGeX/dKNXDVXVjmzIayOpSxbxi+wgUyI7h&#10;j/f7SR9yRGz+AN1UA7RHYJ5DwBBc6XBqCAmk1MJLFihKpMSbPyiR0A9CIrtIwzRm+CoxxrnQfpJU&#10;NStFyneOlA0kjRaRMqXRYfAsMf7ou3cQZuZY9OA7Zdnjg6mIYzEa539LLBmPFjEyaD8at40G+5YD&#10;hVX1kRN+IClRE1jaQHnA3rOQhtIZft1gA9wy59fM4hRi0+Bm8fd4SAVdQaG/UVKD/f7We8DjcKCW&#10;kg6nuqDu25ZZQYn6onFsPk9ms7AGojCbf5yiYF9qNi81etteAvbPBHeY4fEa8F4NV2mhfcYFtApR&#10;UcU0x9gF5d4OwqVP2wZXGBerVYTh6GNP3epHw4PzwGpo8Kf9M7Omb2uP83MHwwZgi1fDkLDBUsNq&#10;60E2cVKOvPZ849qIjdOvuLCXXsoRdVzEy18AAAD//wMAUEsDBBQABgAIAAAAIQBgun1l4QAAAA0B&#10;AAAPAAAAZHJzL2Rvd25yZXYueG1sTE9dS8NAEHwX/A/HCr6ll1RM2jSXEhQRpBSs0udrsuajub2Q&#10;u7Tx37s+6dvMzjA7k21n04sLjq61pCBahCCQSlu1VCv4/HgJViCc11Tp3hIq+EYH2/z2JtNpZa/0&#10;jpeDrwWHkEu1gsb7IZXSlQ0a7RZ2QGLty45Ge6ZjLatRXznc9HIZhrE0uiX+0OgBnxosz4fJKNiP&#10;b7vz8/FxV+C6o2R67ZKk6JS6v5uLDQiPs/8zw299rg45dzrZiSonegVBtHzgMZ6VeMWALUEcMjjx&#10;JVonIcg8k/9X5D8AAAD//wMAUEsBAi0AFAAGAAgAAAAhALaDOJL+AAAA4QEAABMAAAAAAAAAAAAA&#10;AAAAAAAAAFtDb250ZW50X1R5cGVzXS54bWxQSwECLQAUAAYACAAAACEAOP0h/9YAAACUAQAACwAA&#10;AAAAAAAAAAAAAAAvAQAAX3JlbHMvLnJlbHNQSwECLQAUAAYACAAAACEAXfYH9q0CAADQBQAADgAA&#10;AAAAAAAAAAAAAAAuAgAAZHJzL2Uyb0RvYy54bWxQSwECLQAUAAYACAAAACEAYLp9ZeEAAAANAQAA&#10;DwAAAAAAAAAAAAAAAAAHBQAAZHJzL2Rvd25yZXYueG1sUEsFBgAAAAAEAAQA8wAAABUGAAAAAA==&#10;" fillcolor="black [3213]" stroked="f" strokeweight="2pt">
                <v:fill r:id="rId10" o:title="" color2="white [3212]" type="pattern"/>
              </v:rect>
            </w:pict>
          </mc:Fallback>
        </mc:AlternateContent>
      </w:r>
    </w:p>
    <w:sectPr w:rsidR="00D02939" w:rsidSect="009A40DF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0A06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441.75pt" o:bullet="t">
        <v:imagedata r:id="rId1" o:title="love-602140_640[1]"/>
      </v:shape>
    </w:pict>
  </w:numPicBullet>
  <w:numPicBullet w:numPicBulletId="1">
    <w:pict>
      <v:shape id="_x0000_i1056" type="#_x0000_t75" style="width:768pt;height:768pt" o:bullet="t">
        <v:imagedata r:id="rId2" o:title="1024px-OOjs_UI_icon_heart"/>
      </v:shape>
    </w:pict>
  </w:numPicBullet>
  <w:abstractNum w:abstractNumId="0" w15:restartNumberingAfterBreak="0">
    <w:nsid w:val="31932391"/>
    <w:multiLevelType w:val="hybridMultilevel"/>
    <w:tmpl w:val="4346343A"/>
    <w:lvl w:ilvl="0" w:tplc="E8B4DF26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0417672"/>
    <w:multiLevelType w:val="hybridMultilevel"/>
    <w:tmpl w:val="951A8E72"/>
    <w:lvl w:ilvl="0" w:tplc="9E7CAB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7B"/>
    <w:rsid w:val="003526F3"/>
    <w:rsid w:val="0066549C"/>
    <w:rsid w:val="006E31ED"/>
    <w:rsid w:val="0070180D"/>
    <w:rsid w:val="00735F7B"/>
    <w:rsid w:val="007B3245"/>
    <w:rsid w:val="00816623"/>
    <w:rsid w:val="008F1F79"/>
    <w:rsid w:val="009A40DF"/>
    <w:rsid w:val="00CD76AB"/>
    <w:rsid w:val="00D02939"/>
    <w:rsid w:val="00D51A8F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A323"/>
  <w15:docId w15:val="{F202E6F3-EF74-4890-99C7-6D671EAA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7B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8F1F7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A40DF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40DF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gif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Blanca Ramirez</cp:lastModifiedBy>
  <cp:revision>2</cp:revision>
  <dcterms:created xsi:type="dcterms:W3CDTF">2021-06-18T05:02:00Z</dcterms:created>
  <dcterms:modified xsi:type="dcterms:W3CDTF">2021-06-18T05:02:00Z</dcterms:modified>
</cp:coreProperties>
</file>