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362" w:rsidRDefault="00604362" w:rsidP="00604362">
      <w:pPr>
        <w:spacing w:line="360" w:lineRule="auto"/>
        <w:jc w:val="center"/>
        <w:rPr>
          <w:rFonts w:ascii="Times New Roman" w:hAnsi="Times New Roman"/>
          <w:sz w:val="28"/>
          <w:szCs w:val="28"/>
          <w:u w:val="single"/>
        </w:rPr>
      </w:pPr>
      <w:r w:rsidRPr="00657339">
        <w:rPr>
          <w:rFonts w:ascii="Times New Roman" w:hAnsi="Times New Roman"/>
          <w:b/>
          <w:bCs/>
          <w:sz w:val="32"/>
          <w:szCs w:val="32"/>
        </w:rPr>
        <w:t>Escuela Normal de Educación Preescolar.</w:t>
      </w:r>
      <w:r w:rsidRPr="001963E2">
        <w:rPr>
          <w:rFonts w:ascii="Times New Roman" w:hAnsi="Times New Roman"/>
          <w:sz w:val="28"/>
          <w:szCs w:val="28"/>
          <w:u w:val="single"/>
        </w:rPr>
        <w:t xml:space="preserve"> </w:t>
      </w:r>
    </w:p>
    <w:p w:rsidR="00604362" w:rsidRPr="001963E2" w:rsidRDefault="00604362" w:rsidP="00604362">
      <w:pPr>
        <w:spacing w:line="360" w:lineRule="auto"/>
        <w:jc w:val="center"/>
        <w:rPr>
          <w:rFonts w:ascii="Times New Roman" w:hAnsi="Times New Roman"/>
          <w:sz w:val="28"/>
          <w:szCs w:val="28"/>
        </w:rPr>
      </w:pPr>
      <w:r w:rsidRPr="001963E2">
        <w:rPr>
          <w:rFonts w:ascii="Times New Roman" w:hAnsi="Times New Roman"/>
          <w:sz w:val="28"/>
          <w:szCs w:val="28"/>
        </w:rPr>
        <w:t>Licenciatura en Educación Preescolar.</w:t>
      </w:r>
    </w:p>
    <w:p w:rsidR="00604362" w:rsidRPr="001963E2" w:rsidRDefault="00604362" w:rsidP="00604362">
      <w:pPr>
        <w:spacing w:line="360" w:lineRule="auto"/>
        <w:jc w:val="center"/>
        <w:rPr>
          <w:rFonts w:ascii="Times New Roman" w:hAnsi="Times New Roman"/>
          <w:sz w:val="28"/>
          <w:szCs w:val="28"/>
        </w:rPr>
      </w:pPr>
      <w:r w:rsidRPr="001963E2">
        <w:rPr>
          <w:rFonts w:ascii="Times New Roman" w:hAnsi="Times New Roman"/>
          <w:sz w:val="28"/>
          <w:szCs w:val="28"/>
        </w:rPr>
        <w:t>Ciclo escolar 2020-2021.</w:t>
      </w:r>
    </w:p>
    <w:p w:rsidR="00604362" w:rsidRPr="00657339" w:rsidRDefault="00604362" w:rsidP="00604362">
      <w:pPr>
        <w:spacing w:line="360" w:lineRule="auto"/>
        <w:rPr>
          <w:rFonts w:ascii="Times New Roman" w:hAnsi="Times New Roman"/>
          <w:b/>
          <w:bCs/>
          <w:i/>
          <w:iCs/>
          <w:sz w:val="28"/>
          <w:szCs w:val="28"/>
        </w:rPr>
      </w:pPr>
      <w:r w:rsidRPr="001963E2">
        <w:rPr>
          <w:rFonts w:ascii="Times New Roman" w:hAnsi="Times New Roman"/>
          <w:noProof/>
          <w:sz w:val="28"/>
          <w:szCs w:val="28"/>
          <w:lang w:eastAsia="es-MX"/>
        </w:rPr>
        <w:drawing>
          <wp:anchor distT="0" distB="0" distL="114300" distR="114300" simplePos="0" relativeHeight="251659264" behindDoc="0" locked="0" layoutInCell="1" allowOverlap="1" wp14:anchorId="6CED8454" wp14:editId="6EFA88D8">
            <wp:simplePos x="0" y="0"/>
            <wp:positionH relativeFrom="margin">
              <wp:posOffset>2032635</wp:posOffset>
            </wp:positionH>
            <wp:positionV relativeFrom="paragraph">
              <wp:posOffset>23495</wp:posOffset>
            </wp:positionV>
            <wp:extent cx="1470991" cy="1093519"/>
            <wp:effectExtent l="0" t="0" r="0" b="0"/>
            <wp:wrapNone/>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470991" cy="1093519"/>
                    </a:xfrm>
                    <a:prstGeom prst="rect">
                      <a:avLst/>
                    </a:prstGeom>
                  </pic:spPr>
                </pic:pic>
              </a:graphicData>
            </a:graphic>
            <wp14:sizeRelH relativeFrom="margin">
              <wp14:pctWidth>0</wp14:pctWidth>
            </wp14:sizeRelH>
            <wp14:sizeRelV relativeFrom="margin">
              <wp14:pctHeight>0</wp14:pctHeight>
            </wp14:sizeRelV>
          </wp:anchor>
        </w:drawing>
      </w:r>
    </w:p>
    <w:p w:rsidR="00604362" w:rsidRPr="00657339" w:rsidRDefault="00604362" w:rsidP="00604362">
      <w:pPr>
        <w:spacing w:line="360" w:lineRule="auto"/>
        <w:jc w:val="center"/>
        <w:rPr>
          <w:rFonts w:ascii="Times New Roman" w:hAnsi="Times New Roman"/>
          <w:sz w:val="28"/>
          <w:szCs w:val="28"/>
          <w:u w:val="single"/>
        </w:rPr>
      </w:pPr>
    </w:p>
    <w:p w:rsidR="00604362" w:rsidRPr="00657339" w:rsidRDefault="00604362" w:rsidP="00604362">
      <w:pPr>
        <w:spacing w:line="360" w:lineRule="auto"/>
        <w:rPr>
          <w:rFonts w:ascii="Times New Roman" w:hAnsi="Times New Roman"/>
          <w:sz w:val="28"/>
          <w:szCs w:val="28"/>
          <w:u w:val="single"/>
        </w:rPr>
      </w:pPr>
    </w:p>
    <w:p w:rsidR="00604362" w:rsidRDefault="00604362" w:rsidP="00604362">
      <w:pPr>
        <w:spacing w:line="360" w:lineRule="auto"/>
        <w:jc w:val="center"/>
        <w:rPr>
          <w:rFonts w:ascii="Times New Roman" w:hAnsi="Times New Roman"/>
          <w:sz w:val="24"/>
          <w:szCs w:val="28"/>
        </w:rPr>
      </w:pPr>
      <w:r w:rsidRPr="00D845A9">
        <w:rPr>
          <w:rFonts w:ascii="Times New Roman" w:hAnsi="Times New Roman"/>
          <w:b/>
          <w:bCs/>
          <w:sz w:val="24"/>
          <w:szCs w:val="28"/>
        </w:rPr>
        <w:t xml:space="preserve">UNIDAD </w:t>
      </w:r>
      <w:r>
        <w:rPr>
          <w:rFonts w:ascii="Times New Roman" w:hAnsi="Times New Roman"/>
          <w:b/>
          <w:bCs/>
          <w:sz w:val="24"/>
          <w:szCs w:val="28"/>
        </w:rPr>
        <w:t>II</w:t>
      </w:r>
      <w:r w:rsidRPr="00D845A9">
        <w:rPr>
          <w:rFonts w:ascii="Times New Roman" w:hAnsi="Times New Roman"/>
          <w:b/>
          <w:bCs/>
          <w:sz w:val="24"/>
          <w:szCs w:val="28"/>
        </w:rPr>
        <w:t>I:</w:t>
      </w:r>
      <w:r w:rsidRPr="00D845A9">
        <w:rPr>
          <w:rFonts w:ascii="Verdana" w:hAnsi="Verdana"/>
          <w:color w:val="000000"/>
          <w:sz w:val="20"/>
        </w:rPr>
        <w:t xml:space="preserve"> </w:t>
      </w:r>
      <w:r>
        <w:rPr>
          <w:rFonts w:ascii="Times New Roman" w:hAnsi="Times New Roman"/>
          <w:sz w:val="24"/>
          <w:szCs w:val="28"/>
        </w:rPr>
        <w:t xml:space="preserve">La comunidad y la Participación Social de los niños y niñas de Preescolar  </w:t>
      </w:r>
    </w:p>
    <w:p w:rsidR="00604362" w:rsidRPr="009E3814" w:rsidRDefault="00604362" w:rsidP="00604362">
      <w:pPr>
        <w:spacing w:line="360" w:lineRule="auto"/>
        <w:jc w:val="center"/>
        <w:rPr>
          <w:rFonts w:ascii="Lucida Handwriting" w:hAnsi="Lucida Handwriting"/>
          <w:b/>
          <w:bCs/>
          <w:sz w:val="28"/>
          <w:szCs w:val="32"/>
        </w:rPr>
      </w:pPr>
      <w:r>
        <w:rPr>
          <w:rFonts w:ascii="Lucida Handwriting" w:hAnsi="Lucida Handwriting"/>
          <w:b/>
          <w:bCs/>
          <w:sz w:val="28"/>
          <w:szCs w:val="32"/>
        </w:rPr>
        <w:t xml:space="preserve">El vínculo del niño con otras instituciones para su desarrollo social cultural económico educativo </w:t>
      </w:r>
    </w:p>
    <w:p w:rsidR="00604362" w:rsidRDefault="00604362" w:rsidP="00604362">
      <w:pPr>
        <w:spacing w:line="360" w:lineRule="auto"/>
        <w:jc w:val="center"/>
        <w:rPr>
          <w:rFonts w:ascii="Times New Roman" w:hAnsi="Times New Roman"/>
          <w:sz w:val="28"/>
          <w:szCs w:val="28"/>
        </w:rPr>
      </w:pPr>
      <w:r w:rsidRPr="00657339">
        <w:rPr>
          <w:rFonts w:ascii="Times New Roman" w:hAnsi="Times New Roman"/>
          <w:b/>
          <w:bCs/>
          <w:sz w:val="28"/>
          <w:szCs w:val="28"/>
        </w:rPr>
        <w:t>Nombre</w:t>
      </w:r>
      <w:r w:rsidRPr="00657339">
        <w:rPr>
          <w:rFonts w:ascii="Times New Roman" w:hAnsi="Times New Roman"/>
          <w:sz w:val="28"/>
          <w:szCs w:val="28"/>
        </w:rPr>
        <w:t xml:space="preserve">: </w:t>
      </w:r>
      <w:r>
        <w:rPr>
          <w:rFonts w:ascii="Times New Roman" w:hAnsi="Times New Roman"/>
          <w:sz w:val="28"/>
          <w:szCs w:val="28"/>
        </w:rPr>
        <w:t xml:space="preserve">Maria Guadalupe Morales Mendoza </w:t>
      </w:r>
      <w:r w:rsidRPr="00657339">
        <w:rPr>
          <w:rFonts w:ascii="Times New Roman" w:hAnsi="Times New Roman"/>
          <w:sz w:val="28"/>
          <w:szCs w:val="28"/>
        </w:rPr>
        <w:t xml:space="preserve">  #</w:t>
      </w:r>
      <w:r>
        <w:rPr>
          <w:rFonts w:ascii="Times New Roman" w:hAnsi="Times New Roman"/>
          <w:sz w:val="28"/>
          <w:szCs w:val="28"/>
        </w:rPr>
        <w:t>14</w:t>
      </w:r>
      <w:r w:rsidRPr="00657339">
        <w:rPr>
          <w:rFonts w:ascii="Times New Roman" w:hAnsi="Times New Roman"/>
          <w:sz w:val="28"/>
          <w:szCs w:val="28"/>
        </w:rPr>
        <w:t>.</w:t>
      </w:r>
    </w:p>
    <w:p w:rsidR="00604362" w:rsidRPr="00657339" w:rsidRDefault="00604362" w:rsidP="00604362">
      <w:pPr>
        <w:spacing w:line="360" w:lineRule="auto"/>
        <w:jc w:val="center"/>
        <w:rPr>
          <w:rFonts w:ascii="Times New Roman" w:hAnsi="Times New Roman"/>
          <w:b/>
          <w:bCs/>
          <w:sz w:val="28"/>
          <w:szCs w:val="28"/>
        </w:rPr>
      </w:pPr>
      <w:r>
        <w:rPr>
          <w:rFonts w:ascii="Times New Roman" w:hAnsi="Times New Roman"/>
          <w:sz w:val="28"/>
          <w:szCs w:val="28"/>
        </w:rPr>
        <w:tab/>
        <w:t>4to Semestre   Sección B</w:t>
      </w:r>
    </w:p>
    <w:p w:rsidR="00604362" w:rsidRPr="00657339" w:rsidRDefault="00604362" w:rsidP="00604362">
      <w:pPr>
        <w:spacing w:line="360" w:lineRule="auto"/>
        <w:jc w:val="center"/>
        <w:rPr>
          <w:rFonts w:ascii="Times New Roman" w:hAnsi="Times New Roman"/>
          <w:sz w:val="28"/>
          <w:szCs w:val="28"/>
        </w:rPr>
      </w:pPr>
      <w:r w:rsidRPr="00657339">
        <w:rPr>
          <w:rFonts w:ascii="Times New Roman" w:hAnsi="Times New Roman"/>
          <w:b/>
          <w:bCs/>
          <w:sz w:val="28"/>
          <w:szCs w:val="28"/>
        </w:rPr>
        <w:t>Docente</w:t>
      </w:r>
      <w:r w:rsidRPr="00657339">
        <w:rPr>
          <w:rFonts w:ascii="Times New Roman" w:hAnsi="Times New Roman"/>
          <w:sz w:val="28"/>
          <w:szCs w:val="28"/>
        </w:rPr>
        <w:t xml:space="preserve">: </w:t>
      </w:r>
      <w:r>
        <w:rPr>
          <w:rFonts w:ascii="Times New Roman" w:hAnsi="Times New Roman"/>
          <w:sz w:val="28"/>
          <w:szCs w:val="28"/>
        </w:rPr>
        <w:t xml:space="preserve">Roberto Acosta Robles. </w:t>
      </w:r>
    </w:p>
    <w:p w:rsidR="00604362" w:rsidRPr="00657339" w:rsidRDefault="00604362" w:rsidP="00604362">
      <w:pPr>
        <w:spacing w:line="360" w:lineRule="auto"/>
        <w:jc w:val="center"/>
        <w:rPr>
          <w:rFonts w:ascii="Times New Roman" w:hAnsi="Times New Roman"/>
          <w:sz w:val="28"/>
          <w:szCs w:val="28"/>
        </w:rPr>
      </w:pPr>
      <w:r w:rsidRPr="00657339">
        <w:rPr>
          <w:rFonts w:ascii="Times New Roman" w:hAnsi="Times New Roman"/>
          <w:b/>
          <w:bCs/>
          <w:sz w:val="28"/>
          <w:szCs w:val="28"/>
        </w:rPr>
        <w:t>Curso</w:t>
      </w:r>
      <w:r w:rsidRPr="00657339">
        <w:rPr>
          <w:rFonts w:ascii="Times New Roman" w:hAnsi="Times New Roman"/>
          <w:sz w:val="28"/>
          <w:szCs w:val="28"/>
        </w:rPr>
        <w:t>:</w:t>
      </w:r>
      <w:r>
        <w:rPr>
          <w:rFonts w:ascii="Times New Roman" w:hAnsi="Times New Roman"/>
          <w:sz w:val="28"/>
          <w:szCs w:val="28"/>
        </w:rPr>
        <w:t xml:space="preserve"> Estrategias para la Exploración del Mundo Social.</w:t>
      </w:r>
    </w:p>
    <w:p w:rsidR="00604362" w:rsidRPr="00657339" w:rsidRDefault="00604362" w:rsidP="00604362">
      <w:pPr>
        <w:spacing w:line="360" w:lineRule="auto"/>
        <w:jc w:val="center"/>
        <w:rPr>
          <w:rFonts w:ascii="Times New Roman" w:hAnsi="Times New Roman"/>
          <w:b/>
          <w:bCs/>
          <w:sz w:val="28"/>
          <w:szCs w:val="28"/>
        </w:rPr>
      </w:pPr>
      <w:r w:rsidRPr="00657339">
        <w:rPr>
          <w:rFonts w:ascii="Times New Roman" w:hAnsi="Times New Roman"/>
          <w:b/>
          <w:bCs/>
          <w:sz w:val="28"/>
          <w:szCs w:val="28"/>
        </w:rPr>
        <w:t>Competencias.</w:t>
      </w:r>
    </w:p>
    <w:p w:rsidR="00604362" w:rsidRPr="00D845A9" w:rsidRDefault="00604362" w:rsidP="00604362">
      <w:pPr>
        <w:pStyle w:val="Prrafodelista"/>
        <w:numPr>
          <w:ilvl w:val="0"/>
          <w:numId w:val="1"/>
        </w:numPr>
        <w:spacing w:line="240" w:lineRule="auto"/>
        <w:jc w:val="both"/>
        <w:rPr>
          <w:rFonts w:ascii="Times New Roman" w:hAnsi="Times New Roman"/>
          <w:sz w:val="20"/>
          <w:szCs w:val="24"/>
        </w:rPr>
      </w:pPr>
      <w:r w:rsidRPr="00D845A9">
        <w:rPr>
          <w:rFonts w:ascii="Times New Roman" w:hAnsi="Times New Roman"/>
          <w:sz w:val="20"/>
          <w:szCs w:val="24"/>
        </w:rPr>
        <w:t>Detecta los procesos de aprendizaje de sus alumnos para favorecer su desarrollo cognitivo y socioemocional.</w:t>
      </w:r>
    </w:p>
    <w:p w:rsidR="00604362" w:rsidRPr="00D845A9" w:rsidRDefault="00604362" w:rsidP="00604362">
      <w:pPr>
        <w:pStyle w:val="Prrafodelista"/>
        <w:numPr>
          <w:ilvl w:val="0"/>
          <w:numId w:val="1"/>
        </w:numPr>
        <w:spacing w:line="240" w:lineRule="auto"/>
        <w:jc w:val="both"/>
        <w:rPr>
          <w:rFonts w:ascii="Times New Roman" w:hAnsi="Times New Roman"/>
          <w:sz w:val="20"/>
          <w:szCs w:val="24"/>
        </w:rPr>
      </w:pPr>
      <w:r w:rsidRPr="00D845A9">
        <w:rPr>
          <w:rFonts w:ascii="Times New Roman" w:hAnsi="Times New Roman"/>
          <w:sz w:val="20"/>
          <w:szCs w:val="24"/>
        </w:rPr>
        <w:t>Integra recursos de la investigación educativa para enriquecer su práctica profesional, expresando su interés por el conocimiento, la ciencia y la mejora de la educación.</w:t>
      </w:r>
    </w:p>
    <w:p w:rsidR="00604362" w:rsidRPr="00D845A9" w:rsidRDefault="00604362" w:rsidP="00604362">
      <w:pPr>
        <w:pStyle w:val="Prrafodelista"/>
        <w:numPr>
          <w:ilvl w:val="0"/>
          <w:numId w:val="1"/>
        </w:numPr>
        <w:spacing w:line="240" w:lineRule="auto"/>
        <w:jc w:val="both"/>
        <w:rPr>
          <w:rFonts w:ascii="Times New Roman" w:hAnsi="Times New Roman"/>
          <w:sz w:val="20"/>
          <w:szCs w:val="24"/>
        </w:rPr>
      </w:pPr>
      <w:r w:rsidRPr="00D845A9">
        <w:rPr>
          <w:rFonts w:ascii="Times New Roman" w:hAnsi="Times New Roman"/>
          <w:sz w:val="20"/>
          <w:szCs w:val="24"/>
        </w:rPr>
        <w:t>Aplica el plan y programas de estudio para alcanzar los propósitos educativos y contribuir al pleno desenvolvimiento de las capacidades de sus alumnos.</w:t>
      </w:r>
    </w:p>
    <w:p w:rsidR="00604362" w:rsidRPr="00D845A9" w:rsidRDefault="00604362" w:rsidP="00604362">
      <w:pPr>
        <w:pStyle w:val="Prrafodelista"/>
        <w:numPr>
          <w:ilvl w:val="0"/>
          <w:numId w:val="1"/>
        </w:numPr>
        <w:spacing w:line="240" w:lineRule="auto"/>
        <w:jc w:val="both"/>
        <w:rPr>
          <w:rFonts w:ascii="Times New Roman" w:hAnsi="Times New Roman"/>
          <w:sz w:val="20"/>
          <w:szCs w:val="24"/>
        </w:rPr>
      </w:pPr>
      <w:r w:rsidRPr="00D845A9">
        <w:rPr>
          <w:rFonts w:ascii="Times New Roman" w:hAnsi="Times New Roman"/>
          <w:sz w:val="20"/>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604362" w:rsidRPr="00D845A9" w:rsidRDefault="00604362" w:rsidP="00604362">
      <w:pPr>
        <w:pStyle w:val="Prrafodelista"/>
        <w:numPr>
          <w:ilvl w:val="0"/>
          <w:numId w:val="1"/>
        </w:numPr>
        <w:spacing w:line="240" w:lineRule="auto"/>
        <w:jc w:val="both"/>
        <w:rPr>
          <w:rFonts w:ascii="Times New Roman" w:hAnsi="Times New Roman"/>
          <w:sz w:val="20"/>
          <w:szCs w:val="24"/>
        </w:rPr>
      </w:pPr>
      <w:r w:rsidRPr="00D845A9">
        <w:rPr>
          <w:rFonts w:ascii="Times New Roman" w:hAnsi="Times New Roman"/>
          <w:sz w:val="20"/>
          <w:szCs w:val="24"/>
        </w:rPr>
        <w:t>Emplea la evaluación para intervenir en los diferentes ámbitos y momentos de la tarea educativa para mejorar los aprendizajes de sus alumnos.</w:t>
      </w:r>
    </w:p>
    <w:p w:rsidR="00604362" w:rsidRPr="00D845A9" w:rsidRDefault="00604362" w:rsidP="00604362">
      <w:pPr>
        <w:pStyle w:val="Prrafodelista"/>
        <w:numPr>
          <w:ilvl w:val="0"/>
          <w:numId w:val="1"/>
        </w:numPr>
        <w:spacing w:line="240" w:lineRule="auto"/>
        <w:jc w:val="both"/>
        <w:rPr>
          <w:rFonts w:ascii="Times New Roman" w:hAnsi="Times New Roman"/>
          <w:sz w:val="20"/>
          <w:szCs w:val="24"/>
        </w:rPr>
      </w:pPr>
      <w:r w:rsidRPr="00D845A9">
        <w:rPr>
          <w:rFonts w:ascii="Times New Roman" w:hAnsi="Times New Roman"/>
          <w:sz w:val="20"/>
          <w:szCs w:val="24"/>
        </w:rPr>
        <w:t>Actúa de manera ética ante la diversidad de situaciones que se presentan en la práctica profesional.</w:t>
      </w:r>
    </w:p>
    <w:p w:rsidR="00604362" w:rsidRPr="00D845A9" w:rsidRDefault="00604362" w:rsidP="00604362">
      <w:pPr>
        <w:pStyle w:val="Prrafodelista"/>
        <w:spacing w:line="240" w:lineRule="auto"/>
        <w:jc w:val="both"/>
        <w:rPr>
          <w:rFonts w:ascii="Times New Roman" w:hAnsi="Times New Roman"/>
          <w:sz w:val="20"/>
          <w:szCs w:val="24"/>
        </w:rPr>
      </w:pPr>
    </w:p>
    <w:p w:rsidR="00F023E1" w:rsidRDefault="00604362" w:rsidP="00604362">
      <w:pPr>
        <w:rPr>
          <w:rFonts w:ascii="Times New Roman" w:hAnsi="Times New Roman"/>
          <w:sz w:val="24"/>
          <w:szCs w:val="24"/>
        </w:rPr>
      </w:pPr>
      <w:r w:rsidRPr="00EA787E">
        <w:rPr>
          <w:rFonts w:ascii="Times New Roman" w:hAnsi="Times New Roman"/>
          <w:sz w:val="24"/>
          <w:szCs w:val="24"/>
        </w:rPr>
        <w:t xml:space="preserve">Saltillo Coahuila                                          </w:t>
      </w:r>
      <w:r>
        <w:rPr>
          <w:rFonts w:ascii="Times New Roman" w:hAnsi="Times New Roman"/>
          <w:sz w:val="24"/>
          <w:szCs w:val="24"/>
        </w:rPr>
        <w:t xml:space="preserve">                          </w:t>
      </w:r>
      <w:r w:rsidRPr="00EA787E">
        <w:rPr>
          <w:rFonts w:ascii="Times New Roman" w:hAnsi="Times New Roman"/>
          <w:sz w:val="24"/>
          <w:szCs w:val="24"/>
        </w:rPr>
        <w:t xml:space="preserve">                         </w:t>
      </w:r>
      <w:r>
        <w:rPr>
          <w:rFonts w:ascii="Times New Roman" w:hAnsi="Times New Roman"/>
          <w:sz w:val="24"/>
          <w:szCs w:val="24"/>
        </w:rPr>
        <w:t>1</w:t>
      </w:r>
      <w:r>
        <w:rPr>
          <w:rFonts w:ascii="Times New Roman" w:hAnsi="Times New Roman"/>
          <w:sz w:val="24"/>
          <w:szCs w:val="24"/>
        </w:rPr>
        <w:t>7</w:t>
      </w:r>
      <w:r>
        <w:rPr>
          <w:rFonts w:ascii="Times New Roman" w:hAnsi="Times New Roman"/>
          <w:sz w:val="24"/>
          <w:szCs w:val="24"/>
        </w:rPr>
        <w:t>-</w:t>
      </w:r>
      <w:r w:rsidRPr="00EA787E">
        <w:rPr>
          <w:rFonts w:ascii="Times New Roman" w:hAnsi="Times New Roman"/>
          <w:sz w:val="24"/>
          <w:szCs w:val="24"/>
        </w:rPr>
        <w:t xml:space="preserve"> </w:t>
      </w:r>
      <w:proofErr w:type="gramStart"/>
      <w:r>
        <w:rPr>
          <w:rFonts w:ascii="Times New Roman" w:hAnsi="Times New Roman"/>
          <w:sz w:val="24"/>
          <w:szCs w:val="24"/>
        </w:rPr>
        <w:t>Junio</w:t>
      </w:r>
      <w:proofErr w:type="gramEnd"/>
      <w:r w:rsidRPr="00EA787E">
        <w:rPr>
          <w:rFonts w:ascii="Times New Roman" w:hAnsi="Times New Roman"/>
          <w:sz w:val="24"/>
          <w:szCs w:val="24"/>
        </w:rPr>
        <w:t>- 2021</w:t>
      </w:r>
    </w:p>
    <w:p w:rsidR="00604362" w:rsidRDefault="00604362" w:rsidP="00604362">
      <w:pPr>
        <w:rPr>
          <w:rFonts w:ascii="Times New Roman" w:hAnsi="Times New Roman"/>
          <w:sz w:val="24"/>
          <w:szCs w:val="24"/>
        </w:rPr>
      </w:pPr>
    </w:p>
    <w:p w:rsidR="00604362" w:rsidRDefault="00604362" w:rsidP="00604362">
      <w:pPr>
        <w:rPr>
          <w:rFonts w:ascii="Times New Roman" w:hAnsi="Times New Roman"/>
          <w:sz w:val="24"/>
          <w:szCs w:val="24"/>
        </w:rPr>
      </w:pPr>
      <w:r>
        <w:rPr>
          <w:rFonts w:ascii="Times New Roman" w:hAnsi="Times New Roman"/>
          <w:noProof/>
          <w:sz w:val="24"/>
          <w:szCs w:val="24"/>
          <w:lang w:eastAsia="es-MX"/>
        </w:rPr>
        <w:lastRenderedPageBreak/>
        <mc:AlternateContent>
          <mc:Choice Requires="wps">
            <w:drawing>
              <wp:anchor distT="0" distB="0" distL="114300" distR="114300" simplePos="0" relativeHeight="251664384" behindDoc="0" locked="0" layoutInCell="1" allowOverlap="1" wp14:anchorId="5302CF3B" wp14:editId="2DD4E253">
                <wp:simplePos x="0" y="0"/>
                <wp:positionH relativeFrom="column">
                  <wp:posOffset>15240</wp:posOffset>
                </wp:positionH>
                <wp:positionV relativeFrom="paragraph">
                  <wp:posOffset>-509270</wp:posOffset>
                </wp:positionV>
                <wp:extent cx="5629275" cy="2219325"/>
                <wp:effectExtent l="0" t="0" r="0" b="0"/>
                <wp:wrapNone/>
                <wp:docPr id="5" name="Rectángulo 5"/>
                <wp:cNvGraphicFramePr/>
                <a:graphic xmlns:a="http://schemas.openxmlformats.org/drawingml/2006/main">
                  <a:graphicData uri="http://schemas.microsoft.com/office/word/2010/wordprocessingShape">
                    <wps:wsp>
                      <wps:cNvSpPr/>
                      <wps:spPr>
                        <a:xfrm>
                          <a:off x="0" y="0"/>
                          <a:ext cx="5629275" cy="22193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04362" w:rsidRPr="00604362" w:rsidRDefault="00604362" w:rsidP="00604362">
                            <w:pPr>
                              <w:jc w:val="center"/>
                              <w:rPr>
                                <w:rFonts w:ascii="Brighly Crush" w:hAnsi="Brighly Crush"/>
                                <w:b/>
                                <w:color w:val="008080"/>
                                <w:sz w:val="72"/>
                              </w:rPr>
                            </w:pPr>
                            <w:r w:rsidRPr="00604362">
                              <w:rPr>
                                <w:rFonts w:ascii="Brighly Crush" w:hAnsi="Brighly Crush"/>
                                <w:b/>
                                <w:color w:val="008080"/>
                                <w:sz w:val="72"/>
                              </w:rPr>
                              <w:t xml:space="preserve">La Participación de los Niños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02CF3B" id="Rectángulo 5" o:spid="_x0000_s1026" style="position:absolute;margin-left:1.2pt;margin-top:-40.1pt;width:443.25pt;height:174.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" filled="f" stroked="f" strokeweight="1pt">
                <v:textbox>
                  <w:txbxContent>
                    <w:p w:rsidR="00604362" w:rsidRPr="00604362" w:rsidRDefault="00604362" w:rsidP="00604362">
                      <w:pPr>
                        <w:jc w:val="center"/>
                        <w:rPr>
                          <w:rFonts w:ascii="Brighly Crush" w:hAnsi="Brighly Crush"/>
                          <w:b/>
                          <w:color w:val="008080"/>
                          <w:sz w:val="72"/>
                        </w:rPr>
                      </w:pPr>
                      <w:r w:rsidRPr="00604362">
                        <w:rPr>
                          <w:rFonts w:ascii="Brighly Crush" w:hAnsi="Brighly Crush"/>
                          <w:b/>
                          <w:color w:val="008080"/>
                          <w:sz w:val="72"/>
                        </w:rPr>
                        <w:t xml:space="preserve">La Participación de los Niños </w:t>
                      </w:r>
                    </w:p>
                  </w:txbxContent>
                </v:textbox>
              </v:rect>
            </w:pict>
          </mc:Fallback>
        </mc:AlternateContent>
      </w:r>
      <w:r>
        <w:rPr>
          <w:rFonts w:ascii="Times New Roman" w:hAnsi="Times New Roman"/>
          <w:noProof/>
          <w:sz w:val="24"/>
          <w:szCs w:val="24"/>
          <w:lang w:eastAsia="es-MX"/>
        </w:rPr>
        <mc:AlternateContent>
          <mc:Choice Requires="wps">
            <w:drawing>
              <wp:anchor distT="0" distB="0" distL="114300" distR="114300" simplePos="0" relativeHeight="251662336" behindDoc="0" locked="0" layoutInCell="1" allowOverlap="1" wp14:anchorId="769BAB64" wp14:editId="4D0B04AD">
                <wp:simplePos x="0" y="0"/>
                <wp:positionH relativeFrom="column">
                  <wp:posOffset>24765</wp:posOffset>
                </wp:positionH>
                <wp:positionV relativeFrom="paragraph">
                  <wp:posOffset>-509270</wp:posOffset>
                </wp:positionV>
                <wp:extent cx="5629275" cy="2219325"/>
                <wp:effectExtent l="0" t="0" r="0" b="0"/>
                <wp:wrapNone/>
                <wp:docPr id="4" name="Rectángulo 4"/>
                <wp:cNvGraphicFramePr/>
                <a:graphic xmlns:a="http://schemas.openxmlformats.org/drawingml/2006/main">
                  <a:graphicData uri="http://schemas.microsoft.com/office/word/2010/wordprocessingShape">
                    <wps:wsp>
                      <wps:cNvSpPr/>
                      <wps:spPr>
                        <a:xfrm>
                          <a:off x="0" y="0"/>
                          <a:ext cx="5629275" cy="22193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04362" w:rsidRPr="00604362" w:rsidRDefault="00604362" w:rsidP="00604362">
                            <w:pPr>
                              <w:jc w:val="center"/>
                              <w:rPr>
                                <w:rFonts w:ascii="Brighly Crush" w:hAnsi="Brighly Crush"/>
                                <w:b/>
                                <w:color w:val="008080"/>
                                <w:sz w:val="72"/>
                              </w:rPr>
                            </w:pPr>
                            <w:r w:rsidRPr="00604362">
                              <w:rPr>
                                <w:rFonts w:ascii="Brighly Crush" w:hAnsi="Brighly Crush"/>
                                <w:b/>
                                <w:color w:val="008080"/>
                                <w:sz w:val="72"/>
                              </w:rPr>
                              <w:t xml:space="preserve">La Participación de los Niños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9BAB64" id="Rectángulo 4" o:spid="_x0000_s1027" style="position:absolute;margin-left:1.95pt;margin-top:-40.1pt;width:443.25pt;height:174.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" filled="f" stroked="f" strokeweight="1pt">
                <v:textbox>
                  <w:txbxContent>
                    <w:p w:rsidR="00604362" w:rsidRPr="00604362" w:rsidRDefault="00604362" w:rsidP="00604362">
                      <w:pPr>
                        <w:jc w:val="center"/>
                        <w:rPr>
                          <w:rFonts w:ascii="Brighly Crush" w:hAnsi="Brighly Crush"/>
                          <w:b/>
                          <w:color w:val="008080"/>
                          <w:sz w:val="72"/>
                        </w:rPr>
                      </w:pPr>
                      <w:r w:rsidRPr="00604362">
                        <w:rPr>
                          <w:rFonts w:ascii="Brighly Crush" w:hAnsi="Brighly Crush"/>
                          <w:b/>
                          <w:color w:val="008080"/>
                          <w:sz w:val="72"/>
                        </w:rPr>
                        <w:t xml:space="preserve">La Participación de los Niños </w:t>
                      </w:r>
                    </w:p>
                  </w:txbxContent>
                </v:textbox>
              </v:rect>
            </w:pict>
          </mc:Fallback>
        </mc:AlternateContent>
      </w:r>
      <w:r>
        <w:rPr>
          <w:rFonts w:ascii="Times New Roman" w:hAnsi="Times New Roman"/>
          <w:noProof/>
          <w:sz w:val="24"/>
          <w:szCs w:val="24"/>
          <w:lang w:eastAsia="es-MX"/>
        </w:rPr>
        <mc:AlternateContent>
          <mc:Choice Requires="wps">
            <w:drawing>
              <wp:anchor distT="0" distB="0" distL="114300" distR="114300" simplePos="0" relativeHeight="251660288" behindDoc="0" locked="0" layoutInCell="1" allowOverlap="1">
                <wp:simplePos x="0" y="0"/>
                <wp:positionH relativeFrom="column">
                  <wp:posOffset>15240</wp:posOffset>
                </wp:positionH>
                <wp:positionV relativeFrom="paragraph">
                  <wp:posOffset>-518795</wp:posOffset>
                </wp:positionV>
                <wp:extent cx="5629275" cy="2219325"/>
                <wp:effectExtent l="0" t="0" r="0" b="0"/>
                <wp:wrapNone/>
                <wp:docPr id="2" name="Rectángulo 2"/>
                <wp:cNvGraphicFramePr/>
                <a:graphic xmlns:a="http://schemas.openxmlformats.org/drawingml/2006/main">
                  <a:graphicData uri="http://schemas.microsoft.com/office/word/2010/wordprocessingShape">
                    <wps:wsp>
                      <wps:cNvSpPr/>
                      <wps:spPr>
                        <a:xfrm>
                          <a:off x="0" y="0"/>
                          <a:ext cx="5629275" cy="22193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04362" w:rsidRPr="00604362" w:rsidRDefault="00604362" w:rsidP="00604362">
                            <w:pPr>
                              <w:jc w:val="center"/>
                              <w:rPr>
                                <w:rFonts w:ascii="Brighly Crush" w:hAnsi="Brighly Crush"/>
                                <w:b/>
                                <w:color w:val="008080"/>
                                <w:sz w:val="72"/>
                              </w:rPr>
                            </w:pPr>
                            <w:r w:rsidRPr="00604362">
                              <w:rPr>
                                <w:rFonts w:ascii="Brighly Crush" w:hAnsi="Brighly Crush"/>
                                <w:b/>
                                <w:color w:val="008080"/>
                                <w:sz w:val="72"/>
                              </w:rPr>
                              <w:t xml:space="preserve">La Participación de los Niños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ángulo 2" o:spid="_x0000_s1028" style="position:absolute;margin-left:1.2pt;margin-top:-40.85pt;width:443.25pt;height:174.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" filled="f" stroked="f" strokeweight="1pt">
                <v:textbox>
                  <w:txbxContent>
                    <w:p w:rsidR="00604362" w:rsidRPr="00604362" w:rsidRDefault="00604362" w:rsidP="00604362">
                      <w:pPr>
                        <w:jc w:val="center"/>
                        <w:rPr>
                          <w:rFonts w:ascii="Brighly Crush" w:hAnsi="Brighly Crush"/>
                          <w:b/>
                          <w:color w:val="008080"/>
                          <w:sz w:val="72"/>
                        </w:rPr>
                      </w:pPr>
                      <w:r w:rsidRPr="00604362">
                        <w:rPr>
                          <w:rFonts w:ascii="Brighly Crush" w:hAnsi="Brighly Crush"/>
                          <w:b/>
                          <w:color w:val="008080"/>
                          <w:sz w:val="72"/>
                        </w:rPr>
                        <w:t xml:space="preserve">La Participación de los Niños </w:t>
                      </w:r>
                    </w:p>
                  </w:txbxContent>
                </v:textbox>
              </v:rect>
            </w:pict>
          </mc:Fallback>
        </mc:AlternateContent>
      </w:r>
    </w:p>
    <w:p w:rsidR="00604362" w:rsidRDefault="00604362" w:rsidP="00604362">
      <w:pPr>
        <w:rPr>
          <w:rFonts w:ascii="Times New Roman" w:hAnsi="Times New Roman"/>
          <w:sz w:val="24"/>
          <w:szCs w:val="24"/>
        </w:rPr>
      </w:pPr>
    </w:p>
    <w:p w:rsidR="00604362" w:rsidRDefault="00604362" w:rsidP="00604362"/>
    <w:p w:rsidR="00604362" w:rsidRDefault="00604362" w:rsidP="00604362"/>
    <w:p w:rsidR="00604362" w:rsidRDefault="00604362" w:rsidP="00604362"/>
    <w:p w:rsidR="00604362" w:rsidRDefault="00604362" w:rsidP="00604362"/>
    <w:p w:rsidR="00604362" w:rsidRDefault="00604362" w:rsidP="00604362"/>
    <w:p w:rsidR="00604362" w:rsidRDefault="00FA636E" w:rsidP="00FA636E">
      <w:pPr>
        <w:spacing w:line="360" w:lineRule="auto"/>
        <w:rPr>
          <w:rFonts w:ascii="Century Gothic" w:hAnsi="Century Gothic"/>
          <w:sz w:val="26"/>
          <w:szCs w:val="26"/>
        </w:rPr>
      </w:pPr>
      <w:r w:rsidRPr="00FA636E">
        <w:rPr>
          <w:rFonts w:ascii="Century Gothic" w:hAnsi="Century Gothic"/>
          <w:sz w:val="26"/>
          <w:szCs w:val="26"/>
        </w:rPr>
        <w:t xml:space="preserve">La participación es un derecho fundamental en donde los niños pueden expresarse sobre algún tema, la participación de los niños es una noción muy ingenua en donde los niños sencillamente no tienen el poder de decisión </w:t>
      </w:r>
      <w:r>
        <w:rPr>
          <w:rFonts w:ascii="Century Gothic" w:hAnsi="Century Gothic"/>
          <w:sz w:val="26"/>
          <w:szCs w:val="26"/>
        </w:rPr>
        <w:t>de los adultos.</w:t>
      </w:r>
    </w:p>
    <w:p w:rsidR="00FA636E" w:rsidRDefault="00FA636E" w:rsidP="00FA636E">
      <w:pPr>
        <w:spacing w:line="360" w:lineRule="auto"/>
        <w:rPr>
          <w:rFonts w:ascii="Century Gothic" w:hAnsi="Century Gothic"/>
          <w:sz w:val="26"/>
          <w:szCs w:val="26"/>
        </w:rPr>
      </w:pPr>
      <w:r>
        <w:rPr>
          <w:rFonts w:ascii="Century Gothic" w:hAnsi="Century Gothic"/>
          <w:sz w:val="26"/>
          <w:szCs w:val="26"/>
        </w:rPr>
        <w:t>Muchas de las veces se cree que los niños deben estar exentos en tomar decisiones especialmente en asuntos de la comunidad, se permite que los niños tengan una infancia, pero no es realista que espere a que se convierta en adultos responsables y participativos.</w:t>
      </w:r>
    </w:p>
    <w:p w:rsidR="00FA636E" w:rsidRDefault="00FA636E" w:rsidP="00FA636E">
      <w:pPr>
        <w:spacing w:line="360" w:lineRule="auto"/>
        <w:rPr>
          <w:rFonts w:ascii="Century Gothic" w:hAnsi="Century Gothic"/>
          <w:sz w:val="26"/>
          <w:szCs w:val="26"/>
        </w:rPr>
      </w:pPr>
      <w:r>
        <w:rPr>
          <w:rFonts w:ascii="Century Gothic" w:hAnsi="Century Gothic"/>
          <w:sz w:val="26"/>
          <w:szCs w:val="26"/>
        </w:rPr>
        <w:t>La participación aumenta, la motivación aumenta cada vez más para la motivación de nuevos proyectos, esto es útil para recordarles a los idealistas el tipo de niños que se necesita buscar en donde los niños puedan aprender a ser ciudadanos competentes y sensibles.</w:t>
      </w:r>
    </w:p>
    <w:p w:rsidR="00FA636E" w:rsidRDefault="00821AD0" w:rsidP="00FA636E">
      <w:pPr>
        <w:spacing w:line="360" w:lineRule="auto"/>
        <w:rPr>
          <w:rFonts w:ascii="Century Gothic" w:hAnsi="Century Gothic"/>
          <w:sz w:val="26"/>
          <w:szCs w:val="26"/>
        </w:rPr>
      </w:pPr>
      <w:r>
        <w:rPr>
          <w:rFonts w:ascii="Century Gothic" w:hAnsi="Century Gothic"/>
          <w:sz w:val="26"/>
          <w:szCs w:val="26"/>
        </w:rPr>
        <w:t>Se debe de</w:t>
      </w:r>
      <w:r w:rsidR="00FA636E" w:rsidRPr="00FA636E">
        <w:rPr>
          <w:rFonts w:ascii="Century Gothic" w:hAnsi="Century Gothic"/>
          <w:sz w:val="26"/>
          <w:szCs w:val="26"/>
        </w:rPr>
        <w:t xml:space="preserve"> aprender que junto con los derechos de ciudadanía surgen responsabilidades en las que se involucran en actividades de colaboración con otros individuos, incluyendo a aquellos que son mayores y tienen más </w:t>
      </w:r>
      <w:r>
        <w:rPr>
          <w:rFonts w:ascii="Century Gothic" w:hAnsi="Century Gothic"/>
          <w:sz w:val="26"/>
          <w:szCs w:val="26"/>
        </w:rPr>
        <w:t xml:space="preserve">experiencia. </w:t>
      </w:r>
      <w:r w:rsidR="00FA636E" w:rsidRPr="00FA636E">
        <w:rPr>
          <w:rFonts w:ascii="Century Gothic" w:hAnsi="Century Gothic"/>
          <w:sz w:val="26"/>
          <w:szCs w:val="26"/>
        </w:rPr>
        <w:t xml:space="preserve">El propósito debe ser fomentar la participación de los niños inicialmente </w:t>
      </w:r>
      <w:r>
        <w:rPr>
          <w:rFonts w:ascii="Century Gothic" w:hAnsi="Century Gothic"/>
          <w:sz w:val="26"/>
          <w:szCs w:val="26"/>
        </w:rPr>
        <w:t>en el contexto de sus familias.</w:t>
      </w:r>
    </w:p>
    <w:p w:rsidR="00821AD0" w:rsidRDefault="00821AD0" w:rsidP="00FA636E">
      <w:pPr>
        <w:spacing w:line="360" w:lineRule="auto"/>
        <w:rPr>
          <w:rFonts w:ascii="Century Gothic" w:hAnsi="Century Gothic"/>
          <w:sz w:val="26"/>
          <w:szCs w:val="26"/>
        </w:rPr>
      </w:pPr>
    </w:p>
    <w:p w:rsidR="00FA636E" w:rsidRPr="00FA636E" w:rsidRDefault="00FA636E" w:rsidP="00FA636E">
      <w:pPr>
        <w:spacing w:line="360" w:lineRule="auto"/>
        <w:rPr>
          <w:rFonts w:ascii="Century Gothic" w:hAnsi="Century Gothic"/>
          <w:sz w:val="26"/>
          <w:szCs w:val="26"/>
        </w:rPr>
      </w:pPr>
      <w:bookmarkStart w:id="0" w:name="_GoBack"/>
      <w:bookmarkEnd w:id="0"/>
    </w:p>
    <w:sectPr w:rsidR="00FA636E" w:rsidRPr="00FA636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Handwriting">
    <w:panose1 w:val="03010101010101010101"/>
    <w:charset w:val="00"/>
    <w:family w:val="script"/>
    <w:pitch w:val="variable"/>
    <w:sig w:usb0="00000003" w:usb1="00000000" w:usb2="00000000" w:usb3="00000000" w:csb0="00000001" w:csb1="00000000"/>
  </w:font>
  <w:font w:name="Brighly Crush">
    <w:panose1 w:val="02000500000000000000"/>
    <w:charset w:val="00"/>
    <w:family w:val="modern"/>
    <w:notTrueType/>
    <w:pitch w:val="variable"/>
    <w:sig w:usb0="00000003" w:usb1="1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862DD5"/>
    <w:multiLevelType w:val="hybridMultilevel"/>
    <w:tmpl w:val="EE3AAE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362"/>
    <w:rsid w:val="00604362"/>
    <w:rsid w:val="00821AD0"/>
    <w:rsid w:val="00F023E1"/>
    <w:rsid w:val="00FA63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58FC7"/>
  <w15:chartTrackingRefBased/>
  <w15:docId w15:val="{04BF4E06-F8F8-4791-9E70-81AC235CC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36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04362"/>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408</Words>
  <Characters>2244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Morales</dc:creator>
  <cp:keywords/>
  <dc:description/>
  <cp:lastModifiedBy>Maria Morales</cp:lastModifiedBy>
  <cp:revision>1</cp:revision>
  <dcterms:created xsi:type="dcterms:W3CDTF">2021-06-17T21:22:00Z</dcterms:created>
  <dcterms:modified xsi:type="dcterms:W3CDTF">2021-06-17T21:47:00Z</dcterms:modified>
</cp:coreProperties>
</file>