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D48" w14:textId="7B6F53F1" w:rsidR="00065E21" w:rsidRDefault="00065E21" w:rsidP="00671B6B">
      <w:pPr>
        <w:spacing w:line="360" w:lineRule="auto"/>
        <w:jc w:val="center"/>
        <w:rPr>
          <w:rFonts w:ascii="Arial" w:eastAsia="Arial" w:hAnsi="Arial" w:cs="Arial"/>
          <w:b/>
          <w:sz w:val="28"/>
          <w:szCs w:val="28"/>
        </w:rPr>
      </w:pPr>
      <w:r w:rsidRPr="00BC79D3">
        <w:rPr>
          <w:rFonts w:ascii="Arial" w:hAnsi="Arial" w:cs="Arial"/>
          <w:noProof/>
          <w:sz w:val="28"/>
          <w:szCs w:val="28"/>
          <w:lang w:eastAsia="es-MX"/>
        </w:rPr>
        <w:drawing>
          <wp:anchor distT="0" distB="0" distL="114300" distR="114300" simplePos="0" relativeHeight="251662336" behindDoc="0" locked="0" layoutInCell="1" allowOverlap="1" wp14:anchorId="43850C10" wp14:editId="01A05E32">
            <wp:simplePos x="0" y="0"/>
            <wp:positionH relativeFrom="margin">
              <wp:posOffset>2106295</wp:posOffset>
            </wp:positionH>
            <wp:positionV relativeFrom="paragraph">
              <wp:posOffset>-529590</wp:posOffset>
            </wp:positionV>
            <wp:extent cx="1323975" cy="983718"/>
            <wp:effectExtent l="0" t="0" r="0" b="6985"/>
            <wp:wrapNone/>
            <wp:docPr id="6" name="Imagen 6"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983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80198D" w14:textId="531F8648"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ESCUELA NORMAL DE EDUCACIÓN PREESCOLAR</w:t>
      </w:r>
    </w:p>
    <w:p w14:paraId="13613F0B" w14:textId="53E9EE34"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Licenciatura en educación preescolar</w:t>
      </w:r>
    </w:p>
    <w:p w14:paraId="0A49C078" w14:textId="77777777"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Estrategias para la Exploración del Mundo Social</w:t>
      </w:r>
    </w:p>
    <w:p w14:paraId="4A6975F6" w14:textId="77777777"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2° B</w:t>
      </w:r>
    </w:p>
    <w:p w14:paraId="213BA128" w14:textId="0FC324D7" w:rsidR="00BD44DC" w:rsidRDefault="007645D5" w:rsidP="00BD44DC">
      <w:pPr>
        <w:spacing w:line="360" w:lineRule="auto"/>
        <w:jc w:val="center"/>
        <w:rPr>
          <w:rFonts w:ascii="Arial Rounded MT Bold" w:eastAsia="Arial" w:hAnsi="Arial Rounded MT Bold" w:cs="Arial"/>
          <w:b/>
          <w:sz w:val="28"/>
          <w:szCs w:val="28"/>
        </w:rPr>
      </w:pPr>
      <w:r>
        <w:rPr>
          <w:rFonts w:ascii="Arial Rounded MT Bold" w:eastAsia="Arial" w:hAnsi="Arial Rounded MT Bold" w:cs="Arial"/>
          <w:b/>
          <w:sz w:val="28"/>
          <w:szCs w:val="28"/>
        </w:rPr>
        <w:t>Docente: Roberto Acosta Robles</w:t>
      </w:r>
    </w:p>
    <w:p w14:paraId="12FD055B" w14:textId="4C690919" w:rsidR="007645D5" w:rsidRPr="00065E21" w:rsidRDefault="007645D5" w:rsidP="00BD44DC">
      <w:pPr>
        <w:spacing w:line="360" w:lineRule="auto"/>
        <w:jc w:val="center"/>
        <w:rPr>
          <w:rFonts w:ascii="Arial Rounded MT Bold" w:eastAsia="Arial" w:hAnsi="Arial Rounded MT Bold" w:cs="Arial"/>
          <w:b/>
          <w:sz w:val="28"/>
          <w:szCs w:val="28"/>
        </w:rPr>
      </w:pPr>
      <w:r>
        <w:rPr>
          <w:rFonts w:ascii="Arial Rounded MT Bold" w:eastAsia="Arial" w:hAnsi="Arial Rounded MT Bold" w:cs="Arial"/>
          <w:b/>
          <w:sz w:val="28"/>
          <w:szCs w:val="28"/>
        </w:rPr>
        <w:t>EVIDENCIA UNIDAD III</w:t>
      </w:r>
    </w:p>
    <w:p w14:paraId="750BE4B9" w14:textId="0EA0A3AA" w:rsidR="00BD44DC" w:rsidRPr="00065E21" w:rsidRDefault="00BD44DC" w:rsidP="00BD44DC">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ALUMNA: ANA SOFIA SEGOVIA ALONSO #19</w:t>
      </w:r>
    </w:p>
    <w:p w14:paraId="59AAE2CF" w14:textId="240498BC" w:rsidR="00065E21" w:rsidRPr="00BD44DC" w:rsidRDefault="004A2391" w:rsidP="00BD44DC">
      <w:pPr>
        <w:spacing w:line="360" w:lineRule="auto"/>
        <w:jc w:val="center"/>
        <w:rPr>
          <w:rFonts w:ascii="Arial" w:eastAsia="Arial" w:hAnsi="Arial" w:cs="Arial"/>
          <w:b/>
          <w:sz w:val="28"/>
          <w:szCs w:val="28"/>
        </w:rPr>
      </w:pPr>
      <w:r>
        <w:rPr>
          <w:rFonts w:ascii="Verdana" w:hAnsi="Verdana"/>
          <w:color w:val="000000"/>
        </w:rPr>
        <w:t>UNIDAD DE APRENDIZAJE III. LA COMUNIDAD Y LA PARTICIPACIÓN SOCIAL DE LOS NIÑOS Y NIÑAS DE PREESCOLAR.</w:t>
      </w:r>
    </w:p>
    <w:p w14:paraId="6DCF2CA4" w14:textId="0E94F48F" w:rsidR="00671B6B" w:rsidRPr="00671B6B" w:rsidRDefault="00671B6B" w:rsidP="00671B6B">
      <w:pPr>
        <w:spacing w:line="360" w:lineRule="auto"/>
        <w:jc w:val="center"/>
        <w:rPr>
          <w:rFonts w:ascii="Arial" w:eastAsia="Arial" w:hAnsi="Arial" w:cs="Arial"/>
          <w:b/>
          <w:sz w:val="24"/>
          <w:szCs w:val="24"/>
        </w:rPr>
      </w:pPr>
      <w:r w:rsidRPr="00671B6B">
        <w:rPr>
          <w:rFonts w:ascii="Arial" w:eastAsia="Arial" w:hAnsi="Arial" w:cs="Arial"/>
          <w:b/>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7559A468" w14:textId="77777777" w:rsidTr="00671B6B">
        <w:trPr>
          <w:tblCellSpacing w:w="15" w:type="dxa"/>
        </w:trPr>
        <w:tc>
          <w:tcPr>
            <w:tcW w:w="0" w:type="auto"/>
            <w:hideMark/>
          </w:tcPr>
          <w:p w14:paraId="0092A873" w14:textId="332E2D2F" w:rsidR="00671B6B" w:rsidRPr="00671B6B" w:rsidRDefault="00671B6B" w:rsidP="00671B6B">
            <w:pPr>
              <w:pStyle w:val="Prrafodelista"/>
              <w:numPr>
                <w:ilvl w:val="0"/>
                <w:numId w:val="2"/>
              </w:numPr>
              <w:spacing w:after="0" w:line="240" w:lineRule="auto"/>
              <w:jc w:val="both"/>
              <w:rPr>
                <w:rFonts w:ascii="Arial" w:eastAsia="Times New Roman" w:hAnsi="Arial" w:cs="Arial"/>
                <w:color w:val="000000"/>
                <w:sz w:val="24"/>
                <w:szCs w:val="24"/>
                <w:lang w:eastAsia="es-MX"/>
              </w:rPr>
            </w:pPr>
          </w:p>
        </w:tc>
        <w:tc>
          <w:tcPr>
            <w:tcW w:w="0" w:type="auto"/>
            <w:hideMark/>
          </w:tcPr>
          <w:p w14:paraId="1554E81F" w14:textId="77777777" w:rsidR="00671B6B" w:rsidRPr="00BD44DC" w:rsidRDefault="00671B6B" w:rsidP="00BD44DC">
            <w:pPr>
              <w:pStyle w:val="Prrafodelista"/>
              <w:numPr>
                <w:ilvl w:val="0"/>
                <w:numId w:val="3"/>
              </w:numPr>
              <w:spacing w:after="0" w:line="240" w:lineRule="auto"/>
              <w:rPr>
                <w:rFonts w:ascii="Arial" w:eastAsia="Times New Roman" w:hAnsi="Arial" w:cs="Arial"/>
                <w:color w:val="000000"/>
                <w:sz w:val="24"/>
                <w:szCs w:val="24"/>
                <w:lang w:eastAsia="es-MX"/>
              </w:rPr>
            </w:pPr>
            <w:r w:rsidRPr="00BD44DC">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0B052980"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50C1830A" w14:textId="77777777" w:rsidTr="00671B6B">
        <w:trPr>
          <w:tblCellSpacing w:w="15" w:type="dxa"/>
        </w:trPr>
        <w:tc>
          <w:tcPr>
            <w:tcW w:w="0" w:type="auto"/>
            <w:hideMark/>
          </w:tcPr>
          <w:p w14:paraId="6015CB2C" w14:textId="472D62A5"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3F202F40"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2ACCF9D7"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440A9F4F" w14:textId="77777777" w:rsidTr="00671B6B">
        <w:trPr>
          <w:tblCellSpacing w:w="15" w:type="dxa"/>
        </w:trPr>
        <w:tc>
          <w:tcPr>
            <w:tcW w:w="0" w:type="auto"/>
            <w:hideMark/>
          </w:tcPr>
          <w:p w14:paraId="14997377" w14:textId="37D6D16F"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5DEF6536"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68E799B"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5F1CADB8" w14:textId="77777777" w:rsidTr="00671B6B">
        <w:trPr>
          <w:tblCellSpacing w:w="15" w:type="dxa"/>
        </w:trPr>
        <w:tc>
          <w:tcPr>
            <w:tcW w:w="0" w:type="auto"/>
            <w:hideMark/>
          </w:tcPr>
          <w:p w14:paraId="02DC1C55" w14:textId="523AE101"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5137A75E"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14:paraId="6A416440"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4CC122BF" w14:textId="77777777" w:rsidTr="00671B6B">
        <w:trPr>
          <w:tblCellSpacing w:w="15" w:type="dxa"/>
        </w:trPr>
        <w:tc>
          <w:tcPr>
            <w:tcW w:w="0" w:type="auto"/>
            <w:hideMark/>
          </w:tcPr>
          <w:p w14:paraId="69AFE77B" w14:textId="043DCF00"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1C5039AB"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285EDA1F"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29683F" w14:paraId="35477E63" w14:textId="77777777" w:rsidTr="00671B6B">
        <w:trPr>
          <w:tblCellSpacing w:w="15" w:type="dxa"/>
        </w:trPr>
        <w:tc>
          <w:tcPr>
            <w:tcW w:w="0" w:type="auto"/>
            <w:hideMark/>
          </w:tcPr>
          <w:p w14:paraId="59E29DD8" w14:textId="518C08E3" w:rsidR="00671B6B" w:rsidRPr="0029683F"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7922D205" w14:textId="77777777" w:rsidR="00671B6B" w:rsidRPr="0029683F" w:rsidRDefault="00671B6B" w:rsidP="00960B44">
            <w:pPr>
              <w:pStyle w:val="Prrafodelista"/>
              <w:numPr>
                <w:ilvl w:val="0"/>
                <w:numId w:val="3"/>
              </w:numPr>
              <w:spacing w:after="0" w:line="240" w:lineRule="auto"/>
              <w:rPr>
                <w:rFonts w:ascii="Arial" w:eastAsia="Times New Roman" w:hAnsi="Arial" w:cs="Arial"/>
                <w:color w:val="000000"/>
                <w:sz w:val="24"/>
                <w:szCs w:val="24"/>
                <w:lang w:eastAsia="es-MX"/>
              </w:rPr>
            </w:pPr>
            <w:r w:rsidRPr="0029683F">
              <w:rPr>
                <w:rFonts w:ascii="Arial" w:eastAsia="Times New Roman" w:hAnsi="Arial" w:cs="Arial"/>
                <w:color w:val="000000"/>
                <w:sz w:val="24"/>
                <w:szCs w:val="24"/>
                <w:lang w:eastAsia="es-MX"/>
              </w:rPr>
              <w:t>Actúa de manera ética ante la diversidad de situaciones que se presentan en la práctica profesional.</w:t>
            </w:r>
          </w:p>
          <w:p w14:paraId="47DFFB1C" w14:textId="77777777" w:rsidR="00065E21" w:rsidRDefault="00065E21" w:rsidP="00065E21">
            <w:pPr>
              <w:pStyle w:val="Prrafodelista"/>
              <w:spacing w:after="0" w:line="240" w:lineRule="auto"/>
              <w:ind w:left="785"/>
              <w:rPr>
                <w:rFonts w:ascii="Arial" w:eastAsia="Times New Roman" w:hAnsi="Arial" w:cs="Arial"/>
                <w:color w:val="000000"/>
                <w:sz w:val="24"/>
                <w:szCs w:val="24"/>
                <w:lang w:eastAsia="es-MX"/>
              </w:rPr>
            </w:pPr>
          </w:p>
          <w:p w14:paraId="004A51F3" w14:textId="113D987D" w:rsidR="007645D5" w:rsidRDefault="007645D5" w:rsidP="007645D5">
            <w:pPr>
              <w:pStyle w:val="Prrafodelista"/>
              <w:spacing w:after="0" w:line="240" w:lineRule="auto"/>
              <w:ind w:left="785"/>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24/JUNIO/2021</w:t>
            </w:r>
          </w:p>
          <w:p w14:paraId="030FB26E" w14:textId="77777777" w:rsidR="007645D5" w:rsidRDefault="007645D5" w:rsidP="007645D5">
            <w:pPr>
              <w:pStyle w:val="Prrafodelista"/>
              <w:spacing w:after="0" w:line="240" w:lineRule="auto"/>
              <w:ind w:left="785"/>
              <w:jc w:val="center"/>
              <w:rPr>
                <w:rFonts w:ascii="Arial" w:eastAsia="Times New Roman" w:hAnsi="Arial" w:cs="Arial"/>
                <w:color w:val="000000"/>
                <w:sz w:val="24"/>
                <w:szCs w:val="24"/>
                <w:lang w:eastAsia="es-MX"/>
              </w:rPr>
            </w:pPr>
          </w:p>
          <w:p w14:paraId="0CF39B68" w14:textId="1B3B63C8" w:rsidR="007645D5" w:rsidRPr="007645D5" w:rsidRDefault="007645D5" w:rsidP="007645D5">
            <w:pPr>
              <w:pStyle w:val="Prrafodelista"/>
              <w:spacing w:after="0" w:line="240" w:lineRule="auto"/>
              <w:ind w:left="785"/>
              <w:rPr>
                <w:rFonts w:ascii="Century Gothic" w:eastAsia="Times New Roman" w:hAnsi="Century Gothic" w:cs="Arial"/>
                <w:b/>
                <w:color w:val="000000"/>
                <w:sz w:val="24"/>
                <w:szCs w:val="24"/>
                <w:lang w:eastAsia="es-MX"/>
              </w:rPr>
            </w:pPr>
            <w:r w:rsidRPr="007645D5">
              <w:rPr>
                <w:rFonts w:ascii="Century Gothic" w:eastAsia="Times New Roman" w:hAnsi="Century Gothic" w:cs="Arial"/>
                <w:b/>
                <w:color w:val="000000"/>
                <w:sz w:val="24"/>
                <w:szCs w:val="24"/>
                <w:lang w:eastAsia="es-MX"/>
              </w:rPr>
              <w:lastRenderedPageBreak/>
              <w:t>Capsula informativa:</w:t>
            </w:r>
          </w:p>
          <w:p w14:paraId="789D97E1" w14:textId="77777777" w:rsidR="007645D5" w:rsidRPr="007645D5" w:rsidRDefault="007645D5" w:rsidP="007645D5">
            <w:pPr>
              <w:pStyle w:val="Prrafodelista"/>
              <w:spacing w:after="0" w:line="240" w:lineRule="auto"/>
              <w:ind w:left="785"/>
              <w:rPr>
                <w:rFonts w:ascii="Century Gothic" w:eastAsia="Times New Roman" w:hAnsi="Century Gothic" w:cs="Arial"/>
                <w:color w:val="000000"/>
                <w:sz w:val="24"/>
                <w:szCs w:val="24"/>
                <w:lang w:eastAsia="es-MX"/>
              </w:rPr>
            </w:pPr>
          </w:p>
          <w:p w14:paraId="140CDF46" w14:textId="427A2D00" w:rsidR="007645D5" w:rsidRDefault="007645D5" w:rsidP="007645D5">
            <w:pPr>
              <w:pStyle w:val="Prrafodelista"/>
              <w:spacing w:after="0" w:line="240" w:lineRule="auto"/>
              <w:ind w:left="785"/>
              <w:rPr>
                <w:rFonts w:ascii="Arial" w:eastAsia="Times New Roman" w:hAnsi="Arial" w:cs="Arial"/>
                <w:color w:val="000000"/>
                <w:sz w:val="24"/>
                <w:szCs w:val="24"/>
                <w:lang w:eastAsia="es-MX"/>
              </w:rPr>
            </w:pPr>
            <w:r w:rsidRPr="007645D5">
              <w:rPr>
                <w:rFonts w:ascii="Century Gothic" w:eastAsia="Times New Roman" w:hAnsi="Century Gothic" w:cs="Arial"/>
                <w:color w:val="000000"/>
                <w:sz w:val="24"/>
                <w:szCs w:val="24"/>
                <w:lang w:eastAsia="es-MX"/>
              </w:rPr>
              <w:t>En este link encontraremos una capsula informativa la cual se habló del cuidado de las plantas y sus características, dentro de esta capsula encontraremos algunos cuestionamientos hacia los niños, el tema a tratar, la difusión y los datos ordenados</w:t>
            </w:r>
            <w:r>
              <w:rPr>
                <w:rFonts w:ascii="Arial" w:eastAsia="Times New Roman" w:hAnsi="Arial" w:cs="Arial"/>
                <w:color w:val="000000"/>
                <w:sz w:val="24"/>
                <w:szCs w:val="24"/>
                <w:lang w:eastAsia="es-MX"/>
              </w:rPr>
              <w:t>.</w:t>
            </w:r>
          </w:p>
          <w:p w14:paraId="3C803245" w14:textId="77AC2367" w:rsidR="002C2F33" w:rsidRPr="002C2F33" w:rsidRDefault="002C2F33" w:rsidP="007645D5">
            <w:pPr>
              <w:pStyle w:val="Prrafodelista"/>
              <w:spacing w:after="0" w:line="240" w:lineRule="auto"/>
              <w:ind w:left="785"/>
              <w:rPr>
                <w:rFonts w:ascii="Century Gothic" w:eastAsia="Times New Roman" w:hAnsi="Century Gothic" w:cs="Arial"/>
                <w:color w:val="000000"/>
                <w:sz w:val="24"/>
                <w:szCs w:val="24"/>
                <w:lang w:eastAsia="es-MX"/>
              </w:rPr>
            </w:pPr>
            <w:r w:rsidRPr="002C2F33">
              <w:rPr>
                <w:rFonts w:ascii="Century Gothic" w:hAnsi="Century Gothic"/>
                <w:b/>
                <w:color w:val="000000"/>
                <w:sz w:val="24"/>
                <w:szCs w:val="24"/>
                <w:highlight w:val="cyan"/>
                <w:shd w:val="clear" w:color="auto" w:fill="FFFFFF"/>
              </w:rPr>
              <w:t>Las “cápsulas educativas”</w:t>
            </w:r>
            <w:r w:rsidRPr="002C2F33">
              <w:rPr>
                <w:rFonts w:ascii="Century Gothic" w:hAnsi="Century Gothic"/>
                <w:color w:val="000000"/>
                <w:sz w:val="24"/>
                <w:szCs w:val="24"/>
                <w:shd w:val="clear" w:color="auto" w:fill="FFFFFF"/>
              </w:rPr>
              <w:t xml:space="preserve"> se pueden definir, de manera general, como “contenidos cortos en donde se explica de forma descriptiva un concepto clave en educación”. También aparecen descritas como “entidad de información digital que puede presentarse en diferentes formatos y utilizarse como recurso en actividades educativas, que agrupa un conjunto de unidades de aprendizaje, objetos de aprendizaje y recursos digitales coherente, jerárquicamente articulados y secuenciados”. En el aspecto de la información en general se les describe como un segmento informativo con una variedad de temas útiles de interés público, cuya función es difundir información actualizad</w:t>
            </w:r>
            <w:r>
              <w:rPr>
                <w:rFonts w:ascii="Century Gothic" w:hAnsi="Century Gothic"/>
                <w:color w:val="000000"/>
                <w:sz w:val="24"/>
                <w:szCs w:val="24"/>
                <w:shd w:val="clear" w:color="auto" w:fill="FFFFFF"/>
              </w:rPr>
              <w:t>a</w:t>
            </w:r>
          </w:p>
          <w:p w14:paraId="23F642C4" w14:textId="77777777" w:rsidR="007645D5" w:rsidRDefault="007645D5" w:rsidP="007645D5">
            <w:pPr>
              <w:pStyle w:val="Prrafodelista"/>
              <w:spacing w:after="0" w:line="240" w:lineRule="auto"/>
              <w:ind w:left="785"/>
              <w:rPr>
                <w:rFonts w:ascii="Arial" w:eastAsia="Times New Roman" w:hAnsi="Arial" w:cs="Arial"/>
                <w:color w:val="000000"/>
                <w:sz w:val="24"/>
                <w:szCs w:val="24"/>
                <w:lang w:eastAsia="es-MX"/>
              </w:rPr>
            </w:pPr>
          </w:p>
          <w:p w14:paraId="396C25DB" w14:textId="1BEEB5BB" w:rsidR="007645D5" w:rsidRDefault="007645D5" w:rsidP="007645D5">
            <w:pPr>
              <w:pStyle w:val="Prrafodelista"/>
              <w:spacing w:after="0" w:line="240" w:lineRule="auto"/>
              <w:ind w:left="785"/>
              <w:rPr>
                <w:rFonts w:ascii="Arial" w:eastAsia="Times New Roman" w:hAnsi="Arial" w:cs="Arial"/>
                <w:color w:val="000000"/>
                <w:sz w:val="24"/>
                <w:szCs w:val="24"/>
                <w:lang w:eastAsia="es-MX"/>
              </w:rPr>
            </w:pPr>
            <w:hyperlink r:id="rId6" w:history="1">
              <w:r w:rsidRPr="00CD68F8">
                <w:rPr>
                  <w:rStyle w:val="Hipervnculo"/>
                  <w:rFonts w:ascii="Arial" w:eastAsia="Times New Roman" w:hAnsi="Arial" w:cs="Arial"/>
                  <w:sz w:val="24"/>
                  <w:szCs w:val="24"/>
                  <w:lang w:eastAsia="es-MX"/>
                </w:rPr>
                <w:t>https://www.youtube.com/watch?v=DvSUct57kO4</w:t>
              </w:r>
            </w:hyperlink>
          </w:p>
          <w:p w14:paraId="4EC4AF21" w14:textId="556219FC" w:rsidR="007645D5" w:rsidRDefault="007645D5" w:rsidP="007645D5">
            <w:pPr>
              <w:pStyle w:val="Prrafodelista"/>
              <w:spacing w:after="0" w:line="240" w:lineRule="auto"/>
              <w:ind w:left="785"/>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p>
          <w:p w14:paraId="2F8BB6CF" w14:textId="77777777" w:rsidR="007645D5" w:rsidRDefault="007645D5" w:rsidP="007645D5">
            <w:pPr>
              <w:pStyle w:val="Prrafodelista"/>
              <w:spacing w:after="0" w:line="240" w:lineRule="auto"/>
              <w:ind w:left="785"/>
              <w:rPr>
                <w:rFonts w:ascii="Arial" w:eastAsia="Times New Roman" w:hAnsi="Arial" w:cs="Arial"/>
                <w:color w:val="000000"/>
                <w:sz w:val="24"/>
                <w:szCs w:val="24"/>
                <w:lang w:eastAsia="es-MX"/>
              </w:rPr>
            </w:pPr>
          </w:p>
          <w:p w14:paraId="3E4E1B27" w14:textId="05D3CEDB" w:rsidR="007645D5" w:rsidRDefault="007645D5" w:rsidP="007645D5">
            <w:pPr>
              <w:pStyle w:val="Prrafodelista"/>
              <w:spacing w:after="0" w:line="240" w:lineRule="auto"/>
              <w:ind w:left="785"/>
              <w:rPr>
                <w:rFonts w:ascii="Century Gothic" w:eastAsia="Times New Roman" w:hAnsi="Century Gothic" w:cs="Arial"/>
                <w:color w:val="000000"/>
                <w:sz w:val="24"/>
                <w:szCs w:val="24"/>
                <w:lang w:eastAsia="es-MX"/>
              </w:rPr>
            </w:pPr>
            <w:r w:rsidRPr="007645D5">
              <w:rPr>
                <w:rFonts w:ascii="Century Gothic" w:eastAsia="Times New Roman" w:hAnsi="Century Gothic" w:cs="Arial"/>
                <w:color w:val="000000"/>
                <w:sz w:val="24"/>
                <w:szCs w:val="24"/>
                <w:lang w:eastAsia="es-MX"/>
              </w:rPr>
              <w:t>En conclusión los niños tiene que ver el valor que tiene los seres vivos y que no solo son las personas o los perros si no que las platitas y los arboles también son vida y deben aprend</w:t>
            </w:r>
            <w:r w:rsidR="002C2F33">
              <w:rPr>
                <w:rFonts w:ascii="Century Gothic" w:eastAsia="Times New Roman" w:hAnsi="Century Gothic" w:cs="Arial"/>
                <w:color w:val="000000"/>
                <w:sz w:val="24"/>
                <w:szCs w:val="24"/>
                <w:lang w:eastAsia="es-MX"/>
              </w:rPr>
              <w:t>er a cuidarlos y cuáles son sus características, h</w:t>
            </w:r>
            <w:r w:rsidR="00E35A20">
              <w:rPr>
                <w:rFonts w:ascii="Century Gothic" w:eastAsia="Times New Roman" w:hAnsi="Century Gothic" w:cs="Arial"/>
                <w:color w:val="000000"/>
                <w:sz w:val="24"/>
                <w:szCs w:val="24"/>
                <w:lang w:eastAsia="es-MX"/>
              </w:rPr>
              <w:t xml:space="preserve">acerles saber que no todas las </w:t>
            </w:r>
            <w:r w:rsidR="002C2F33">
              <w:rPr>
                <w:rFonts w:ascii="Century Gothic" w:eastAsia="Times New Roman" w:hAnsi="Century Gothic" w:cs="Arial"/>
                <w:color w:val="000000"/>
                <w:sz w:val="24"/>
                <w:szCs w:val="24"/>
                <w:lang w:eastAsia="es-MX"/>
              </w:rPr>
              <w:t>plantas son iguales, y hay en distintos lugares también.</w:t>
            </w:r>
          </w:p>
          <w:p w14:paraId="37003340" w14:textId="29B34827" w:rsidR="002C2F33" w:rsidRPr="00E35A20" w:rsidRDefault="002C2F33" w:rsidP="007645D5">
            <w:pPr>
              <w:pStyle w:val="Prrafodelista"/>
              <w:spacing w:after="0" w:line="240" w:lineRule="auto"/>
              <w:ind w:left="785"/>
              <w:rPr>
                <w:rFonts w:ascii="Century Gothic" w:eastAsia="Times New Roman" w:hAnsi="Century Gothic" w:cs="Arial"/>
                <w:color w:val="000000"/>
                <w:sz w:val="28"/>
                <w:szCs w:val="24"/>
                <w:lang w:eastAsia="es-MX"/>
              </w:rPr>
            </w:pPr>
            <w:r w:rsidRPr="00E35A20">
              <w:rPr>
                <w:rFonts w:ascii="Century Gothic" w:hAnsi="Century Gothic" w:cs="Arial"/>
                <w:color w:val="202124"/>
                <w:sz w:val="24"/>
                <w:shd w:val="clear" w:color="auto" w:fill="FFFFFF"/>
              </w:rPr>
              <w:t>Hacer res</w:t>
            </w:r>
            <w:r w:rsidR="00E35A20" w:rsidRPr="00E35A20">
              <w:rPr>
                <w:rFonts w:ascii="Century Gothic" w:hAnsi="Century Gothic" w:cs="Arial"/>
                <w:color w:val="202124"/>
                <w:sz w:val="24"/>
                <w:shd w:val="clear" w:color="auto" w:fill="FFFFFF"/>
              </w:rPr>
              <w:t>ponsable a cada uno de los niños</w:t>
            </w:r>
            <w:r w:rsidRPr="00E35A20">
              <w:rPr>
                <w:rFonts w:ascii="Century Gothic" w:hAnsi="Century Gothic" w:cs="Arial"/>
                <w:color w:val="202124"/>
                <w:sz w:val="24"/>
                <w:shd w:val="clear" w:color="auto" w:fill="FFFFFF"/>
              </w:rPr>
              <w:t xml:space="preserve"> de una maceta (regarla, limpiarle las hojas, preocuparse porque reciba la luz necesaria...) será una forma práctica de iniciarles en hábitos como el orden, la responsabilidad y la constancia, al tiempo que aprenden a amar y a cuidar la Naturaleza</w:t>
            </w:r>
            <w:r w:rsidR="00E35A20">
              <w:rPr>
                <w:rFonts w:ascii="Century Gothic" w:hAnsi="Century Gothic" w:cs="Arial"/>
                <w:color w:val="202124"/>
                <w:sz w:val="24"/>
                <w:shd w:val="clear" w:color="auto" w:fill="FFFFFF"/>
              </w:rPr>
              <w:t>.</w:t>
            </w:r>
            <w:bookmarkStart w:id="0" w:name="_GoBack"/>
            <w:bookmarkEnd w:id="0"/>
          </w:p>
          <w:p w14:paraId="641D3516" w14:textId="77777777" w:rsidR="007645D5" w:rsidRPr="0029683F" w:rsidRDefault="007645D5" w:rsidP="007645D5">
            <w:pPr>
              <w:pStyle w:val="Prrafodelista"/>
              <w:spacing w:after="0" w:line="240" w:lineRule="auto"/>
              <w:ind w:left="785"/>
              <w:rPr>
                <w:rFonts w:ascii="Arial" w:eastAsia="Times New Roman" w:hAnsi="Arial" w:cs="Arial"/>
                <w:color w:val="000000"/>
                <w:sz w:val="24"/>
                <w:szCs w:val="24"/>
                <w:lang w:eastAsia="es-MX"/>
              </w:rPr>
            </w:pPr>
          </w:p>
          <w:p w14:paraId="76B12D39" w14:textId="77777777" w:rsidR="00065E21" w:rsidRPr="0029683F" w:rsidRDefault="00065E21" w:rsidP="00065E21">
            <w:pPr>
              <w:pStyle w:val="Prrafodelista"/>
              <w:spacing w:after="0" w:line="240" w:lineRule="auto"/>
              <w:ind w:left="785"/>
              <w:rPr>
                <w:rFonts w:ascii="Arial" w:eastAsia="Times New Roman" w:hAnsi="Arial" w:cs="Arial"/>
                <w:color w:val="000000"/>
                <w:sz w:val="24"/>
                <w:szCs w:val="24"/>
                <w:lang w:eastAsia="es-MX"/>
              </w:rPr>
            </w:pPr>
          </w:p>
          <w:p w14:paraId="65CE455A" w14:textId="7B1D25CA" w:rsidR="00960B44" w:rsidRPr="0029683F" w:rsidRDefault="00960B44" w:rsidP="007645D5">
            <w:pPr>
              <w:pStyle w:val="Prrafodelista"/>
              <w:shd w:val="clear" w:color="auto" w:fill="FFFFFF" w:themeFill="background1"/>
              <w:spacing w:after="0" w:line="240" w:lineRule="auto"/>
              <w:ind w:left="1145"/>
              <w:rPr>
                <w:rFonts w:ascii="Arial" w:eastAsia="Times New Roman" w:hAnsi="Arial" w:cs="Arial"/>
                <w:color w:val="000000"/>
                <w:sz w:val="24"/>
                <w:szCs w:val="24"/>
                <w:lang w:eastAsia="es-MX"/>
              </w:rPr>
            </w:pPr>
          </w:p>
        </w:tc>
      </w:tr>
    </w:tbl>
    <w:p w14:paraId="03E90AAE" w14:textId="1DF0EA02" w:rsidR="003B584C" w:rsidRPr="0029683F" w:rsidRDefault="003B584C">
      <w:pPr>
        <w:rPr>
          <w:rFonts w:ascii="Arial" w:hAnsi="Arial" w:cs="Arial"/>
          <w:b/>
        </w:rPr>
      </w:pPr>
    </w:p>
    <w:sectPr w:rsidR="003B584C" w:rsidRPr="0029683F" w:rsidSect="00065E21">
      <w:pgSz w:w="12240" w:h="15840"/>
      <w:pgMar w:top="1417" w:right="1701" w:bottom="1417" w:left="1701"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41pt;height:621.75pt" o:bullet="t">
        <v:imagedata r:id="rId1" o:title="Pollito3[1]"/>
      </v:shape>
    </w:pict>
  </w:numPicBullet>
  <w:abstractNum w:abstractNumId="0">
    <w:nsid w:val="2F03422C"/>
    <w:multiLevelType w:val="hybridMultilevel"/>
    <w:tmpl w:val="932C9022"/>
    <w:lvl w:ilvl="0" w:tplc="FF7CD24E">
      <w:start w:val="1"/>
      <w:numFmt w:val="bullet"/>
      <w:lvlText w:val=""/>
      <w:lvlJc w:val="left"/>
      <w:pPr>
        <w:tabs>
          <w:tab w:val="num" w:pos="720"/>
        </w:tabs>
        <w:ind w:left="720" w:hanging="360"/>
      </w:pPr>
      <w:rPr>
        <w:rFonts w:ascii="Wingdings" w:hAnsi="Wingdings" w:hint="default"/>
      </w:rPr>
    </w:lvl>
    <w:lvl w:ilvl="1" w:tplc="902C4A24" w:tentative="1">
      <w:start w:val="1"/>
      <w:numFmt w:val="bullet"/>
      <w:lvlText w:val=""/>
      <w:lvlJc w:val="left"/>
      <w:pPr>
        <w:tabs>
          <w:tab w:val="num" w:pos="1440"/>
        </w:tabs>
        <w:ind w:left="1440" w:hanging="360"/>
      </w:pPr>
      <w:rPr>
        <w:rFonts w:ascii="Wingdings" w:hAnsi="Wingdings" w:hint="default"/>
      </w:rPr>
    </w:lvl>
    <w:lvl w:ilvl="2" w:tplc="B8A415B8" w:tentative="1">
      <w:start w:val="1"/>
      <w:numFmt w:val="bullet"/>
      <w:lvlText w:val=""/>
      <w:lvlJc w:val="left"/>
      <w:pPr>
        <w:tabs>
          <w:tab w:val="num" w:pos="2160"/>
        </w:tabs>
        <w:ind w:left="2160" w:hanging="360"/>
      </w:pPr>
      <w:rPr>
        <w:rFonts w:ascii="Wingdings" w:hAnsi="Wingdings" w:hint="default"/>
      </w:rPr>
    </w:lvl>
    <w:lvl w:ilvl="3" w:tplc="9FCE29DA" w:tentative="1">
      <w:start w:val="1"/>
      <w:numFmt w:val="bullet"/>
      <w:lvlText w:val=""/>
      <w:lvlJc w:val="left"/>
      <w:pPr>
        <w:tabs>
          <w:tab w:val="num" w:pos="2880"/>
        </w:tabs>
        <w:ind w:left="2880" w:hanging="360"/>
      </w:pPr>
      <w:rPr>
        <w:rFonts w:ascii="Wingdings" w:hAnsi="Wingdings" w:hint="default"/>
      </w:rPr>
    </w:lvl>
    <w:lvl w:ilvl="4" w:tplc="007AC104" w:tentative="1">
      <w:start w:val="1"/>
      <w:numFmt w:val="bullet"/>
      <w:lvlText w:val=""/>
      <w:lvlJc w:val="left"/>
      <w:pPr>
        <w:tabs>
          <w:tab w:val="num" w:pos="3600"/>
        </w:tabs>
        <w:ind w:left="3600" w:hanging="360"/>
      </w:pPr>
      <w:rPr>
        <w:rFonts w:ascii="Wingdings" w:hAnsi="Wingdings" w:hint="default"/>
      </w:rPr>
    </w:lvl>
    <w:lvl w:ilvl="5" w:tplc="563CCFFA" w:tentative="1">
      <w:start w:val="1"/>
      <w:numFmt w:val="bullet"/>
      <w:lvlText w:val=""/>
      <w:lvlJc w:val="left"/>
      <w:pPr>
        <w:tabs>
          <w:tab w:val="num" w:pos="4320"/>
        </w:tabs>
        <w:ind w:left="4320" w:hanging="360"/>
      </w:pPr>
      <w:rPr>
        <w:rFonts w:ascii="Wingdings" w:hAnsi="Wingdings" w:hint="default"/>
      </w:rPr>
    </w:lvl>
    <w:lvl w:ilvl="6" w:tplc="5412A186" w:tentative="1">
      <w:start w:val="1"/>
      <w:numFmt w:val="bullet"/>
      <w:lvlText w:val=""/>
      <w:lvlJc w:val="left"/>
      <w:pPr>
        <w:tabs>
          <w:tab w:val="num" w:pos="5040"/>
        </w:tabs>
        <w:ind w:left="5040" w:hanging="360"/>
      </w:pPr>
      <w:rPr>
        <w:rFonts w:ascii="Wingdings" w:hAnsi="Wingdings" w:hint="default"/>
      </w:rPr>
    </w:lvl>
    <w:lvl w:ilvl="7" w:tplc="2B920160" w:tentative="1">
      <w:start w:val="1"/>
      <w:numFmt w:val="bullet"/>
      <w:lvlText w:val=""/>
      <w:lvlJc w:val="left"/>
      <w:pPr>
        <w:tabs>
          <w:tab w:val="num" w:pos="5760"/>
        </w:tabs>
        <w:ind w:left="5760" w:hanging="360"/>
      </w:pPr>
      <w:rPr>
        <w:rFonts w:ascii="Wingdings" w:hAnsi="Wingdings" w:hint="default"/>
      </w:rPr>
    </w:lvl>
    <w:lvl w:ilvl="8" w:tplc="31FCF112" w:tentative="1">
      <w:start w:val="1"/>
      <w:numFmt w:val="bullet"/>
      <w:lvlText w:val=""/>
      <w:lvlJc w:val="left"/>
      <w:pPr>
        <w:tabs>
          <w:tab w:val="num" w:pos="6480"/>
        </w:tabs>
        <w:ind w:left="6480" w:hanging="360"/>
      </w:pPr>
      <w:rPr>
        <w:rFonts w:ascii="Wingdings" w:hAnsi="Wingdings" w:hint="default"/>
      </w:rPr>
    </w:lvl>
  </w:abstractNum>
  <w:abstractNum w:abstractNumId="1">
    <w:nsid w:val="4AB6608F"/>
    <w:multiLevelType w:val="hybridMultilevel"/>
    <w:tmpl w:val="F2065406"/>
    <w:lvl w:ilvl="0" w:tplc="8D162706">
      <w:start w:val="1"/>
      <w:numFmt w:val="bullet"/>
      <w:lvlText w:val=""/>
      <w:lvlPicBulletId w:val="0"/>
      <w:lvlJc w:val="left"/>
      <w:pPr>
        <w:ind w:left="785"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4C004D"/>
    <w:multiLevelType w:val="hybridMultilevel"/>
    <w:tmpl w:val="751E6DC6"/>
    <w:lvl w:ilvl="0" w:tplc="CD303BDA">
      <w:start w:val="1"/>
      <w:numFmt w:val="bullet"/>
      <w:lvlText w:val=""/>
      <w:lvlJc w:val="left"/>
      <w:pPr>
        <w:tabs>
          <w:tab w:val="num" w:pos="720"/>
        </w:tabs>
        <w:ind w:left="720" w:hanging="360"/>
      </w:pPr>
      <w:rPr>
        <w:rFonts w:ascii="Wingdings" w:hAnsi="Wingdings" w:hint="default"/>
      </w:rPr>
    </w:lvl>
    <w:lvl w:ilvl="1" w:tplc="92CE535E" w:tentative="1">
      <w:start w:val="1"/>
      <w:numFmt w:val="bullet"/>
      <w:lvlText w:val=""/>
      <w:lvlJc w:val="left"/>
      <w:pPr>
        <w:tabs>
          <w:tab w:val="num" w:pos="1440"/>
        </w:tabs>
        <w:ind w:left="1440" w:hanging="360"/>
      </w:pPr>
      <w:rPr>
        <w:rFonts w:ascii="Wingdings" w:hAnsi="Wingdings" w:hint="default"/>
      </w:rPr>
    </w:lvl>
    <w:lvl w:ilvl="2" w:tplc="A5E6F0A6" w:tentative="1">
      <w:start w:val="1"/>
      <w:numFmt w:val="bullet"/>
      <w:lvlText w:val=""/>
      <w:lvlJc w:val="left"/>
      <w:pPr>
        <w:tabs>
          <w:tab w:val="num" w:pos="2160"/>
        </w:tabs>
        <w:ind w:left="2160" w:hanging="360"/>
      </w:pPr>
      <w:rPr>
        <w:rFonts w:ascii="Wingdings" w:hAnsi="Wingdings" w:hint="default"/>
      </w:rPr>
    </w:lvl>
    <w:lvl w:ilvl="3" w:tplc="BAAE358E" w:tentative="1">
      <w:start w:val="1"/>
      <w:numFmt w:val="bullet"/>
      <w:lvlText w:val=""/>
      <w:lvlJc w:val="left"/>
      <w:pPr>
        <w:tabs>
          <w:tab w:val="num" w:pos="2880"/>
        </w:tabs>
        <w:ind w:left="2880" w:hanging="360"/>
      </w:pPr>
      <w:rPr>
        <w:rFonts w:ascii="Wingdings" w:hAnsi="Wingdings" w:hint="default"/>
      </w:rPr>
    </w:lvl>
    <w:lvl w:ilvl="4" w:tplc="F5EC001E" w:tentative="1">
      <w:start w:val="1"/>
      <w:numFmt w:val="bullet"/>
      <w:lvlText w:val=""/>
      <w:lvlJc w:val="left"/>
      <w:pPr>
        <w:tabs>
          <w:tab w:val="num" w:pos="3600"/>
        </w:tabs>
        <w:ind w:left="3600" w:hanging="360"/>
      </w:pPr>
      <w:rPr>
        <w:rFonts w:ascii="Wingdings" w:hAnsi="Wingdings" w:hint="default"/>
      </w:rPr>
    </w:lvl>
    <w:lvl w:ilvl="5" w:tplc="B7E2D696" w:tentative="1">
      <w:start w:val="1"/>
      <w:numFmt w:val="bullet"/>
      <w:lvlText w:val=""/>
      <w:lvlJc w:val="left"/>
      <w:pPr>
        <w:tabs>
          <w:tab w:val="num" w:pos="4320"/>
        </w:tabs>
        <w:ind w:left="4320" w:hanging="360"/>
      </w:pPr>
      <w:rPr>
        <w:rFonts w:ascii="Wingdings" w:hAnsi="Wingdings" w:hint="default"/>
      </w:rPr>
    </w:lvl>
    <w:lvl w:ilvl="6" w:tplc="D748A2CC" w:tentative="1">
      <w:start w:val="1"/>
      <w:numFmt w:val="bullet"/>
      <w:lvlText w:val=""/>
      <w:lvlJc w:val="left"/>
      <w:pPr>
        <w:tabs>
          <w:tab w:val="num" w:pos="5040"/>
        </w:tabs>
        <w:ind w:left="5040" w:hanging="360"/>
      </w:pPr>
      <w:rPr>
        <w:rFonts w:ascii="Wingdings" w:hAnsi="Wingdings" w:hint="default"/>
      </w:rPr>
    </w:lvl>
    <w:lvl w:ilvl="7" w:tplc="1382C058" w:tentative="1">
      <w:start w:val="1"/>
      <w:numFmt w:val="bullet"/>
      <w:lvlText w:val=""/>
      <w:lvlJc w:val="left"/>
      <w:pPr>
        <w:tabs>
          <w:tab w:val="num" w:pos="5760"/>
        </w:tabs>
        <w:ind w:left="5760" w:hanging="360"/>
      </w:pPr>
      <w:rPr>
        <w:rFonts w:ascii="Wingdings" w:hAnsi="Wingdings" w:hint="default"/>
      </w:rPr>
    </w:lvl>
    <w:lvl w:ilvl="8" w:tplc="9F2AA19E" w:tentative="1">
      <w:start w:val="1"/>
      <w:numFmt w:val="bullet"/>
      <w:lvlText w:val=""/>
      <w:lvlJc w:val="left"/>
      <w:pPr>
        <w:tabs>
          <w:tab w:val="num" w:pos="6480"/>
        </w:tabs>
        <w:ind w:left="6480" w:hanging="360"/>
      </w:pPr>
      <w:rPr>
        <w:rFonts w:ascii="Wingdings" w:hAnsi="Wingdings" w:hint="default"/>
      </w:rPr>
    </w:lvl>
  </w:abstractNum>
  <w:abstractNum w:abstractNumId="3">
    <w:nsid w:val="5800497E"/>
    <w:multiLevelType w:val="hybridMultilevel"/>
    <w:tmpl w:val="8E5002E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611A5AA3"/>
    <w:multiLevelType w:val="hybridMultilevel"/>
    <w:tmpl w:val="F134F818"/>
    <w:lvl w:ilvl="0" w:tplc="080A000D">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4C"/>
    <w:rsid w:val="00065E21"/>
    <w:rsid w:val="00104C1D"/>
    <w:rsid w:val="0029683F"/>
    <w:rsid w:val="002C2F33"/>
    <w:rsid w:val="002C3C87"/>
    <w:rsid w:val="003B584C"/>
    <w:rsid w:val="004A2391"/>
    <w:rsid w:val="00671B6B"/>
    <w:rsid w:val="00740A6C"/>
    <w:rsid w:val="007645D5"/>
    <w:rsid w:val="00865374"/>
    <w:rsid w:val="00960B44"/>
    <w:rsid w:val="00B60B55"/>
    <w:rsid w:val="00BD44DC"/>
    <w:rsid w:val="00C062EB"/>
    <w:rsid w:val="00D729F2"/>
    <w:rsid w:val="00E35A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B6B"/>
    <w:pPr>
      <w:ind w:left="720"/>
      <w:contextualSpacing/>
    </w:pPr>
  </w:style>
  <w:style w:type="character" w:styleId="Hipervnculo">
    <w:name w:val="Hyperlink"/>
    <w:basedOn w:val="Fuentedeprrafopredeter"/>
    <w:uiPriority w:val="99"/>
    <w:unhideWhenUsed/>
    <w:rsid w:val="007645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966467">
      <w:bodyDiv w:val="1"/>
      <w:marLeft w:val="0"/>
      <w:marRight w:val="0"/>
      <w:marTop w:val="0"/>
      <w:marBottom w:val="0"/>
      <w:divBdr>
        <w:top w:val="none" w:sz="0" w:space="0" w:color="auto"/>
        <w:left w:val="none" w:sz="0" w:space="0" w:color="auto"/>
        <w:bottom w:val="none" w:sz="0" w:space="0" w:color="auto"/>
        <w:right w:val="none" w:sz="0" w:space="0" w:color="auto"/>
      </w:divBdr>
    </w:div>
    <w:div w:id="778989801">
      <w:bodyDiv w:val="1"/>
      <w:marLeft w:val="0"/>
      <w:marRight w:val="0"/>
      <w:marTop w:val="0"/>
      <w:marBottom w:val="0"/>
      <w:divBdr>
        <w:top w:val="none" w:sz="0" w:space="0" w:color="auto"/>
        <w:left w:val="none" w:sz="0" w:space="0" w:color="auto"/>
        <w:bottom w:val="none" w:sz="0" w:space="0" w:color="auto"/>
        <w:right w:val="none" w:sz="0" w:space="0" w:color="auto"/>
      </w:divBdr>
    </w:div>
    <w:div w:id="891773494">
      <w:bodyDiv w:val="1"/>
      <w:marLeft w:val="0"/>
      <w:marRight w:val="0"/>
      <w:marTop w:val="0"/>
      <w:marBottom w:val="0"/>
      <w:divBdr>
        <w:top w:val="none" w:sz="0" w:space="0" w:color="auto"/>
        <w:left w:val="none" w:sz="0" w:space="0" w:color="auto"/>
        <w:bottom w:val="none" w:sz="0" w:space="0" w:color="auto"/>
        <w:right w:val="none" w:sz="0" w:space="0" w:color="auto"/>
      </w:divBdr>
    </w:div>
    <w:div w:id="982081042">
      <w:bodyDiv w:val="1"/>
      <w:marLeft w:val="0"/>
      <w:marRight w:val="0"/>
      <w:marTop w:val="0"/>
      <w:marBottom w:val="0"/>
      <w:divBdr>
        <w:top w:val="none" w:sz="0" w:space="0" w:color="auto"/>
        <w:left w:val="none" w:sz="0" w:space="0" w:color="auto"/>
        <w:bottom w:val="none" w:sz="0" w:space="0" w:color="auto"/>
        <w:right w:val="none" w:sz="0" w:space="0" w:color="auto"/>
      </w:divBdr>
      <w:divsChild>
        <w:div w:id="725685753">
          <w:marLeft w:val="547"/>
          <w:marRight w:val="0"/>
          <w:marTop w:val="0"/>
          <w:marBottom w:val="0"/>
          <w:divBdr>
            <w:top w:val="none" w:sz="0" w:space="0" w:color="auto"/>
            <w:left w:val="none" w:sz="0" w:space="0" w:color="auto"/>
            <w:bottom w:val="none" w:sz="0" w:space="0" w:color="auto"/>
            <w:right w:val="none" w:sz="0" w:space="0" w:color="auto"/>
          </w:divBdr>
        </w:div>
        <w:div w:id="1288394767">
          <w:marLeft w:val="547"/>
          <w:marRight w:val="0"/>
          <w:marTop w:val="0"/>
          <w:marBottom w:val="0"/>
          <w:divBdr>
            <w:top w:val="none" w:sz="0" w:space="0" w:color="auto"/>
            <w:left w:val="none" w:sz="0" w:space="0" w:color="auto"/>
            <w:bottom w:val="none" w:sz="0" w:space="0" w:color="auto"/>
            <w:right w:val="none" w:sz="0" w:space="0" w:color="auto"/>
          </w:divBdr>
        </w:div>
        <w:div w:id="1009868678">
          <w:marLeft w:val="547"/>
          <w:marRight w:val="0"/>
          <w:marTop w:val="0"/>
          <w:marBottom w:val="0"/>
          <w:divBdr>
            <w:top w:val="none" w:sz="0" w:space="0" w:color="auto"/>
            <w:left w:val="none" w:sz="0" w:space="0" w:color="auto"/>
            <w:bottom w:val="none" w:sz="0" w:space="0" w:color="auto"/>
            <w:right w:val="none" w:sz="0" w:space="0" w:color="auto"/>
          </w:divBdr>
        </w:div>
        <w:div w:id="939489040">
          <w:marLeft w:val="547"/>
          <w:marRight w:val="0"/>
          <w:marTop w:val="0"/>
          <w:marBottom w:val="0"/>
          <w:divBdr>
            <w:top w:val="none" w:sz="0" w:space="0" w:color="auto"/>
            <w:left w:val="none" w:sz="0" w:space="0" w:color="auto"/>
            <w:bottom w:val="none" w:sz="0" w:space="0" w:color="auto"/>
            <w:right w:val="none" w:sz="0" w:space="0" w:color="auto"/>
          </w:divBdr>
        </w:div>
      </w:divsChild>
    </w:div>
    <w:div w:id="1007364862">
      <w:bodyDiv w:val="1"/>
      <w:marLeft w:val="0"/>
      <w:marRight w:val="0"/>
      <w:marTop w:val="0"/>
      <w:marBottom w:val="0"/>
      <w:divBdr>
        <w:top w:val="none" w:sz="0" w:space="0" w:color="auto"/>
        <w:left w:val="none" w:sz="0" w:space="0" w:color="auto"/>
        <w:bottom w:val="none" w:sz="0" w:space="0" w:color="auto"/>
        <w:right w:val="none" w:sz="0" w:space="0" w:color="auto"/>
      </w:divBdr>
    </w:div>
    <w:div w:id="1667198298">
      <w:bodyDiv w:val="1"/>
      <w:marLeft w:val="0"/>
      <w:marRight w:val="0"/>
      <w:marTop w:val="0"/>
      <w:marBottom w:val="0"/>
      <w:divBdr>
        <w:top w:val="none" w:sz="0" w:space="0" w:color="auto"/>
        <w:left w:val="none" w:sz="0" w:space="0" w:color="auto"/>
        <w:bottom w:val="none" w:sz="0" w:space="0" w:color="auto"/>
        <w:right w:val="none" w:sz="0" w:space="0" w:color="auto"/>
      </w:divBdr>
    </w:div>
    <w:div w:id="2103604568">
      <w:bodyDiv w:val="1"/>
      <w:marLeft w:val="0"/>
      <w:marRight w:val="0"/>
      <w:marTop w:val="0"/>
      <w:marBottom w:val="0"/>
      <w:divBdr>
        <w:top w:val="none" w:sz="0" w:space="0" w:color="auto"/>
        <w:left w:val="none" w:sz="0" w:space="0" w:color="auto"/>
        <w:bottom w:val="none" w:sz="0" w:space="0" w:color="auto"/>
        <w:right w:val="none" w:sz="0" w:space="0" w:color="auto"/>
      </w:divBdr>
    </w:div>
    <w:div w:id="2104954113">
      <w:bodyDiv w:val="1"/>
      <w:marLeft w:val="0"/>
      <w:marRight w:val="0"/>
      <w:marTop w:val="0"/>
      <w:marBottom w:val="0"/>
      <w:divBdr>
        <w:top w:val="none" w:sz="0" w:space="0" w:color="auto"/>
        <w:left w:val="none" w:sz="0" w:space="0" w:color="auto"/>
        <w:bottom w:val="none" w:sz="0" w:space="0" w:color="auto"/>
        <w:right w:val="none" w:sz="0" w:space="0" w:color="auto"/>
      </w:divBdr>
      <w:divsChild>
        <w:div w:id="74859400">
          <w:marLeft w:val="547"/>
          <w:marRight w:val="0"/>
          <w:marTop w:val="0"/>
          <w:marBottom w:val="0"/>
          <w:divBdr>
            <w:top w:val="none" w:sz="0" w:space="0" w:color="auto"/>
            <w:left w:val="none" w:sz="0" w:space="0" w:color="auto"/>
            <w:bottom w:val="none" w:sz="0" w:space="0" w:color="auto"/>
            <w:right w:val="none" w:sz="0" w:space="0" w:color="auto"/>
          </w:divBdr>
        </w:div>
        <w:div w:id="12781771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vSUct57kO4" TargetMode="Externa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Ana Sofia</cp:lastModifiedBy>
  <cp:revision>2</cp:revision>
  <dcterms:created xsi:type="dcterms:W3CDTF">2021-06-24T18:29:00Z</dcterms:created>
  <dcterms:modified xsi:type="dcterms:W3CDTF">2021-06-24T18:29:00Z</dcterms:modified>
</cp:coreProperties>
</file>