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E2E0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5A02B0CF" wp14:editId="3445CFB7">
            <wp:extent cx="10001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7FA89DA3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02B47692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14:paraId="6035785C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</w:t>
      </w:r>
    </w:p>
    <w:p w14:paraId="7E573989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 </w:t>
      </w:r>
    </w:p>
    <w:p w14:paraId="734744FD" w14:textId="1DABDCB0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</w:t>
      </w:r>
      <w:r w:rsidR="00A938A9">
        <w:rPr>
          <w:rFonts w:ascii="Arial" w:hAnsi="Arial" w:cs="Arial"/>
          <w:color w:val="000000" w:themeColor="text1"/>
          <w:kern w:val="24"/>
          <w:lang w:val="es-MX"/>
        </w:rPr>
        <w:t xml:space="preserve">Roberto Acosta Robles 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</w:t>
      </w:r>
      <w:r w:rsidR="003750A6">
        <w:t xml:space="preserve"> </w:t>
      </w:r>
    </w:p>
    <w:p w14:paraId="102E8072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14:paraId="6302437E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14:paraId="68E42DCF" w14:textId="77777777"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14BE53C4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64A03974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Detecta los procesos de aprendizaje de sus alumnos para favorecer su desarrollo cognitivo y socioemocional.</w:t>
      </w:r>
    </w:p>
    <w:p w14:paraId="71C8FA45" w14:textId="77777777" w:rsidR="002A3343" w:rsidRDefault="002A3343" w:rsidP="002A334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alumnos. </w:t>
      </w:r>
    </w:p>
    <w:p w14:paraId="46360ED2" w14:textId="77777777" w:rsidR="002A3343" w:rsidRDefault="002A3343" w:rsidP="002A334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</w:p>
    <w:p w14:paraId="073BA164" w14:textId="40E2104C" w:rsidR="002A3343" w:rsidRPr="00A938A9" w:rsidRDefault="002A3343" w:rsidP="00A938A9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EVIDENCIA UNIDAD lll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  <w:r w:rsidR="00B05600" w:rsidRPr="002A3343">
        <w:rPr>
          <w:rFonts w:ascii="Arial" w:hAnsi="Arial" w:cs="Arial"/>
          <w:sz w:val="24"/>
          <w:szCs w:val="24"/>
          <w:lang w:val="es-ES_tradnl"/>
        </w:rPr>
        <w:t>Cá</w:t>
      </w:r>
      <w:r w:rsidR="00B05600">
        <w:rPr>
          <w:rFonts w:ascii="Arial" w:hAnsi="Arial" w:cs="Arial"/>
          <w:sz w:val="24"/>
          <w:szCs w:val="24"/>
          <w:lang w:val="es-ES_tradnl"/>
        </w:rPr>
        <w:t>p</w:t>
      </w:r>
      <w:r w:rsidR="00B05600" w:rsidRPr="002A3343">
        <w:rPr>
          <w:rFonts w:ascii="Arial" w:hAnsi="Arial" w:cs="Arial"/>
          <w:sz w:val="24"/>
          <w:szCs w:val="24"/>
          <w:lang w:val="es-ES_tradnl"/>
        </w:rPr>
        <w:t>sulas</w:t>
      </w:r>
      <w:r w:rsidRPr="002A3343">
        <w:rPr>
          <w:rFonts w:ascii="Arial" w:hAnsi="Arial" w:cs="Arial"/>
          <w:sz w:val="24"/>
          <w:szCs w:val="24"/>
          <w:lang w:val="es-ES_tradnl"/>
        </w:rPr>
        <w:t xml:space="preserve"> infantiles de audio: “Las niñas y los niños cuentan, y cuentan mucho”  </w:t>
      </w:r>
      <w:r w:rsidRPr="002A3343">
        <w:rPr>
          <w:rFonts w:ascii="Arial" w:hAnsi="Arial" w:cs="Arial"/>
          <w:sz w:val="24"/>
          <w:szCs w:val="24"/>
          <w:lang w:val="es-ES_tradnl"/>
        </w:rPr>
        <w:br/>
      </w:r>
    </w:p>
    <w:p w14:paraId="23ADB63D" w14:textId="5A351135" w:rsidR="00A938A9" w:rsidRDefault="00A938A9" w:rsidP="00A938A9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  <w:r>
        <w:rPr>
          <w:rFonts w:ascii="Arial" w:hAnsi="Arial" w:cs="Arial"/>
          <w:b/>
          <w:sz w:val="24"/>
          <w:szCs w:val="28"/>
          <w:lang w:val="es-ES_tradnl"/>
        </w:rPr>
        <w:t>Alumna:</w:t>
      </w:r>
    </w:p>
    <w:p w14:paraId="63166A2E" w14:textId="2684D1A2" w:rsidR="00460296" w:rsidRPr="00A938A9" w:rsidRDefault="00A938A9" w:rsidP="002A3343">
      <w:pPr>
        <w:jc w:val="center"/>
        <w:rPr>
          <w:rFonts w:ascii="Arial" w:hAnsi="Arial" w:cs="Arial"/>
          <w:bCs/>
          <w:sz w:val="24"/>
          <w:szCs w:val="28"/>
          <w:lang w:val="es-ES_tradnl"/>
        </w:rPr>
      </w:pPr>
      <w:r w:rsidRPr="00A938A9">
        <w:rPr>
          <w:rFonts w:ascii="Arial" w:hAnsi="Arial" w:cs="Arial"/>
          <w:bCs/>
          <w:sz w:val="24"/>
          <w:szCs w:val="28"/>
          <w:lang w:val="es-ES_tradnl"/>
        </w:rPr>
        <w:t>Daniela Abigail Vázquez Esquivel.</w:t>
      </w:r>
    </w:p>
    <w:p w14:paraId="6DF442A5" w14:textId="1534E4A8" w:rsidR="00460296" w:rsidRDefault="0079061D" w:rsidP="002A3343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  <w:r>
        <w:rPr>
          <w:rFonts w:ascii="Arial" w:hAnsi="Arial" w:cs="Arial"/>
          <w:b/>
          <w:sz w:val="24"/>
          <w:szCs w:val="28"/>
          <w:lang w:val="es-ES_tradnl"/>
        </w:rPr>
        <w:t>Grado: 2° Sección: “</w:t>
      </w:r>
      <w:r>
        <w:rPr>
          <w:rFonts w:ascii="Arial" w:hAnsi="Arial" w:cs="Arial"/>
          <w:b/>
          <w:sz w:val="24"/>
          <w:szCs w:val="28"/>
          <w:lang w:val="es-ES_tradnl"/>
        </w:rPr>
        <w:t>B”</w:t>
      </w:r>
    </w:p>
    <w:p w14:paraId="4EADAF46" w14:textId="697B058F" w:rsidR="00316FEC" w:rsidRPr="00B011D8" w:rsidRDefault="002A3343" w:rsidP="00B011D8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</w:t>
      </w:r>
      <w:r w:rsidR="001106C2">
        <w:rPr>
          <w:rFonts w:ascii="Arial" w:hAnsi="Arial" w:cs="Arial"/>
          <w:sz w:val="24"/>
          <w:lang w:val="es-ES_tradnl"/>
        </w:rPr>
        <w:t xml:space="preserve">                 Junio </w:t>
      </w:r>
      <w:r>
        <w:rPr>
          <w:rFonts w:ascii="Arial" w:hAnsi="Arial" w:cs="Arial"/>
          <w:sz w:val="24"/>
          <w:lang w:val="es-ES_tradnl"/>
        </w:rPr>
        <w:t xml:space="preserve">  </w:t>
      </w:r>
      <w:r w:rsidR="00B05600">
        <w:rPr>
          <w:rFonts w:ascii="Arial" w:hAnsi="Arial" w:cs="Arial"/>
          <w:sz w:val="24"/>
          <w:lang w:val="es-ES_tradnl"/>
        </w:rPr>
        <w:t>2021</w:t>
      </w:r>
    </w:p>
    <w:p w14:paraId="7216AE00" w14:textId="77777777" w:rsidR="00A938A9" w:rsidRDefault="00A938A9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829E9AB" w14:textId="2F913E7A" w:rsidR="00404158" w:rsidRDefault="00404158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647735C9" w14:textId="653E12BE" w:rsidR="00B05600" w:rsidRDefault="00B05600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¿Quién soy yo?</w:t>
      </w:r>
    </w:p>
    <w:p w14:paraId="50FA1F13" w14:textId="7D269AFC" w:rsidR="00316FEC" w:rsidRDefault="00B011D8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3759E9" w:rsidRPr="003759E9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Reconoce y expresa características personales: su nombre, cómo es físicamente, qué le gusta, qué no le gusta, qué se le facilita y qué se le dificult</w:t>
      </w:r>
      <w:r w:rsidR="003759E9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a.</w:t>
      </w:r>
    </w:p>
    <w:p w14:paraId="079A28B3" w14:textId="6811EC82" w:rsidR="00B05600" w:rsidRDefault="00B011D8" w:rsidP="00B0560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3759E9">
        <w:rPr>
          <w:rFonts w:ascii="Arial" w:eastAsia="Times New Roman" w:hAnsi="Arial" w:cs="Arial"/>
          <w:color w:val="000000"/>
          <w:sz w:val="24"/>
          <w:lang w:val="es-MX" w:eastAsia="es-MX"/>
        </w:rPr>
        <w:t>Clase virtual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B05600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A938A9">
        <w:rPr>
          <w:rFonts w:ascii="Arial" w:eastAsia="Times New Roman" w:hAnsi="Arial" w:cs="Arial"/>
          <w:color w:val="000000"/>
          <w:sz w:val="24"/>
          <w:lang w:val="es-MX" w:eastAsia="es-MX"/>
        </w:rPr>
        <w:t>Fondo aula virtual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766E46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</w:p>
    <w:p w14:paraId="47BF95DB" w14:textId="19805CCD" w:rsidR="00B05600" w:rsidRPr="00B05600" w:rsidRDefault="00B05600" w:rsidP="00B0560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Espejo</w:t>
      </w:r>
    </w:p>
    <w:p w14:paraId="766FB6D7" w14:textId="7EBF58DF" w:rsidR="00B05600" w:rsidRPr="00B05600" w:rsidRDefault="00B05600" w:rsidP="00B0560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Hoja de trabajo</w:t>
      </w:r>
    </w:p>
    <w:p w14:paraId="4FAE5862" w14:textId="345E7D36" w:rsidR="00B05600" w:rsidRPr="00B05600" w:rsidRDefault="00B05600" w:rsidP="00B0560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 xml:space="preserve">Lápices </w:t>
      </w:r>
    </w:p>
    <w:p w14:paraId="6E81919F" w14:textId="2EC2DCA8" w:rsidR="00B05600" w:rsidRPr="00B05600" w:rsidRDefault="00B05600" w:rsidP="00B0560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Colores</w:t>
      </w:r>
    </w:p>
    <w:p w14:paraId="3B7C0125" w14:textId="77777777" w:rsidR="00B05600" w:rsidRPr="00B05600" w:rsidRDefault="00B05600" w:rsidP="00B0560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Resistol</w:t>
      </w:r>
    </w:p>
    <w:p w14:paraId="5736114E" w14:textId="5A7F91F7" w:rsidR="00B05600" w:rsidRPr="00B05600" w:rsidRDefault="00B05600" w:rsidP="00B05600">
      <w:pPr>
        <w:pStyle w:val="Prrafodelista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Fotografías e imágenes: familia, cosas favoritas (comida, color, </w:t>
      </w:r>
      <w:r w:rsidRPr="00B05600">
        <w:rPr>
          <w:rFonts w:ascii="Arial" w:eastAsia="Times New Roman" w:hAnsi="Arial" w:cs="Arial"/>
          <w:color w:val="000000"/>
          <w:sz w:val="24"/>
          <w:lang w:val="es-MX" w:eastAsia="es-MX"/>
        </w:rPr>
        <w:t>lugar, pasatiempo</w:t>
      </w:r>
      <w:r w:rsidRPr="00B05600">
        <w:rPr>
          <w:rFonts w:ascii="Arial" w:eastAsia="Times New Roman" w:hAnsi="Arial" w:cs="Arial"/>
          <w:color w:val="000000"/>
          <w:sz w:val="24"/>
          <w:lang w:val="es-MX" w:eastAsia="es-MX"/>
        </w:rPr>
        <w:t>), cumpleaños, imagen de lo que le gustaría ser de grande.</w:t>
      </w:r>
    </w:p>
    <w:p w14:paraId="362C941D" w14:textId="3D2F35F7" w:rsidR="00B05600" w:rsidRPr="00B05600" w:rsidRDefault="00B011D8" w:rsidP="00B0560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</w:p>
    <w:p w14:paraId="2686F525" w14:textId="005774E8" w:rsidR="00B011D8" w:rsidRPr="00B05600" w:rsidRDefault="00404158" w:rsidP="00B05600">
      <w:pPr>
        <w:pStyle w:val="Prrafodelista"/>
        <w:spacing w:after="0" w:line="360" w:lineRule="auto"/>
        <w:ind w:left="0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Alumnos del grupo  </w:t>
      </w:r>
    </w:p>
    <w:p w14:paraId="22774CBB" w14:textId="3A66B67B" w:rsidR="00B011D8" w:rsidRDefault="00B011D8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: </w:t>
      </w:r>
    </w:p>
    <w:p w14:paraId="086F9774" w14:textId="77777777" w:rsidR="009877E2" w:rsidRDefault="00B05600" w:rsidP="00B0560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Inicio: </w:t>
      </w: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Participa con sus ideas previas respondiendo</w:t>
      </w:r>
      <w:r w:rsid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:</w:t>
      </w:r>
    </w:p>
    <w:p w14:paraId="64639902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¿Cómo eres?</w:t>
      </w:r>
    </w:p>
    <w:p w14:paraId="64E06DE5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 xml:space="preserve">¿Cuál es la característica que más te gusta de ti? </w:t>
      </w:r>
    </w:p>
    <w:p w14:paraId="38FE4483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Si tuvieras que decirte algo lindo ¿qué te dirías?</w:t>
      </w:r>
    </w:p>
    <w:p w14:paraId="3E07415F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¿Qué es lo que más te emociona?</w:t>
      </w:r>
    </w:p>
    <w:p w14:paraId="372D2E33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¿Qué te gusta hacer?</w:t>
      </w:r>
    </w:p>
    <w:p w14:paraId="300526D6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¿Qué no te gusta hacer?</w:t>
      </w:r>
    </w:p>
    <w:p w14:paraId="36254458" w14:textId="77777777" w:rsidR="009877E2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¿ A qué te gusta jugar?</w:t>
      </w:r>
    </w:p>
    <w:p w14:paraId="5FE0796E" w14:textId="0BCF98CA" w:rsidR="00B05600" w:rsidRPr="009877E2" w:rsidRDefault="00B05600" w:rsidP="009877E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¿Cuál es tu juguete favorito?</w:t>
      </w:r>
      <w:r w:rsidRPr="009877E2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</w:p>
    <w:p w14:paraId="04BEFD47" w14:textId="77777777" w:rsidR="009877E2" w:rsidRDefault="009877E2" w:rsidP="00B0560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5EBF7BD" w14:textId="77777777" w:rsidR="009877E2" w:rsidRDefault="009877E2" w:rsidP="00B0560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19F4CC0" w14:textId="2E073794" w:rsidR="00B05600" w:rsidRPr="00B05600" w:rsidRDefault="00B05600" w:rsidP="00B0560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 xml:space="preserve">Desarrollo: </w:t>
      </w:r>
    </w:p>
    <w:p w14:paraId="175028C9" w14:textId="4C6F0189" w:rsidR="00B05600" w:rsidRPr="00B05600" w:rsidRDefault="00B05600" w:rsidP="00B0560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Se observa detalladamente en el espejo, analizando sus principales características  para  realizar la actividad de la hoja impresa, en donde dibuja los adjetivos que mejor lo describen.</w:t>
      </w:r>
    </w:p>
    <w:p w14:paraId="793961FC" w14:textId="599AB983" w:rsidR="00B05600" w:rsidRPr="00B05600" w:rsidRDefault="00B05600" w:rsidP="00B05600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 xml:space="preserve">Posteriormente completa los demás apartados de la hoja de trabajo  con las fotografías e imágenes solicitadas. </w:t>
      </w:r>
    </w:p>
    <w:p w14:paraId="11735059" w14:textId="056B86DD" w:rsidR="00B05600" w:rsidRDefault="00B05600" w:rsidP="00B0560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5600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Cierre:  </w:t>
      </w: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Realiza una puesta en común donde comparte su experiencia, explicando a través de sus imágenes</w:t>
      </w:r>
      <w:r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.</w:t>
      </w:r>
      <w:r w:rsidRPr="00B05600">
        <w:rPr>
          <w:rFonts w:ascii="Arial" w:eastAsia="Times New Roman" w:hAnsi="Arial" w:cs="Arial"/>
          <w:bCs/>
          <w:color w:val="000000"/>
          <w:sz w:val="24"/>
          <w:lang w:val="es-MX" w:eastAsia="es-MX"/>
        </w:rPr>
        <w:t>.</w:t>
      </w:r>
    </w:p>
    <w:p w14:paraId="131BA5DE" w14:textId="77777777" w:rsidR="00766E46" w:rsidRPr="00766E46" w:rsidRDefault="00766E46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(A continuación se presentan posibles preguntas a desarrollar con los niños)</w:t>
      </w:r>
    </w:p>
    <w:p w14:paraId="7E3AF4DE" w14:textId="77777777" w:rsidR="009877E2" w:rsidRPr="009877E2" w:rsidRDefault="009877E2" w:rsidP="009877E2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color w:val="000000"/>
          <w:sz w:val="24"/>
          <w:lang w:val="es-MX" w:eastAsia="es-MX"/>
        </w:rPr>
        <w:t>¿Qué es lo que más te gusta de tu familia?</w:t>
      </w:r>
    </w:p>
    <w:p w14:paraId="46D4200D" w14:textId="77777777" w:rsidR="009877E2" w:rsidRPr="009877E2" w:rsidRDefault="009877E2" w:rsidP="009877E2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color w:val="000000"/>
          <w:sz w:val="24"/>
          <w:lang w:val="es-MX" w:eastAsia="es-MX"/>
        </w:rPr>
        <w:t>¿Qué te gustaría ser de grande?</w:t>
      </w:r>
    </w:p>
    <w:p w14:paraId="78E2FD49" w14:textId="4D5EBF0C" w:rsidR="00404158" w:rsidRPr="009877E2" w:rsidRDefault="009877E2" w:rsidP="009877E2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9877E2">
        <w:rPr>
          <w:rFonts w:ascii="Arial" w:eastAsia="Times New Roman" w:hAnsi="Arial" w:cs="Arial"/>
          <w:color w:val="000000"/>
          <w:sz w:val="24"/>
          <w:lang w:val="es-MX" w:eastAsia="es-MX"/>
        </w:rPr>
        <w:t>¿Qué fue lo que más te gustó de la actividad?</w:t>
      </w:r>
    </w:p>
    <w:p w14:paraId="371BC6EA" w14:textId="12AB2992" w:rsidR="00B011D8" w:rsidRDefault="00404158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Propuesta escenográfica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</w:p>
    <w:p w14:paraId="4B66808F" w14:textId="365EC278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C574B3C" w14:textId="6BEE2E3C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B70B44D" w14:textId="1DC1B53B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B52684F" w14:textId="13786A4E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D92F061" w14:textId="591C7C00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4CDDFC5" w14:textId="590E6540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84F3C8B" w14:textId="32D25060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9624F56" w14:textId="5B8A75A0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9CF5DBA" w14:textId="534BAA45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8D00305" w14:textId="7F108425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7AA7B86" w14:textId="225195BA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EE9D671" w14:textId="5BD466AB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E73A21B" w14:textId="351EECE8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E7346EF" w14:textId="41C7651C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97EAF9A" w14:textId="2C2364EA" w:rsid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64E320CC" w14:textId="786E305C" w:rsid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6423C19" w14:textId="26085C88" w:rsid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9D291E4" w14:textId="0E33B26B" w:rsid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0507D7F" w14:textId="732D23B0" w:rsidR="0050448B" w:rsidRDefault="0050448B" w:rsidP="0050448B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>Links</w:t>
      </w:r>
    </w:p>
    <w:p w14:paraId="59A64E5A" w14:textId="5C18C20A" w:rsidR="00A938A9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8A0A6B1" w14:textId="77777777" w:rsidR="0050448B" w:rsidRDefault="0050448B" w:rsidP="0050448B">
      <w:pPr>
        <w:spacing w:after="0" w:line="360" w:lineRule="auto"/>
        <w:ind w:left="360"/>
        <w:rPr>
          <w:rFonts w:ascii="Arial" w:eastAsia="Arial" w:hAnsi="Arial" w:cs="Arial"/>
          <w:b/>
        </w:rPr>
      </w:pPr>
      <w:r w:rsidRPr="0050448B">
        <w:rPr>
          <w:rFonts w:ascii="Arial" w:hAnsi="Arial" w:cs="Arial"/>
          <w:b/>
          <w:bCs/>
          <w:sz w:val="24"/>
          <w:szCs w:val="24"/>
        </w:rPr>
        <w:t xml:space="preserve">Video: </w:t>
      </w:r>
      <w:hyperlink r:id="rId6" w:history="1">
        <w:r w:rsidRPr="00C95B39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https://clipchamp.com/watch/03lBVgs94OI</w:t>
        </w:r>
      </w:hyperlink>
      <w:r>
        <w:rPr>
          <w:rFonts w:ascii="Arial" w:eastAsia="Arial" w:hAnsi="Arial" w:cs="Arial"/>
          <w:b/>
        </w:rPr>
        <w:t xml:space="preserve">  </w:t>
      </w:r>
    </w:p>
    <w:p w14:paraId="3CD8D053" w14:textId="5FDF2C68" w:rsidR="00A938A9" w:rsidRPr="0050448B" w:rsidRDefault="0050448B" w:rsidP="0050448B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  <w:r w:rsidRPr="0050448B">
        <w:rPr>
          <w:rFonts w:ascii="Arial" w:eastAsia="Times New Roman" w:hAnsi="Arial" w:cs="Arial"/>
          <w:b/>
          <w:color w:val="000000"/>
          <w:sz w:val="24"/>
          <w:lang w:val="en-US" w:eastAsia="es-MX"/>
        </w:rPr>
        <w:t>Padlet:</w:t>
      </w:r>
      <w:r w:rsidRPr="0050448B">
        <w:rPr>
          <w:rFonts w:ascii="Arial" w:eastAsia="Times New Roman" w:hAnsi="Arial" w:cs="Arial"/>
          <w:b/>
          <w:color w:val="000000"/>
          <w:sz w:val="24"/>
          <w:lang w:val="en-US" w:eastAsia="es-MX"/>
        </w:rPr>
        <w:t xml:space="preserve"> </w:t>
      </w:r>
      <w:hyperlink r:id="rId7" w:history="1">
        <w:r w:rsidRPr="00C95B39">
          <w:rPr>
            <w:rStyle w:val="Hipervnculo"/>
            <w:rFonts w:ascii="Arial" w:eastAsia="Arial" w:hAnsi="Arial" w:cs="Arial"/>
            <w:b/>
            <w:lang w:val="en-US"/>
          </w:rPr>
          <w:t>https://padlet.com/abiesva55/pcfc6dsimbk5cb8e</w:t>
        </w:r>
      </w:hyperlink>
    </w:p>
    <w:p w14:paraId="3D5C0BD9" w14:textId="0F3F653E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0E1BB419" w14:textId="57D8DBE0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35781471" w14:textId="5AB4F463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6B1062CA" w14:textId="6EAABDA4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273A29E6" w14:textId="7D6636FD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55589154" w14:textId="41CC2273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4F5274F0" w14:textId="295CE8E4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6C5F342A" w14:textId="1B611816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76E5BBF6" w14:textId="6668C081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5BAE03AE" w14:textId="3DD01CDA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73EFAD96" w14:textId="4CE33DE4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44CA2AF8" w14:textId="1ADF4F74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03F7C313" w14:textId="530370A4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46051B05" w14:textId="4CEA67AE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57986862" w14:textId="0CE96034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701C743E" w14:textId="0EA4680F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5438D2E7" w14:textId="22FFBE63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4837A6F8" w14:textId="1A0D4B1E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0B077B45" w14:textId="3910B07A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504F0AD1" w14:textId="035ECD3F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66F48AC7" w14:textId="4E7CEA87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293E2F03" w14:textId="519E4421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3FA88F1D" w14:textId="40871F4E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1AC8D006" w14:textId="24E1441B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70FE960C" w14:textId="77777777" w:rsidR="0050448B" w:rsidRPr="0050448B" w:rsidRDefault="0050448B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3CEC8C78" w14:textId="59D5BC72" w:rsidR="00A938A9" w:rsidRPr="0050448B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77AB4DFB" w14:textId="01DB9DF5" w:rsidR="00A938A9" w:rsidRPr="0050448B" w:rsidRDefault="00A938A9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n-US" w:eastAsia="es-MX"/>
        </w:rPr>
      </w:pPr>
    </w:p>
    <w:p w14:paraId="61477893" w14:textId="72B2D729" w:rsidR="00A938A9" w:rsidRPr="00404158" w:rsidRDefault="00A938A9" w:rsidP="00A938A9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>Conclusión</w:t>
      </w:r>
    </w:p>
    <w:p w14:paraId="4E2F00AE" w14:textId="1D0AB2FA" w:rsidR="003750A6" w:rsidRPr="0050448B" w:rsidRDefault="00950784" w:rsidP="001574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48B">
        <w:rPr>
          <w:rFonts w:ascii="Arial" w:hAnsi="Arial" w:cs="Arial"/>
          <w:sz w:val="24"/>
          <w:szCs w:val="24"/>
          <w:lang w:val="es-MX"/>
        </w:rPr>
        <w:t>La presente</w:t>
      </w:r>
      <w:r w:rsidRPr="0050448B">
        <w:rPr>
          <w:rFonts w:ascii="Arial" w:hAnsi="Arial" w:cs="Arial"/>
          <w:sz w:val="24"/>
          <w:szCs w:val="24"/>
        </w:rPr>
        <w:t xml:space="preserve"> actividad propuesta para los niños de </w:t>
      </w:r>
      <w:r w:rsidRPr="0050448B">
        <w:rPr>
          <w:rFonts w:ascii="Arial" w:hAnsi="Arial" w:cs="Arial"/>
          <w:sz w:val="24"/>
          <w:szCs w:val="24"/>
        </w:rPr>
        <w:t xml:space="preserve">primer </w:t>
      </w:r>
      <w:r w:rsidRPr="0050448B">
        <w:rPr>
          <w:rFonts w:ascii="Arial" w:hAnsi="Arial" w:cs="Arial"/>
          <w:sz w:val="24"/>
          <w:szCs w:val="24"/>
        </w:rPr>
        <w:t>año de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Pr="0050448B">
        <w:rPr>
          <w:rFonts w:ascii="Arial" w:hAnsi="Arial" w:cs="Arial"/>
          <w:sz w:val="24"/>
          <w:szCs w:val="24"/>
        </w:rPr>
        <w:t>preescolar</w:t>
      </w:r>
      <w:r w:rsidR="0050448B">
        <w:rPr>
          <w:rFonts w:ascii="Arial" w:hAnsi="Arial" w:cs="Arial"/>
          <w:sz w:val="24"/>
          <w:szCs w:val="24"/>
        </w:rPr>
        <w:t xml:space="preserve">, sección “B” del Jardín de niños “Europa” </w:t>
      </w:r>
      <w:r w:rsidRPr="0050448B">
        <w:rPr>
          <w:rFonts w:ascii="Arial" w:hAnsi="Arial" w:cs="Arial"/>
          <w:sz w:val="24"/>
          <w:szCs w:val="24"/>
        </w:rPr>
        <w:t>se pudo realizar por medio de una reunión virtual en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Pr="0050448B">
        <w:rPr>
          <w:rFonts w:ascii="Arial" w:hAnsi="Arial" w:cs="Arial"/>
          <w:sz w:val="24"/>
          <w:szCs w:val="24"/>
        </w:rPr>
        <w:t xml:space="preserve">zoom el día </w:t>
      </w:r>
      <w:r w:rsidRPr="0050448B">
        <w:rPr>
          <w:rFonts w:ascii="Arial" w:hAnsi="Arial" w:cs="Arial"/>
          <w:sz w:val="24"/>
          <w:szCs w:val="24"/>
        </w:rPr>
        <w:t xml:space="preserve">martes </w:t>
      </w:r>
      <w:r w:rsidRPr="0050448B">
        <w:rPr>
          <w:rFonts w:ascii="Arial" w:hAnsi="Arial" w:cs="Arial"/>
          <w:sz w:val="24"/>
          <w:szCs w:val="24"/>
        </w:rPr>
        <w:t>1</w:t>
      </w:r>
      <w:r w:rsidRPr="0050448B">
        <w:rPr>
          <w:rFonts w:ascii="Arial" w:hAnsi="Arial" w:cs="Arial"/>
          <w:sz w:val="24"/>
          <w:szCs w:val="24"/>
        </w:rPr>
        <w:t>5</w:t>
      </w:r>
      <w:r w:rsidRPr="0050448B">
        <w:rPr>
          <w:rFonts w:ascii="Arial" w:hAnsi="Arial" w:cs="Arial"/>
          <w:sz w:val="24"/>
          <w:szCs w:val="24"/>
        </w:rPr>
        <w:t xml:space="preserve"> de junio</w:t>
      </w:r>
      <w:r w:rsidRPr="0050448B">
        <w:rPr>
          <w:rFonts w:ascii="Arial" w:hAnsi="Arial" w:cs="Arial"/>
          <w:sz w:val="24"/>
          <w:szCs w:val="24"/>
        </w:rPr>
        <w:t xml:space="preserve"> de 2021</w:t>
      </w:r>
      <w:r w:rsidRPr="0050448B">
        <w:rPr>
          <w:rFonts w:ascii="Arial" w:hAnsi="Arial" w:cs="Arial"/>
          <w:sz w:val="24"/>
          <w:szCs w:val="24"/>
        </w:rPr>
        <w:t>, dicha cápsula</w:t>
      </w:r>
      <w:r w:rsidR="003C44BC" w:rsidRPr="0050448B">
        <w:rPr>
          <w:rFonts w:ascii="Arial" w:hAnsi="Arial" w:cs="Arial"/>
          <w:sz w:val="24"/>
          <w:szCs w:val="24"/>
        </w:rPr>
        <w:t xml:space="preserve"> informativa está basada 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="003C44BC" w:rsidRPr="0050448B">
        <w:rPr>
          <w:rFonts w:ascii="Arial" w:hAnsi="Arial" w:cs="Arial"/>
          <w:sz w:val="24"/>
          <w:szCs w:val="24"/>
        </w:rPr>
        <w:t xml:space="preserve">en </w:t>
      </w:r>
      <w:r w:rsidRPr="0050448B">
        <w:rPr>
          <w:rFonts w:ascii="Arial" w:hAnsi="Arial" w:cs="Arial"/>
          <w:sz w:val="24"/>
          <w:szCs w:val="24"/>
        </w:rPr>
        <w:t>una secuencia didáctica ya planeada para el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Pr="0050448B">
        <w:rPr>
          <w:rFonts w:ascii="Arial" w:hAnsi="Arial" w:cs="Arial"/>
          <w:sz w:val="24"/>
          <w:szCs w:val="24"/>
        </w:rPr>
        <w:t xml:space="preserve">curso de </w:t>
      </w:r>
      <w:r w:rsidR="003C44BC" w:rsidRPr="0050448B">
        <w:rPr>
          <w:rFonts w:ascii="Arial" w:hAnsi="Arial" w:cs="Arial"/>
          <w:sz w:val="24"/>
          <w:szCs w:val="24"/>
        </w:rPr>
        <w:t>Educación socioemocional</w:t>
      </w:r>
      <w:r w:rsidRPr="0050448B">
        <w:rPr>
          <w:rFonts w:ascii="Arial" w:hAnsi="Arial" w:cs="Arial"/>
          <w:sz w:val="24"/>
          <w:szCs w:val="24"/>
        </w:rPr>
        <w:t xml:space="preserve">, </w:t>
      </w:r>
      <w:r w:rsidR="003C44BC" w:rsidRPr="0050448B">
        <w:rPr>
          <w:rFonts w:ascii="Arial" w:hAnsi="Arial" w:cs="Arial"/>
          <w:sz w:val="24"/>
          <w:szCs w:val="24"/>
        </w:rPr>
        <w:t>buscando adaptar el guion de preguntas del inicio y cierre de esta.</w:t>
      </w:r>
    </w:p>
    <w:p w14:paraId="5547A2E9" w14:textId="16E56F7B" w:rsidR="003C44BC" w:rsidRDefault="00261553" w:rsidP="001574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48B">
        <w:rPr>
          <w:rFonts w:ascii="Arial" w:hAnsi="Arial" w:cs="Arial"/>
          <w:sz w:val="24"/>
          <w:szCs w:val="24"/>
        </w:rPr>
        <w:t xml:space="preserve">Es importante mencionar que hubo mucha ausencia </w:t>
      </w:r>
      <w:r w:rsidR="0050448B">
        <w:rPr>
          <w:rFonts w:ascii="Arial" w:hAnsi="Arial" w:cs="Arial"/>
          <w:sz w:val="24"/>
          <w:szCs w:val="24"/>
        </w:rPr>
        <w:t xml:space="preserve">por parte </w:t>
      </w:r>
      <w:r w:rsidRPr="0050448B">
        <w:rPr>
          <w:rFonts w:ascii="Arial" w:hAnsi="Arial" w:cs="Arial"/>
          <w:sz w:val="24"/>
          <w:szCs w:val="24"/>
        </w:rPr>
        <w:t>de</w:t>
      </w:r>
      <w:r w:rsidR="0050448B">
        <w:rPr>
          <w:rFonts w:ascii="Arial" w:hAnsi="Arial" w:cs="Arial"/>
          <w:sz w:val="24"/>
          <w:szCs w:val="24"/>
        </w:rPr>
        <w:t xml:space="preserve"> los</w:t>
      </w:r>
      <w:r w:rsidRPr="0050448B">
        <w:rPr>
          <w:rFonts w:ascii="Arial" w:hAnsi="Arial" w:cs="Arial"/>
          <w:sz w:val="24"/>
          <w:szCs w:val="24"/>
        </w:rPr>
        <w:t xml:space="preserve"> niños, </w:t>
      </w:r>
      <w:r w:rsidRPr="0050448B">
        <w:rPr>
          <w:rFonts w:ascii="Arial" w:hAnsi="Arial" w:cs="Arial"/>
          <w:sz w:val="24"/>
          <w:szCs w:val="24"/>
        </w:rPr>
        <w:t xml:space="preserve">con una </w:t>
      </w:r>
      <w:r w:rsidRPr="0050448B">
        <w:rPr>
          <w:rFonts w:ascii="Arial" w:hAnsi="Arial" w:cs="Arial"/>
          <w:sz w:val="24"/>
          <w:szCs w:val="24"/>
        </w:rPr>
        <w:t>participación de 3 de 8 niños que son los que normalmente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Pr="0050448B">
        <w:rPr>
          <w:rFonts w:ascii="Arial" w:hAnsi="Arial" w:cs="Arial"/>
          <w:sz w:val="24"/>
          <w:szCs w:val="24"/>
        </w:rPr>
        <w:t xml:space="preserve">se conectan </w:t>
      </w:r>
      <w:r w:rsidRPr="0050448B">
        <w:rPr>
          <w:rFonts w:ascii="Arial" w:hAnsi="Arial" w:cs="Arial"/>
          <w:sz w:val="24"/>
          <w:szCs w:val="24"/>
        </w:rPr>
        <w:t>a</w:t>
      </w:r>
      <w:r w:rsidRPr="0050448B">
        <w:rPr>
          <w:rFonts w:ascii="Arial" w:hAnsi="Arial" w:cs="Arial"/>
          <w:sz w:val="24"/>
          <w:szCs w:val="24"/>
        </w:rPr>
        <w:t xml:space="preserve"> la</w:t>
      </w:r>
      <w:r w:rsidRPr="0050448B">
        <w:rPr>
          <w:rFonts w:ascii="Arial" w:hAnsi="Arial" w:cs="Arial"/>
          <w:sz w:val="24"/>
          <w:szCs w:val="24"/>
        </w:rPr>
        <w:t>s</w:t>
      </w:r>
      <w:r w:rsidRPr="0050448B">
        <w:rPr>
          <w:rFonts w:ascii="Arial" w:hAnsi="Arial" w:cs="Arial"/>
          <w:sz w:val="24"/>
          <w:szCs w:val="24"/>
        </w:rPr>
        <w:t xml:space="preserve"> clase</w:t>
      </w:r>
      <w:r w:rsidRPr="0050448B">
        <w:rPr>
          <w:rFonts w:ascii="Arial" w:hAnsi="Arial" w:cs="Arial"/>
          <w:sz w:val="24"/>
          <w:szCs w:val="24"/>
        </w:rPr>
        <w:t>s</w:t>
      </w:r>
      <w:r w:rsidRPr="0050448B">
        <w:rPr>
          <w:rFonts w:ascii="Arial" w:hAnsi="Arial" w:cs="Arial"/>
          <w:sz w:val="24"/>
          <w:szCs w:val="24"/>
        </w:rPr>
        <w:t xml:space="preserve"> de las 11:</w:t>
      </w:r>
      <w:r w:rsidRPr="0050448B">
        <w:rPr>
          <w:rFonts w:ascii="Arial" w:hAnsi="Arial" w:cs="Arial"/>
          <w:sz w:val="24"/>
          <w:szCs w:val="24"/>
        </w:rPr>
        <w:t>00</w:t>
      </w:r>
      <w:r w:rsidRPr="0050448B">
        <w:rPr>
          <w:rFonts w:ascii="Arial" w:hAnsi="Arial" w:cs="Arial"/>
          <w:sz w:val="24"/>
          <w:szCs w:val="24"/>
        </w:rPr>
        <w:t xml:space="preserve"> am</w:t>
      </w:r>
      <w:r w:rsidRPr="0050448B">
        <w:rPr>
          <w:rFonts w:ascii="Arial" w:hAnsi="Arial" w:cs="Arial"/>
          <w:sz w:val="24"/>
          <w:szCs w:val="24"/>
        </w:rPr>
        <w:t xml:space="preserve"> y 6:00 pm</w:t>
      </w:r>
      <w:r w:rsidRPr="0050448B">
        <w:rPr>
          <w:rFonts w:ascii="Arial" w:hAnsi="Arial" w:cs="Arial"/>
          <w:sz w:val="24"/>
          <w:szCs w:val="24"/>
        </w:rPr>
        <w:t xml:space="preserve">, por lo cual </w:t>
      </w:r>
      <w:r w:rsidRPr="0050448B">
        <w:rPr>
          <w:rFonts w:ascii="Arial" w:hAnsi="Arial" w:cs="Arial"/>
          <w:sz w:val="24"/>
          <w:szCs w:val="24"/>
        </w:rPr>
        <w:t>s</w:t>
      </w:r>
      <w:r w:rsidRPr="0050448B">
        <w:rPr>
          <w:rFonts w:ascii="Arial" w:hAnsi="Arial" w:cs="Arial"/>
          <w:sz w:val="24"/>
          <w:szCs w:val="24"/>
        </w:rPr>
        <w:t xml:space="preserve">e </w:t>
      </w:r>
      <w:r w:rsidRPr="0050448B">
        <w:rPr>
          <w:rFonts w:ascii="Arial" w:hAnsi="Arial" w:cs="Arial"/>
          <w:sz w:val="24"/>
          <w:szCs w:val="24"/>
        </w:rPr>
        <w:t>recurrió</w:t>
      </w:r>
      <w:r w:rsidRPr="0050448B">
        <w:rPr>
          <w:rFonts w:ascii="Arial" w:hAnsi="Arial" w:cs="Arial"/>
          <w:sz w:val="24"/>
          <w:szCs w:val="24"/>
        </w:rPr>
        <w:t xml:space="preserve"> a </w:t>
      </w:r>
      <w:r w:rsidRPr="0050448B">
        <w:rPr>
          <w:rFonts w:ascii="Arial" w:hAnsi="Arial" w:cs="Arial"/>
          <w:sz w:val="24"/>
          <w:szCs w:val="24"/>
        </w:rPr>
        <w:t xml:space="preserve">la adaptación de las preguntas de la secuencia didáctica </w:t>
      </w:r>
      <w:r w:rsidRPr="0050448B">
        <w:rPr>
          <w:rFonts w:ascii="Arial" w:hAnsi="Arial" w:cs="Arial"/>
          <w:sz w:val="24"/>
          <w:szCs w:val="24"/>
        </w:rPr>
        <w:t>donde hablaran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Pr="0050448B">
        <w:rPr>
          <w:rFonts w:ascii="Arial" w:hAnsi="Arial" w:cs="Arial"/>
          <w:sz w:val="24"/>
          <w:szCs w:val="24"/>
        </w:rPr>
        <w:t xml:space="preserve">de </w:t>
      </w:r>
      <w:r w:rsidRPr="0050448B">
        <w:rPr>
          <w:rFonts w:ascii="Arial" w:hAnsi="Arial" w:cs="Arial"/>
          <w:sz w:val="24"/>
          <w:szCs w:val="24"/>
        </w:rPr>
        <w:t xml:space="preserve">lo </w:t>
      </w:r>
      <w:r w:rsidRPr="0050448B">
        <w:rPr>
          <w:rFonts w:ascii="Arial" w:hAnsi="Arial" w:cs="Arial"/>
          <w:sz w:val="24"/>
          <w:szCs w:val="24"/>
        </w:rPr>
        <w:t>que ellos prefirieran, comentaran acerca de</w:t>
      </w:r>
      <w:r w:rsidRPr="0050448B">
        <w:rPr>
          <w:rFonts w:ascii="Arial" w:hAnsi="Arial" w:cs="Arial"/>
          <w:sz w:val="24"/>
          <w:szCs w:val="24"/>
        </w:rPr>
        <w:t xml:space="preserve"> </w:t>
      </w:r>
      <w:r w:rsidRPr="0050448B">
        <w:rPr>
          <w:rFonts w:ascii="Arial" w:hAnsi="Arial" w:cs="Arial"/>
          <w:sz w:val="24"/>
          <w:szCs w:val="24"/>
        </w:rPr>
        <w:t>donde viven, qu</w:t>
      </w:r>
      <w:r w:rsidR="0050448B">
        <w:rPr>
          <w:rFonts w:ascii="Arial" w:hAnsi="Arial" w:cs="Arial"/>
          <w:sz w:val="24"/>
          <w:szCs w:val="24"/>
        </w:rPr>
        <w:t>é</w:t>
      </w:r>
      <w:r w:rsidRPr="0050448B">
        <w:rPr>
          <w:rFonts w:ascii="Arial" w:hAnsi="Arial" w:cs="Arial"/>
          <w:sz w:val="24"/>
          <w:szCs w:val="24"/>
        </w:rPr>
        <w:t xml:space="preserve"> es lo que comen</w:t>
      </w:r>
      <w:r w:rsidR="0050448B" w:rsidRPr="0050448B">
        <w:rPr>
          <w:rFonts w:ascii="Arial" w:hAnsi="Arial" w:cs="Arial"/>
          <w:sz w:val="24"/>
          <w:szCs w:val="24"/>
        </w:rPr>
        <w:t>, qu</w:t>
      </w:r>
      <w:r w:rsidR="0050448B">
        <w:rPr>
          <w:rFonts w:ascii="Arial" w:hAnsi="Arial" w:cs="Arial"/>
          <w:sz w:val="24"/>
          <w:szCs w:val="24"/>
        </w:rPr>
        <w:t>é</w:t>
      </w:r>
      <w:r w:rsidR="0050448B" w:rsidRPr="0050448B">
        <w:rPr>
          <w:rFonts w:ascii="Arial" w:hAnsi="Arial" w:cs="Arial"/>
          <w:sz w:val="24"/>
          <w:szCs w:val="24"/>
        </w:rPr>
        <w:t xml:space="preserve"> es lo que le</w:t>
      </w:r>
      <w:r w:rsidR="0050448B">
        <w:rPr>
          <w:rFonts w:ascii="Arial" w:hAnsi="Arial" w:cs="Arial"/>
          <w:sz w:val="24"/>
          <w:szCs w:val="24"/>
        </w:rPr>
        <w:t xml:space="preserve">s </w:t>
      </w:r>
      <w:r w:rsidR="0050448B" w:rsidRPr="0050448B">
        <w:rPr>
          <w:rFonts w:ascii="Arial" w:hAnsi="Arial" w:cs="Arial"/>
          <w:sz w:val="24"/>
          <w:szCs w:val="24"/>
        </w:rPr>
        <w:t>gusta y que no, etc</w:t>
      </w:r>
      <w:r w:rsidRPr="0050448B">
        <w:rPr>
          <w:rFonts w:ascii="Arial" w:hAnsi="Arial" w:cs="Arial"/>
          <w:sz w:val="24"/>
          <w:szCs w:val="24"/>
        </w:rPr>
        <w:t xml:space="preserve">., </w:t>
      </w:r>
      <w:r w:rsidR="0050448B" w:rsidRPr="0050448B">
        <w:rPr>
          <w:rFonts w:ascii="Arial" w:hAnsi="Arial" w:cs="Arial"/>
          <w:sz w:val="24"/>
          <w:szCs w:val="24"/>
        </w:rPr>
        <w:t>además de implementar el uso del padlet para recabar evidencias de la secuencia y la cláusula aplicada.</w:t>
      </w:r>
    </w:p>
    <w:p w14:paraId="7AF28018" w14:textId="6931D3D9" w:rsidR="0050448B" w:rsidRDefault="001574E8" w:rsidP="001574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 la </w:t>
      </w:r>
      <w:r w:rsidRPr="001574E8">
        <w:rPr>
          <w:rFonts w:ascii="Arial" w:hAnsi="Arial" w:cs="Arial"/>
          <w:sz w:val="24"/>
          <w:szCs w:val="24"/>
        </w:rPr>
        <w:t>Educación Socioemocional es un proceso de aprendizaje a través del cual los</w:t>
      </w:r>
      <w:r>
        <w:rPr>
          <w:rFonts w:ascii="Arial" w:hAnsi="Arial" w:cs="Arial"/>
          <w:sz w:val="24"/>
          <w:szCs w:val="24"/>
        </w:rPr>
        <w:t xml:space="preserve"> </w:t>
      </w:r>
      <w:r w:rsidRPr="001574E8">
        <w:rPr>
          <w:rFonts w:ascii="Arial" w:hAnsi="Arial" w:cs="Arial"/>
          <w:sz w:val="24"/>
          <w:szCs w:val="24"/>
        </w:rPr>
        <w:t>niños trabajan e integran en su vida los conceptos, valores, actitudes y habilidades</w:t>
      </w:r>
      <w:r>
        <w:rPr>
          <w:rFonts w:ascii="Arial" w:hAnsi="Arial" w:cs="Arial"/>
          <w:sz w:val="24"/>
          <w:szCs w:val="24"/>
        </w:rPr>
        <w:t xml:space="preserve"> </w:t>
      </w:r>
      <w:r w:rsidRPr="001574E8">
        <w:rPr>
          <w:rFonts w:ascii="Arial" w:hAnsi="Arial" w:cs="Arial"/>
          <w:sz w:val="24"/>
          <w:szCs w:val="24"/>
        </w:rPr>
        <w:t>que les permiten comprender y manejar sus emociones, construir una identidad</w:t>
      </w:r>
      <w:r>
        <w:rPr>
          <w:rFonts w:ascii="Arial" w:hAnsi="Arial" w:cs="Arial"/>
          <w:sz w:val="24"/>
          <w:szCs w:val="24"/>
        </w:rPr>
        <w:t xml:space="preserve"> </w:t>
      </w:r>
      <w:r w:rsidRPr="001574E8">
        <w:rPr>
          <w:rFonts w:ascii="Arial" w:hAnsi="Arial" w:cs="Arial"/>
          <w:sz w:val="24"/>
          <w:szCs w:val="24"/>
        </w:rPr>
        <w:t>personal, mostrar atención y cuidado hacia los demás</w:t>
      </w:r>
      <w:r>
        <w:rPr>
          <w:rFonts w:ascii="Arial" w:hAnsi="Arial" w:cs="Arial"/>
          <w:sz w:val="24"/>
          <w:szCs w:val="24"/>
        </w:rPr>
        <w:t xml:space="preserve">, por ello con esta actividad </w:t>
      </w:r>
      <w:r w:rsidRPr="001574E8">
        <w:rPr>
          <w:rFonts w:ascii="Arial" w:hAnsi="Arial" w:cs="Arial"/>
          <w:sz w:val="24"/>
          <w:szCs w:val="24"/>
        </w:rPr>
        <w:t>los niños</w:t>
      </w:r>
      <w:r>
        <w:rPr>
          <w:rFonts w:ascii="Arial" w:hAnsi="Arial" w:cs="Arial"/>
          <w:sz w:val="24"/>
          <w:szCs w:val="24"/>
        </w:rPr>
        <w:t xml:space="preserve"> lograron ser</w:t>
      </w:r>
      <w:r w:rsidRPr="001574E8">
        <w:rPr>
          <w:rFonts w:ascii="Arial" w:hAnsi="Arial" w:cs="Arial"/>
          <w:sz w:val="24"/>
          <w:szCs w:val="24"/>
        </w:rPr>
        <w:t xml:space="preserve"> conscientes de que son seres únicos e irrepetibles</w:t>
      </w:r>
      <w:r>
        <w:rPr>
          <w:rFonts w:ascii="Arial" w:hAnsi="Arial" w:cs="Arial"/>
          <w:sz w:val="24"/>
          <w:szCs w:val="24"/>
        </w:rPr>
        <w:t>.</w:t>
      </w:r>
    </w:p>
    <w:p w14:paraId="53C7F1C1" w14:textId="77777777" w:rsidR="0050448B" w:rsidRPr="0050448B" w:rsidRDefault="0050448B" w:rsidP="005044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39EE2C" w14:textId="77777777" w:rsidR="003750A6" w:rsidRDefault="003750A6"/>
    <w:p w14:paraId="5572FB74" w14:textId="77777777" w:rsidR="003750A6" w:rsidRDefault="003750A6"/>
    <w:p w14:paraId="37257984" w14:textId="235C079F" w:rsidR="003750A6" w:rsidRDefault="003750A6"/>
    <w:p w14:paraId="1C9D1CA8" w14:textId="77777777" w:rsidR="007B1FD3" w:rsidRDefault="007B1FD3"/>
    <w:p w14:paraId="33B397C4" w14:textId="77777777" w:rsidR="003750A6" w:rsidRDefault="003750A6"/>
    <w:p w14:paraId="0BD219BD" w14:textId="77777777" w:rsidR="003750A6" w:rsidRDefault="003750A6"/>
    <w:p w14:paraId="163231D8" w14:textId="77777777" w:rsidR="003750A6" w:rsidRDefault="003750A6"/>
    <w:p w14:paraId="1EAED834" w14:textId="77777777" w:rsidR="003750A6" w:rsidRDefault="003750A6"/>
    <w:p w14:paraId="34A9073A" w14:textId="77777777" w:rsidR="003750A6" w:rsidRDefault="003750A6"/>
    <w:p w14:paraId="267CBFDA" w14:textId="77777777" w:rsidR="003750A6" w:rsidRDefault="003750A6"/>
    <w:p w14:paraId="1AD8C412" w14:textId="77777777" w:rsidR="003750A6" w:rsidRPr="003750A6" w:rsidRDefault="003750A6" w:rsidP="003750A6">
      <w:pPr>
        <w:jc w:val="center"/>
        <w:rPr>
          <w:b/>
        </w:rPr>
      </w:pPr>
      <w:r w:rsidRPr="003750A6">
        <w:rPr>
          <w:b/>
        </w:rPr>
        <w:t>Rubrica para evaluar  Capsulas infantiles de audio</w:t>
      </w:r>
      <w:r w:rsidR="00316FEC">
        <w:rPr>
          <w:b/>
        </w:rPr>
        <w:t xml:space="preserve">    </w:t>
      </w:r>
      <w:r w:rsidRPr="003750A6">
        <w:rPr>
          <w:b/>
        </w:rPr>
        <w:br/>
        <w:t>“Las niñas y los niños cuentan, y cuentan mucho”</w:t>
      </w:r>
      <w:r w:rsidR="00316FEC"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3750A6" w:rsidRPr="00316FEC" w14:paraId="794DB6FB" w14:textId="77777777" w:rsidTr="00316FEC">
        <w:trPr>
          <w:trHeight w:val="545"/>
        </w:trPr>
        <w:tc>
          <w:tcPr>
            <w:tcW w:w="2328" w:type="dxa"/>
          </w:tcPr>
          <w:p w14:paraId="08E6B105" w14:textId="77777777" w:rsidR="003750A6" w:rsidRPr="00316FEC" w:rsidRDefault="003750A6" w:rsidP="009C7235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14:paraId="1521D56D" w14:textId="77777777" w:rsidR="003750A6" w:rsidRPr="00316FEC" w:rsidRDefault="003750A6" w:rsidP="009C7235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14:paraId="4E056A73" w14:textId="77777777" w:rsidR="003750A6" w:rsidRPr="00316FEC" w:rsidRDefault="003750A6" w:rsidP="009C7235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14:paraId="40D18BEE" w14:textId="77777777" w:rsidR="003750A6" w:rsidRPr="00316FEC" w:rsidRDefault="003750A6" w:rsidP="009C7235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14:paraId="41F1EE3F" w14:textId="77777777" w:rsidR="003750A6" w:rsidRPr="00316FEC" w:rsidRDefault="003750A6" w:rsidP="009C7235">
            <w:pPr>
              <w:jc w:val="center"/>
            </w:pPr>
            <w:r w:rsidRPr="00316FEC">
              <w:t>Insuficiente</w:t>
            </w:r>
          </w:p>
        </w:tc>
      </w:tr>
      <w:tr w:rsidR="003750A6" w:rsidRPr="00316FEC" w14:paraId="091A6655" w14:textId="77777777" w:rsidTr="00316FEC">
        <w:trPr>
          <w:trHeight w:val="1188"/>
        </w:trPr>
        <w:tc>
          <w:tcPr>
            <w:tcW w:w="2328" w:type="dxa"/>
          </w:tcPr>
          <w:p w14:paraId="3571C20E" w14:textId="77777777" w:rsidR="003750A6" w:rsidRPr="00316FEC" w:rsidRDefault="003750A6" w:rsidP="009C7235">
            <w:r w:rsidRPr="00316FEC">
              <w:t>Título de la capsula Informativa</w:t>
            </w:r>
          </w:p>
        </w:tc>
        <w:tc>
          <w:tcPr>
            <w:tcW w:w="1891" w:type="dxa"/>
          </w:tcPr>
          <w:p w14:paraId="682E6B20" w14:textId="77777777" w:rsidR="003750A6" w:rsidRPr="00316FEC" w:rsidRDefault="003750A6" w:rsidP="009C7235">
            <w:r w:rsidRPr="00316FEC">
              <w:t>El nombre de la capsula es original</w:t>
            </w:r>
          </w:p>
        </w:tc>
        <w:tc>
          <w:tcPr>
            <w:tcW w:w="2093" w:type="dxa"/>
          </w:tcPr>
          <w:p w14:paraId="57D094DF" w14:textId="77777777" w:rsidR="003750A6" w:rsidRPr="00316FEC" w:rsidRDefault="003750A6" w:rsidP="009C7235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14:paraId="77EC1E94" w14:textId="77777777" w:rsidR="003750A6" w:rsidRPr="00316FEC" w:rsidRDefault="003750A6" w:rsidP="009C7235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14:paraId="385DFF5D" w14:textId="77777777" w:rsidR="003750A6" w:rsidRPr="00316FEC" w:rsidRDefault="003750A6" w:rsidP="009C7235">
            <w:r w:rsidRPr="00316FEC">
              <w:t>No tiene el nombre de la capsula</w:t>
            </w:r>
          </w:p>
        </w:tc>
      </w:tr>
      <w:tr w:rsidR="003750A6" w:rsidRPr="00316FEC" w14:paraId="13FA96E6" w14:textId="77777777" w:rsidTr="00316FEC">
        <w:trPr>
          <w:trHeight w:val="2199"/>
        </w:trPr>
        <w:tc>
          <w:tcPr>
            <w:tcW w:w="2328" w:type="dxa"/>
          </w:tcPr>
          <w:p w14:paraId="54D492A9" w14:textId="77777777" w:rsidR="003750A6" w:rsidRPr="00316FEC" w:rsidRDefault="003750A6" w:rsidP="009C7235">
            <w:r w:rsidRPr="00316FEC">
              <w:t>Contenido Abordado</w:t>
            </w:r>
          </w:p>
        </w:tc>
        <w:tc>
          <w:tcPr>
            <w:tcW w:w="1891" w:type="dxa"/>
          </w:tcPr>
          <w:p w14:paraId="7A0B37AE" w14:textId="77777777" w:rsidR="003750A6" w:rsidRPr="00316FEC" w:rsidRDefault="003750A6" w:rsidP="009C7235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14:paraId="1B6409B2" w14:textId="77777777" w:rsidR="003750A6" w:rsidRPr="00316FEC" w:rsidRDefault="003750A6" w:rsidP="009C7235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14:paraId="67D4B253" w14:textId="77777777" w:rsidR="003750A6" w:rsidRPr="00316FEC" w:rsidRDefault="003750A6" w:rsidP="009C7235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14:paraId="65CA10FD" w14:textId="77777777" w:rsidR="003750A6" w:rsidRPr="00316FEC" w:rsidRDefault="003750A6" w:rsidP="009C7235">
            <w:r w:rsidRPr="00316FEC">
              <w:t>El contenido no se incluye en el plan y programa y no se aborda de manera adecuada</w:t>
            </w:r>
            <w:r w:rsidR="00BF794E">
              <w:t xml:space="preserve"> </w:t>
            </w:r>
          </w:p>
        </w:tc>
      </w:tr>
      <w:tr w:rsidR="003750A6" w:rsidRPr="00316FEC" w14:paraId="2B7EFC7C" w14:textId="77777777" w:rsidTr="00316FEC">
        <w:trPr>
          <w:trHeight w:val="1862"/>
        </w:trPr>
        <w:tc>
          <w:tcPr>
            <w:tcW w:w="2328" w:type="dxa"/>
          </w:tcPr>
          <w:p w14:paraId="0F7BB8FE" w14:textId="77777777" w:rsidR="003750A6" w:rsidRPr="00316FEC" w:rsidRDefault="003750A6" w:rsidP="009C7235">
            <w:r w:rsidRPr="00316FEC">
              <w:t>Entrevista</w:t>
            </w:r>
          </w:p>
        </w:tc>
        <w:tc>
          <w:tcPr>
            <w:tcW w:w="1891" w:type="dxa"/>
          </w:tcPr>
          <w:p w14:paraId="1874AE09" w14:textId="77777777" w:rsidR="003750A6" w:rsidRPr="00316FEC" w:rsidRDefault="003750A6" w:rsidP="009C7235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14:paraId="4F4546DE" w14:textId="77777777" w:rsidR="003750A6" w:rsidRPr="00316FEC" w:rsidRDefault="003750A6" w:rsidP="009C7235">
            <w:r w:rsidRPr="00316FEC">
              <w:t xml:space="preserve">Clara y entendible con preguntas </w:t>
            </w:r>
            <w:r w:rsidR="00316FEC" w:rsidRPr="00316FEC">
              <w:t>más</w:t>
            </w:r>
            <w:r w:rsidRPr="00316FEC">
              <w:t xml:space="preserve"> o menos relacionadas a la temática</w:t>
            </w:r>
          </w:p>
        </w:tc>
        <w:tc>
          <w:tcPr>
            <w:tcW w:w="1979" w:type="dxa"/>
          </w:tcPr>
          <w:p w14:paraId="2FBC83F2" w14:textId="77777777" w:rsidR="003750A6" w:rsidRPr="00316FEC" w:rsidRDefault="003750A6" w:rsidP="009C7235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14:paraId="6E1EB7D3" w14:textId="77777777" w:rsidR="003750A6" w:rsidRPr="00316FEC" w:rsidRDefault="003750A6" w:rsidP="009C7235">
            <w:r w:rsidRPr="00316FEC">
              <w:t>No existe entrevista</w:t>
            </w:r>
          </w:p>
        </w:tc>
      </w:tr>
      <w:tr w:rsidR="003750A6" w:rsidRPr="00316FEC" w14:paraId="73A584FD" w14:textId="77777777" w:rsidTr="00316FEC">
        <w:trPr>
          <w:trHeight w:val="3538"/>
        </w:trPr>
        <w:tc>
          <w:tcPr>
            <w:tcW w:w="2328" w:type="dxa"/>
          </w:tcPr>
          <w:p w14:paraId="41A8EB00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14:paraId="084C438F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14:paraId="70C86F48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14:paraId="54620F0C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14:paraId="50E81CCB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3750A6" w:rsidRPr="00316FEC" w14:paraId="7AD23F44" w14:textId="77777777" w:rsidTr="00316FEC">
        <w:trPr>
          <w:trHeight w:val="1703"/>
        </w:trPr>
        <w:tc>
          <w:tcPr>
            <w:tcW w:w="2328" w:type="dxa"/>
          </w:tcPr>
          <w:p w14:paraId="2FEBD7AC" w14:textId="77777777"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14:paraId="05BD9B68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14:paraId="55FFA7EA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14:paraId="4BD9B29E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14:paraId="79A645D7" w14:textId="77777777" w:rsidR="003750A6" w:rsidRPr="00316FEC" w:rsidRDefault="003750A6" w:rsidP="009C7235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14:paraId="6F7D520D" w14:textId="77777777" w:rsidR="007B1FD3" w:rsidRPr="007B1FD3" w:rsidRDefault="007B1FD3" w:rsidP="007B1FD3"/>
    <w:sectPr w:rsidR="007B1FD3" w:rsidRPr="007B1FD3" w:rsidSect="002A3343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6F8"/>
    <w:multiLevelType w:val="hybridMultilevel"/>
    <w:tmpl w:val="27124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4DA1"/>
    <w:multiLevelType w:val="hybridMultilevel"/>
    <w:tmpl w:val="C0E8F8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711A"/>
    <w:multiLevelType w:val="hybridMultilevel"/>
    <w:tmpl w:val="A986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06C89"/>
    <w:multiLevelType w:val="hybridMultilevel"/>
    <w:tmpl w:val="06D21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43"/>
    <w:rsid w:val="001106C2"/>
    <w:rsid w:val="001574E8"/>
    <w:rsid w:val="00250DDF"/>
    <w:rsid w:val="00261553"/>
    <w:rsid w:val="002967DB"/>
    <w:rsid w:val="002A3343"/>
    <w:rsid w:val="00316FEC"/>
    <w:rsid w:val="00336604"/>
    <w:rsid w:val="003750A6"/>
    <w:rsid w:val="003759E9"/>
    <w:rsid w:val="003C44BC"/>
    <w:rsid w:val="00404158"/>
    <w:rsid w:val="00460296"/>
    <w:rsid w:val="0050448B"/>
    <w:rsid w:val="00766E46"/>
    <w:rsid w:val="0079061D"/>
    <w:rsid w:val="007B1FD3"/>
    <w:rsid w:val="008C7C52"/>
    <w:rsid w:val="00917F7E"/>
    <w:rsid w:val="00950784"/>
    <w:rsid w:val="009877E2"/>
    <w:rsid w:val="00A938A9"/>
    <w:rsid w:val="00B011D8"/>
    <w:rsid w:val="00B05600"/>
    <w:rsid w:val="00BF794E"/>
    <w:rsid w:val="00D06D2D"/>
    <w:rsid w:val="00D91338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B4BD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44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abiesva55/pcfc6dsimbk5cb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pchamp.com/watch/03lBVgs94O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Daniela Vázquez</cp:lastModifiedBy>
  <cp:revision>3</cp:revision>
  <dcterms:created xsi:type="dcterms:W3CDTF">2021-06-25T03:25:00Z</dcterms:created>
  <dcterms:modified xsi:type="dcterms:W3CDTF">2021-06-25T03:25:00Z</dcterms:modified>
</cp:coreProperties>
</file>