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96" w:rsidRDefault="00561896" w:rsidP="00561896">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simplePos x="0" y="0"/>
            <wp:positionH relativeFrom="margin">
              <wp:posOffset>-456565</wp:posOffset>
            </wp:positionH>
            <wp:positionV relativeFrom="paragraph">
              <wp:posOffset>-325120</wp:posOffset>
            </wp:positionV>
            <wp:extent cx="1313180" cy="12255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180" cy="1225550"/>
                    </a:xfrm>
                    <a:prstGeom prst="rect">
                      <a:avLst/>
                    </a:prstGeom>
                    <a:noFill/>
                  </pic:spPr>
                </pic:pic>
              </a:graphicData>
            </a:graphic>
            <wp14:sizeRelH relativeFrom="margin">
              <wp14:pctWidth>0</wp14:pctWidth>
            </wp14:sizeRelH>
            <wp14:sizeRelV relativeFrom="margin">
              <wp14:pctHeight>0</wp14:pctHeight>
            </wp14:sizeRelV>
          </wp:anchor>
        </w:drawing>
      </w:r>
    </w:p>
    <w:p w:rsidR="00561896" w:rsidRDefault="00561896" w:rsidP="00561896">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rsidR="00561896" w:rsidRDefault="00561896" w:rsidP="004439B7">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Pr>
          <w:rFonts w:ascii="Times New Roman" w:hAnsi="Times New Roman"/>
          <w:sz w:val="24"/>
        </w:rPr>
        <w:t xml:space="preserve"> Estrategias Para la Exploración del Mundo Social </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Roberto Robles Acosta </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b/>
          <w:sz w:val="24"/>
          <w:szCs w:val="24"/>
        </w:rPr>
        <w:t>Título del trabajo</w:t>
      </w:r>
      <w:r w:rsidR="00F320C4">
        <w:rPr>
          <w:rFonts w:ascii="Times New Roman" w:eastAsia="Times New Roman" w:hAnsi="Times New Roman"/>
          <w:sz w:val="24"/>
          <w:szCs w:val="24"/>
        </w:rPr>
        <w:t xml:space="preserve">: </w:t>
      </w:r>
      <w:r w:rsidR="004439B7">
        <w:rPr>
          <w:rFonts w:ascii="Times New Roman" w:eastAsia="Times New Roman" w:hAnsi="Times New Roman"/>
          <w:sz w:val="24"/>
          <w:szCs w:val="24"/>
        </w:rPr>
        <w:t xml:space="preserve">Evidencia de Unidad III </w:t>
      </w:r>
    </w:p>
    <w:p w:rsidR="00561896" w:rsidRPr="004439B7" w:rsidRDefault="00561896" w:rsidP="004439B7">
      <w:pPr>
        <w:spacing w:after="0" w:line="360" w:lineRule="auto"/>
        <w:jc w:val="center"/>
        <w:rPr>
          <w:rFonts w:ascii="Arial" w:hAnsi="Arial" w:cs="Arial"/>
          <w:b/>
          <w:sz w:val="24"/>
          <w:szCs w:val="24"/>
        </w:rPr>
      </w:pPr>
      <w:r>
        <w:rPr>
          <w:rFonts w:ascii="Times New Roman" w:eastAsia="Times New Roman" w:hAnsi="Times New Roman"/>
          <w:b/>
          <w:sz w:val="24"/>
          <w:szCs w:val="24"/>
        </w:rPr>
        <w:t xml:space="preserve">Unidad </w:t>
      </w:r>
      <w:r w:rsidR="004439B7">
        <w:rPr>
          <w:rFonts w:ascii="Times New Roman" w:eastAsia="Times New Roman" w:hAnsi="Times New Roman"/>
          <w:b/>
          <w:sz w:val="24"/>
          <w:szCs w:val="24"/>
        </w:rPr>
        <w:t>II</w:t>
      </w:r>
      <w:r>
        <w:rPr>
          <w:rFonts w:ascii="Times New Roman" w:eastAsia="Times New Roman" w:hAnsi="Times New Roman"/>
          <w:b/>
          <w:sz w:val="24"/>
          <w:szCs w:val="24"/>
        </w:rPr>
        <w:t>I</w:t>
      </w:r>
      <w:r w:rsidR="004439B7" w:rsidRPr="004439B7">
        <w:rPr>
          <w:rFonts w:ascii="Times New Roman" w:eastAsia="Times New Roman" w:hAnsi="Times New Roman" w:cs="Times New Roman"/>
          <w:sz w:val="24"/>
          <w:szCs w:val="24"/>
        </w:rPr>
        <w:t>:</w:t>
      </w:r>
      <w:r w:rsidR="004439B7" w:rsidRPr="004439B7">
        <w:rPr>
          <w:rFonts w:ascii="Times New Roman" w:hAnsi="Times New Roman" w:cs="Times New Roman"/>
          <w:color w:val="000000"/>
        </w:rPr>
        <w:t xml:space="preserve"> </w:t>
      </w:r>
      <w:r w:rsidR="004439B7" w:rsidRPr="004439B7">
        <w:rPr>
          <w:rFonts w:ascii="Times New Roman" w:hAnsi="Times New Roman" w:cs="Times New Roman"/>
          <w:sz w:val="24"/>
          <w:szCs w:val="24"/>
        </w:rPr>
        <w:t>LA COMUNIDAD Y LA PARTICIPACIÓN SOCIAL DE LOS NIÑOS Y NIÑAS DE PREESCOLAR.</w:t>
      </w:r>
    </w:p>
    <w:p w:rsidR="00561896" w:rsidRDefault="00561896" w:rsidP="0056189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4439B7" w:rsidRPr="004439B7" w:rsidRDefault="004439B7" w:rsidP="004439B7">
      <w:pPr>
        <w:spacing w:after="0" w:line="360" w:lineRule="auto"/>
        <w:rPr>
          <w:rFonts w:ascii="Times New Roman" w:hAnsi="Times New Roman" w:cs="Times New Roman"/>
          <w:b/>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Detecta los procesos de aprendizaje de sus alumnos para favorecer su desarrollo cognitivo y socioemocional.</w:t>
      </w:r>
    </w:p>
    <w:p w:rsidR="004439B7" w:rsidRPr="004439B7" w:rsidRDefault="004439B7" w:rsidP="004439B7">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Aplica el plan y programas de estudio para alcanzar los propósitos educativos y contribuir al pleno desenvolvimiento de las capacidades de sus alumnos.</w:t>
      </w:r>
    </w:p>
    <w:p w:rsidR="004439B7" w:rsidRPr="004439B7" w:rsidRDefault="004439B7" w:rsidP="004439B7">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439B7" w:rsidRPr="004439B7" w:rsidRDefault="004439B7" w:rsidP="004439B7">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Emplea la evaluación para intervenir en los diferentes ámbitos y momentos de la tarea educativa para mejorar los aprendizajes de sus alumnos.</w:t>
      </w:r>
    </w:p>
    <w:p w:rsidR="004439B7" w:rsidRPr="004439B7" w:rsidRDefault="004439B7" w:rsidP="004439B7">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rsidR="004439B7" w:rsidRPr="004439B7" w:rsidRDefault="004439B7" w:rsidP="004439B7">
      <w:pPr>
        <w:spacing w:after="0" w:line="360" w:lineRule="auto"/>
        <w:rPr>
          <w:rFonts w:ascii="Times New Roman" w:hAnsi="Times New Roman" w:cs="Times New Roman"/>
          <w:bCs/>
          <w:sz w:val="24"/>
          <w:szCs w:val="24"/>
        </w:rPr>
      </w:pPr>
      <w:r>
        <w:rPr>
          <w:rFonts w:ascii="Times New Roman" w:hAnsi="Times New Roman" w:cs="Times New Roman"/>
          <w:bCs/>
          <w:sz w:val="24"/>
          <w:szCs w:val="24"/>
        </w:rPr>
        <w:t>*</w:t>
      </w:r>
      <w:r w:rsidRPr="004439B7">
        <w:rPr>
          <w:rFonts w:ascii="Times New Roman" w:hAnsi="Times New Roman" w:cs="Times New Roman"/>
          <w:bCs/>
          <w:sz w:val="24"/>
          <w:szCs w:val="24"/>
        </w:rPr>
        <w:t xml:space="preserve">Actúa de manera ética ante la diversidad de situaciones que se presentan en </w:t>
      </w:r>
      <w:r>
        <w:rPr>
          <w:rFonts w:ascii="Times New Roman" w:hAnsi="Times New Roman" w:cs="Times New Roman"/>
          <w:bCs/>
          <w:sz w:val="24"/>
          <w:szCs w:val="24"/>
        </w:rPr>
        <w:t>la práctica profesional</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Sofía Abisai García Murillo #6 </w:t>
      </w:r>
    </w:p>
    <w:p w:rsidR="00561896" w:rsidRDefault="00561896" w:rsidP="00561896">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rsidR="00561896" w:rsidRDefault="00561896" w:rsidP="00561896">
      <w:pPr>
        <w:spacing w:before="240"/>
        <w:jc w:val="center"/>
        <w:rPr>
          <w:rFonts w:ascii="Times New Roman" w:eastAsia="Times New Roman" w:hAnsi="Times New Roman"/>
          <w:sz w:val="24"/>
          <w:szCs w:val="24"/>
        </w:rPr>
      </w:pPr>
    </w:p>
    <w:p w:rsidR="00561896" w:rsidRDefault="00561896" w:rsidP="00561896">
      <w:pPr>
        <w:rPr>
          <w:rFonts w:ascii="Times New Roman" w:eastAsia="Times New Roman" w:hAnsi="Times New Roman"/>
          <w:sz w:val="24"/>
          <w:szCs w:val="24"/>
        </w:rPr>
      </w:pPr>
      <w:r>
        <w:rPr>
          <w:rFonts w:ascii="Times New Roman" w:eastAsia="Times New Roman" w:hAnsi="Times New Roman"/>
          <w:sz w:val="24"/>
          <w:szCs w:val="24"/>
        </w:rPr>
        <w:t xml:space="preserve">Saltillo, Coahuila.                                                                 </w:t>
      </w:r>
      <w:r w:rsidR="004439B7">
        <w:rPr>
          <w:rFonts w:ascii="Times New Roman" w:eastAsia="Times New Roman" w:hAnsi="Times New Roman"/>
          <w:sz w:val="24"/>
          <w:szCs w:val="24"/>
        </w:rPr>
        <w:t xml:space="preserve">                           Junio</w:t>
      </w:r>
      <w:r>
        <w:rPr>
          <w:rFonts w:ascii="Times New Roman" w:eastAsia="Times New Roman" w:hAnsi="Times New Roman"/>
          <w:sz w:val="24"/>
          <w:szCs w:val="24"/>
        </w:rPr>
        <w:t xml:space="preserve"> del 2021</w:t>
      </w:r>
    </w:p>
    <w:p w:rsidR="00561896" w:rsidRDefault="00561896" w:rsidP="00561896">
      <w:pPr>
        <w:spacing w:after="0"/>
        <w:rPr>
          <w:rFonts w:ascii="Times New Roman" w:eastAsia="Times New Roman" w:hAnsi="Times New Roman"/>
          <w:sz w:val="24"/>
          <w:szCs w:val="24"/>
        </w:rPr>
        <w:sectPr w:rsidR="00561896" w:rsidSect="00772FFC">
          <w:pgSz w:w="12240" w:h="15840" w:code="1"/>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aconcuadrcula"/>
        <w:tblpPr w:leftFromText="141" w:rightFromText="141" w:vertAnchor="text" w:horzAnchor="margin" w:tblpY="1974"/>
        <w:tblW w:w="0" w:type="auto"/>
        <w:tblLook w:val="04A0" w:firstRow="1" w:lastRow="0" w:firstColumn="1" w:lastColumn="0" w:noHBand="0" w:noVBand="1"/>
      </w:tblPr>
      <w:tblGrid>
        <w:gridCol w:w="3077"/>
        <w:gridCol w:w="5751"/>
      </w:tblGrid>
      <w:tr w:rsidR="00772FFC" w:rsidTr="00772FFC">
        <w:tc>
          <w:tcPr>
            <w:tcW w:w="3077" w:type="dxa"/>
          </w:tcPr>
          <w:p w:rsidR="00772FFC" w:rsidRDefault="00772FFC" w:rsidP="00772FFC">
            <w:pPr>
              <w:tabs>
                <w:tab w:val="center" w:pos="4779"/>
                <w:tab w:val="right" w:pos="8838"/>
              </w:tabs>
              <w:spacing w:line="360" w:lineRule="auto"/>
              <w:rPr>
                <w:rFonts w:ascii="Arial" w:hAnsi="Arial" w:cs="Arial"/>
                <w:b/>
                <w:bCs/>
                <w:sz w:val="24"/>
                <w:szCs w:val="32"/>
              </w:rPr>
            </w:pPr>
            <w:r>
              <w:rPr>
                <w:rFonts w:ascii="Arial" w:hAnsi="Arial" w:cs="Arial"/>
                <w:b/>
                <w:bCs/>
                <w:sz w:val="24"/>
                <w:szCs w:val="32"/>
              </w:rPr>
              <w:lastRenderedPageBreak/>
              <w:t xml:space="preserve">Descripción del grupo </w:t>
            </w:r>
          </w:p>
        </w:tc>
        <w:tc>
          <w:tcPr>
            <w:tcW w:w="5751" w:type="dxa"/>
          </w:tcPr>
          <w:p w:rsidR="00772FFC" w:rsidRPr="00772FFC" w:rsidRDefault="00772FFC" w:rsidP="00772FFC">
            <w:pPr>
              <w:rPr>
                <w:rFonts w:ascii="Arial" w:hAnsi="Arial" w:cs="Arial"/>
                <w:sz w:val="24"/>
                <w:szCs w:val="24"/>
              </w:rPr>
            </w:pPr>
            <w:r w:rsidRPr="00772FFC">
              <w:rPr>
                <w:rFonts w:ascii="Arial" w:hAnsi="Arial" w:cs="Arial"/>
                <w:sz w:val="24"/>
                <w:szCs w:val="24"/>
              </w:rPr>
              <w:t xml:space="preserve">La actividad se llevó a cabo con el grupo de segundo grado sección “C” del jardín de niños “Luis A. Beauregard” en el turno matutino. El grupo está conformado por el maestro Julio César Salazar y por 40 alumnos (20 niños y 20 niñas) de los cuales normalmente se conectaron durante la segunda jornada fueron entre 10 y 15 alumnos. </w:t>
            </w:r>
          </w:p>
        </w:tc>
      </w:tr>
      <w:tr w:rsidR="00772FFC" w:rsidTr="00772FFC">
        <w:tc>
          <w:tcPr>
            <w:tcW w:w="3077" w:type="dxa"/>
          </w:tcPr>
          <w:p w:rsidR="00772FFC" w:rsidRPr="004439B7" w:rsidRDefault="00772FFC" w:rsidP="00772FFC">
            <w:pPr>
              <w:tabs>
                <w:tab w:val="center" w:pos="4779"/>
                <w:tab w:val="right" w:pos="8838"/>
              </w:tabs>
              <w:spacing w:line="360" w:lineRule="auto"/>
              <w:rPr>
                <w:rFonts w:ascii="Arial" w:hAnsi="Arial" w:cs="Arial"/>
                <w:sz w:val="24"/>
                <w:szCs w:val="32"/>
              </w:rPr>
            </w:pPr>
            <w:r>
              <w:rPr>
                <w:rFonts w:ascii="Arial" w:hAnsi="Arial" w:cs="Arial"/>
                <w:b/>
                <w:bCs/>
                <w:sz w:val="24"/>
                <w:szCs w:val="32"/>
              </w:rPr>
              <w:t>Campo de formación académica</w:t>
            </w:r>
          </w:p>
        </w:tc>
        <w:tc>
          <w:tcPr>
            <w:tcW w:w="5751" w:type="dxa"/>
          </w:tcPr>
          <w:p w:rsidR="00772FFC" w:rsidRPr="00772FFC" w:rsidRDefault="00772FFC" w:rsidP="00772FFC">
            <w:pPr>
              <w:tabs>
                <w:tab w:val="center" w:pos="4779"/>
                <w:tab w:val="right" w:pos="8838"/>
              </w:tabs>
              <w:spacing w:line="360" w:lineRule="auto"/>
              <w:rPr>
                <w:rFonts w:ascii="Arial" w:hAnsi="Arial" w:cs="Arial"/>
                <w:bCs/>
                <w:sz w:val="24"/>
                <w:szCs w:val="24"/>
              </w:rPr>
            </w:pPr>
            <w:r w:rsidRPr="00772FFC">
              <w:rPr>
                <w:rFonts w:ascii="Arial" w:hAnsi="Arial" w:cs="Arial"/>
                <w:bCs/>
                <w:sz w:val="24"/>
                <w:szCs w:val="24"/>
              </w:rPr>
              <w:t>Exploración y comprensión del Mundo Natural y social</w:t>
            </w:r>
          </w:p>
        </w:tc>
      </w:tr>
      <w:tr w:rsidR="00772FFC" w:rsidTr="00772FFC">
        <w:tc>
          <w:tcPr>
            <w:tcW w:w="3077" w:type="dxa"/>
          </w:tcPr>
          <w:p w:rsidR="00772FFC" w:rsidRDefault="00772FFC" w:rsidP="00772FFC">
            <w:pPr>
              <w:tabs>
                <w:tab w:val="center" w:pos="4779"/>
                <w:tab w:val="right" w:pos="8838"/>
              </w:tabs>
              <w:spacing w:line="360" w:lineRule="auto"/>
              <w:rPr>
                <w:rFonts w:ascii="Arial" w:hAnsi="Arial" w:cs="Arial"/>
                <w:b/>
                <w:bCs/>
                <w:sz w:val="24"/>
                <w:szCs w:val="32"/>
              </w:rPr>
            </w:pPr>
            <w:r>
              <w:rPr>
                <w:rFonts w:ascii="Arial" w:hAnsi="Arial" w:cs="Arial"/>
                <w:b/>
                <w:bCs/>
                <w:sz w:val="24"/>
                <w:szCs w:val="32"/>
              </w:rPr>
              <w:t>Aprendizaje esperado</w:t>
            </w:r>
          </w:p>
        </w:tc>
        <w:tc>
          <w:tcPr>
            <w:tcW w:w="5751" w:type="dxa"/>
          </w:tcPr>
          <w:p w:rsidR="00772FFC" w:rsidRDefault="00772FFC" w:rsidP="00772FFC">
            <w:pPr>
              <w:tabs>
                <w:tab w:val="center" w:pos="4779"/>
                <w:tab w:val="right" w:pos="8838"/>
              </w:tabs>
              <w:spacing w:line="360" w:lineRule="auto"/>
              <w:rPr>
                <w:rFonts w:ascii="Arial" w:hAnsi="Arial" w:cs="Arial"/>
                <w:b/>
                <w:bCs/>
                <w:sz w:val="24"/>
                <w:szCs w:val="32"/>
              </w:rPr>
            </w:pPr>
            <w:r w:rsidRPr="005A7ABA">
              <w:rPr>
                <w:rFonts w:ascii="Arial" w:hAnsi="Arial" w:cs="Arial"/>
                <w:sz w:val="24"/>
                <w:szCs w:val="24"/>
              </w:rPr>
              <w:t>Experimenta con objetos y materiales para poner a prueba ideas y supuestos.</w:t>
            </w:r>
          </w:p>
        </w:tc>
      </w:tr>
      <w:tr w:rsidR="00772FFC" w:rsidTr="00772FFC">
        <w:tc>
          <w:tcPr>
            <w:tcW w:w="3077" w:type="dxa"/>
          </w:tcPr>
          <w:p w:rsidR="00772FFC" w:rsidRDefault="00772FFC" w:rsidP="00772FFC">
            <w:pPr>
              <w:tabs>
                <w:tab w:val="center" w:pos="4779"/>
                <w:tab w:val="right" w:pos="8838"/>
              </w:tabs>
              <w:spacing w:line="360" w:lineRule="auto"/>
              <w:rPr>
                <w:rFonts w:ascii="Arial" w:hAnsi="Arial" w:cs="Arial"/>
                <w:b/>
                <w:bCs/>
                <w:sz w:val="24"/>
                <w:szCs w:val="32"/>
              </w:rPr>
            </w:pPr>
            <w:r>
              <w:rPr>
                <w:rFonts w:ascii="Arial" w:hAnsi="Arial" w:cs="Arial"/>
                <w:b/>
                <w:bCs/>
                <w:sz w:val="24"/>
                <w:szCs w:val="32"/>
              </w:rPr>
              <w:t>Nombre de la actividad</w:t>
            </w:r>
          </w:p>
        </w:tc>
        <w:tc>
          <w:tcPr>
            <w:tcW w:w="5751" w:type="dxa"/>
          </w:tcPr>
          <w:p w:rsidR="00772FFC" w:rsidRPr="004439B7" w:rsidRDefault="00772FFC" w:rsidP="00772FFC">
            <w:pPr>
              <w:tabs>
                <w:tab w:val="center" w:pos="4779"/>
                <w:tab w:val="right" w:pos="8838"/>
              </w:tabs>
              <w:spacing w:line="360" w:lineRule="auto"/>
              <w:rPr>
                <w:rFonts w:ascii="Arial" w:hAnsi="Arial" w:cs="Arial"/>
                <w:bCs/>
                <w:sz w:val="24"/>
                <w:szCs w:val="32"/>
              </w:rPr>
            </w:pPr>
            <w:r w:rsidRPr="004439B7">
              <w:rPr>
                <w:rFonts w:ascii="Arial" w:hAnsi="Arial" w:cs="Arial"/>
                <w:bCs/>
                <w:sz w:val="24"/>
                <w:szCs w:val="32"/>
              </w:rPr>
              <w:t>¡CABÚM!</w:t>
            </w:r>
          </w:p>
        </w:tc>
      </w:tr>
      <w:tr w:rsidR="00772FFC" w:rsidTr="00772FFC">
        <w:tc>
          <w:tcPr>
            <w:tcW w:w="3077" w:type="dxa"/>
          </w:tcPr>
          <w:p w:rsidR="00772FFC" w:rsidRDefault="00772FFC" w:rsidP="00772FFC">
            <w:pPr>
              <w:tabs>
                <w:tab w:val="center" w:pos="4779"/>
                <w:tab w:val="right" w:pos="8838"/>
              </w:tabs>
              <w:spacing w:line="360" w:lineRule="auto"/>
              <w:rPr>
                <w:rFonts w:ascii="Arial" w:hAnsi="Arial" w:cs="Arial"/>
                <w:b/>
                <w:bCs/>
                <w:sz w:val="24"/>
                <w:szCs w:val="32"/>
              </w:rPr>
            </w:pPr>
            <w:r>
              <w:rPr>
                <w:rFonts w:ascii="Arial" w:hAnsi="Arial" w:cs="Arial"/>
                <w:b/>
                <w:bCs/>
                <w:sz w:val="24"/>
                <w:szCs w:val="32"/>
              </w:rPr>
              <w:t>Descripción de la actividad</w:t>
            </w:r>
          </w:p>
        </w:tc>
        <w:tc>
          <w:tcPr>
            <w:tcW w:w="5751" w:type="dxa"/>
          </w:tcPr>
          <w:p w:rsidR="00772FFC" w:rsidRDefault="00772FFC" w:rsidP="00772FFC">
            <w:pPr>
              <w:tabs>
                <w:tab w:val="center" w:pos="4779"/>
                <w:tab w:val="right" w:pos="8838"/>
              </w:tabs>
              <w:spacing w:line="360" w:lineRule="auto"/>
              <w:rPr>
                <w:rFonts w:ascii="Arial" w:hAnsi="Arial" w:cs="Arial"/>
                <w:bCs/>
                <w:sz w:val="24"/>
                <w:szCs w:val="32"/>
              </w:rPr>
            </w:pPr>
            <w:r w:rsidRPr="00D93B0A">
              <w:rPr>
                <w:rFonts w:ascii="Arial" w:hAnsi="Arial" w:cs="Arial"/>
                <w:bCs/>
                <w:sz w:val="24"/>
                <w:szCs w:val="32"/>
              </w:rPr>
              <w:t xml:space="preserve">Previamente a la clase, se encargó investigar sobre las </w:t>
            </w:r>
            <w:r>
              <w:rPr>
                <w:rFonts w:ascii="Arial" w:hAnsi="Arial" w:cs="Arial"/>
                <w:bCs/>
                <w:sz w:val="24"/>
                <w:szCs w:val="32"/>
              </w:rPr>
              <w:t xml:space="preserve">montañas para tener un conocimiento sobre el contenido. </w:t>
            </w:r>
          </w:p>
          <w:p w:rsidR="00772FFC" w:rsidRDefault="00772FFC" w:rsidP="00772FFC">
            <w:pPr>
              <w:tabs>
                <w:tab w:val="center" w:pos="4779"/>
                <w:tab w:val="right" w:pos="8838"/>
              </w:tabs>
              <w:spacing w:line="360" w:lineRule="auto"/>
              <w:rPr>
                <w:rFonts w:ascii="Arial" w:hAnsi="Arial" w:cs="Arial"/>
                <w:bCs/>
                <w:sz w:val="24"/>
                <w:szCs w:val="32"/>
              </w:rPr>
            </w:pPr>
            <w:r>
              <w:rPr>
                <w:rFonts w:ascii="Arial" w:hAnsi="Arial" w:cs="Arial"/>
                <w:bCs/>
                <w:sz w:val="24"/>
                <w:szCs w:val="32"/>
              </w:rPr>
              <w:t xml:space="preserve">El día jueves 24 de junio del 2021 durante la clase de las 9:30 a las 11:00 del Jardín de Niños “Luis A. Beauregard” lleve a cabo la aplicación de la secuencia didáctica “¡CABÚM!”, en la actividad de inicio decidí integrar la capsula informativa en la que los niños participarían en un foro con las siguientes preguntas: </w:t>
            </w:r>
          </w:p>
          <w:p w:rsidR="00772FFC" w:rsidRDefault="00772FFC" w:rsidP="00772FFC">
            <w:pPr>
              <w:rPr>
                <w:rFonts w:ascii="Arial" w:hAnsi="Arial" w:cs="Arial"/>
                <w:sz w:val="24"/>
                <w:szCs w:val="24"/>
              </w:rPr>
            </w:pPr>
            <w:r>
              <w:rPr>
                <w:rFonts w:ascii="Arial" w:hAnsi="Arial" w:cs="Arial"/>
                <w:sz w:val="24"/>
                <w:szCs w:val="24"/>
              </w:rPr>
              <w:t>*¿Qué es una montaña?</w:t>
            </w:r>
          </w:p>
          <w:p w:rsidR="00772FFC" w:rsidRDefault="00772FFC" w:rsidP="00772FFC">
            <w:pPr>
              <w:rPr>
                <w:rFonts w:ascii="Arial" w:hAnsi="Arial" w:cs="Arial"/>
                <w:sz w:val="24"/>
                <w:szCs w:val="24"/>
              </w:rPr>
            </w:pPr>
            <w:r>
              <w:rPr>
                <w:rFonts w:ascii="Arial" w:hAnsi="Arial" w:cs="Arial"/>
                <w:sz w:val="24"/>
                <w:szCs w:val="24"/>
              </w:rPr>
              <w:t xml:space="preserve">*Características de una montaña </w:t>
            </w:r>
          </w:p>
          <w:p w:rsidR="00772FFC" w:rsidRDefault="00772FFC" w:rsidP="00772FFC">
            <w:pPr>
              <w:rPr>
                <w:rFonts w:ascii="Arial" w:hAnsi="Arial" w:cs="Arial"/>
                <w:sz w:val="24"/>
                <w:szCs w:val="24"/>
              </w:rPr>
            </w:pPr>
            <w:r>
              <w:rPr>
                <w:rFonts w:ascii="Arial" w:hAnsi="Arial" w:cs="Arial"/>
                <w:sz w:val="24"/>
                <w:szCs w:val="24"/>
              </w:rPr>
              <w:t>*¿Qué animales podemos encontrar en las montañas?</w:t>
            </w:r>
          </w:p>
          <w:p w:rsidR="00772FFC" w:rsidRDefault="00772FFC" w:rsidP="00772FFC">
            <w:pPr>
              <w:rPr>
                <w:rFonts w:ascii="Arial" w:hAnsi="Arial" w:cs="Arial"/>
                <w:sz w:val="24"/>
                <w:szCs w:val="24"/>
              </w:rPr>
            </w:pPr>
            <w:r>
              <w:rPr>
                <w:rFonts w:ascii="Arial" w:hAnsi="Arial" w:cs="Arial"/>
                <w:sz w:val="24"/>
                <w:szCs w:val="24"/>
              </w:rPr>
              <w:t>*¿Qué plantitas podemos encontrar en las montañas?</w:t>
            </w:r>
          </w:p>
          <w:p w:rsidR="00772FFC" w:rsidRDefault="00772FFC" w:rsidP="00772FFC">
            <w:pPr>
              <w:rPr>
                <w:rFonts w:ascii="Arial" w:hAnsi="Arial" w:cs="Arial"/>
                <w:sz w:val="24"/>
                <w:szCs w:val="24"/>
              </w:rPr>
            </w:pPr>
            <w:r>
              <w:rPr>
                <w:rFonts w:ascii="Arial" w:hAnsi="Arial" w:cs="Arial"/>
                <w:sz w:val="24"/>
                <w:szCs w:val="24"/>
              </w:rPr>
              <w:t>*¿Cómo es el clima en las montañas?</w:t>
            </w:r>
          </w:p>
          <w:p w:rsidR="00772FFC" w:rsidRDefault="00772FFC" w:rsidP="00772FFC">
            <w:pPr>
              <w:rPr>
                <w:rFonts w:ascii="Arial" w:hAnsi="Arial" w:cs="Arial"/>
                <w:sz w:val="24"/>
                <w:szCs w:val="24"/>
              </w:rPr>
            </w:pPr>
            <w:r>
              <w:rPr>
                <w:rFonts w:ascii="Arial" w:hAnsi="Arial" w:cs="Arial"/>
                <w:sz w:val="24"/>
                <w:szCs w:val="24"/>
              </w:rPr>
              <w:t>*¿Hay montañas en tu ciudad?</w:t>
            </w:r>
          </w:p>
          <w:p w:rsidR="00772FFC" w:rsidRDefault="00772FFC" w:rsidP="00772FFC">
            <w:pPr>
              <w:tabs>
                <w:tab w:val="center" w:pos="4779"/>
                <w:tab w:val="right" w:pos="8838"/>
              </w:tabs>
              <w:spacing w:line="360" w:lineRule="auto"/>
              <w:rPr>
                <w:rFonts w:ascii="Arial" w:hAnsi="Arial" w:cs="Arial"/>
                <w:sz w:val="24"/>
                <w:szCs w:val="24"/>
              </w:rPr>
            </w:pPr>
            <w:r>
              <w:rPr>
                <w:rFonts w:ascii="Arial" w:hAnsi="Arial" w:cs="Arial"/>
                <w:sz w:val="24"/>
                <w:szCs w:val="24"/>
              </w:rPr>
              <w:lastRenderedPageBreak/>
              <w:t>*¿Has visitado una montaña?</w:t>
            </w:r>
          </w:p>
          <w:p w:rsidR="00772FFC" w:rsidRDefault="00772FFC" w:rsidP="00772FFC">
            <w:pPr>
              <w:tabs>
                <w:tab w:val="center" w:pos="4779"/>
                <w:tab w:val="right" w:pos="8838"/>
              </w:tabs>
              <w:spacing w:line="360" w:lineRule="auto"/>
              <w:rPr>
                <w:rFonts w:ascii="Arial" w:hAnsi="Arial" w:cs="Arial"/>
                <w:sz w:val="24"/>
                <w:szCs w:val="24"/>
              </w:rPr>
            </w:pPr>
            <w:r>
              <w:rPr>
                <w:rFonts w:ascii="Arial" w:hAnsi="Arial" w:cs="Arial"/>
                <w:sz w:val="24"/>
                <w:szCs w:val="24"/>
              </w:rPr>
              <w:t xml:space="preserve">Cada pregunta fue respondida por al menos 3 niños para que todos pudieran participar y expresar su opinión. </w:t>
            </w:r>
          </w:p>
          <w:p w:rsidR="00772FFC" w:rsidRPr="00D93B0A" w:rsidRDefault="00772FFC" w:rsidP="00772FFC">
            <w:pPr>
              <w:tabs>
                <w:tab w:val="center" w:pos="4779"/>
                <w:tab w:val="right" w:pos="8838"/>
              </w:tabs>
              <w:spacing w:line="360" w:lineRule="auto"/>
              <w:rPr>
                <w:rFonts w:ascii="Arial" w:hAnsi="Arial" w:cs="Arial"/>
                <w:bCs/>
                <w:sz w:val="24"/>
                <w:szCs w:val="32"/>
              </w:rPr>
            </w:pPr>
            <w:r>
              <w:rPr>
                <w:rFonts w:ascii="Arial" w:hAnsi="Arial" w:cs="Arial"/>
                <w:sz w:val="24"/>
                <w:szCs w:val="24"/>
              </w:rPr>
              <w:t xml:space="preserve">Después entre todo el grupo armamos un concepto de “montaña”; para continuar se habló sobre los volcanes pero siempre estando en un contexto real y se realizó un experimento para observar una simulación de una erupción de un volcán para después realizar un anecdotario sobre lo que observaron. </w:t>
            </w:r>
          </w:p>
        </w:tc>
      </w:tr>
      <w:tr w:rsidR="00772FFC" w:rsidTr="00772FFC">
        <w:tc>
          <w:tcPr>
            <w:tcW w:w="3077" w:type="dxa"/>
          </w:tcPr>
          <w:p w:rsidR="00772FFC" w:rsidRDefault="00772FFC" w:rsidP="00772FFC">
            <w:pPr>
              <w:tabs>
                <w:tab w:val="center" w:pos="4779"/>
                <w:tab w:val="right" w:pos="8838"/>
              </w:tabs>
              <w:spacing w:line="360" w:lineRule="auto"/>
              <w:rPr>
                <w:rFonts w:ascii="Arial" w:hAnsi="Arial" w:cs="Arial"/>
                <w:b/>
                <w:bCs/>
                <w:sz w:val="24"/>
                <w:szCs w:val="32"/>
              </w:rPr>
            </w:pPr>
            <w:r>
              <w:rPr>
                <w:rFonts w:ascii="Arial" w:hAnsi="Arial" w:cs="Arial"/>
                <w:b/>
                <w:bCs/>
                <w:sz w:val="24"/>
                <w:szCs w:val="32"/>
              </w:rPr>
              <w:lastRenderedPageBreak/>
              <w:t>Link de la cápsula</w:t>
            </w:r>
          </w:p>
        </w:tc>
        <w:tc>
          <w:tcPr>
            <w:tcW w:w="5751" w:type="dxa"/>
          </w:tcPr>
          <w:p w:rsidR="00772FFC" w:rsidRDefault="00772FFC" w:rsidP="00772FFC">
            <w:pPr>
              <w:tabs>
                <w:tab w:val="center" w:pos="4779"/>
                <w:tab w:val="right" w:pos="8838"/>
              </w:tabs>
              <w:spacing w:line="360" w:lineRule="auto"/>
              <w:rPr>
                <w:rFonts w:ascii="Arial" w:hAnsi="Arial" w:cs="Arial"/>
                <w:b/>
                <w:bCs/>
                <w:sz w:val="24"/>
                <w:szCs w:val="32"/>
              </w:rPr>
            </w:pPr>
            <w:r w:rsidRPr="00772FFC">
              <w:rPr>
                <w:rFonts w:ascii="Arial" w:hAnsi="Arial" w:cs="Arial"/>
                <w:b/>
                <w:bCs/>
                <w:sz w:val="24"/>
                <w:szCs w:val="32"/>
              </w:rPr>
              <w:t>https://drive.google.com/file/d/142GyVdOYlQMo-ffkw9ts0nP8lOnIRWpk/view?usp=sharing</w:t>
            </w:r>
          </w:p>
        </w:tc>
      </w:tr>
    </w:tbl>
    <w:p w:rsidR="00772FFC" w:rsidRDefault="00772FFC" w:rsidP="00035B27">
      <w:pPr>
        <w:tabs>
          <w:tab w:val="center" w:pos="4779"/>
          <w:tab w:val="right" w:pos="8838"/>
        </w:tabs>
        <w:spacing w:after="0" w:line="360" w:lineRule="auto"/>
        <w:jc w:val="center"/>
        <w:rPr>
          <w:rFonts w:ascii="brownies cake" w:hAnsi="brownies cake" w:cs="Arial"/>
          <w:b/>
          <w:bCs/>
          <w:sz w:val="96"/>
          <w:szCs w:val="32"/>
        </w:rPr>
      </w:pPr>
      <w:bookmarkStart w:id="0" w:name="_GoBack"/>
      <w:bookmarkEnd w:id="0"/>
      <w:r>
        <w:rPr>
          <w:noProof/>
          <w:lang w:eastAsia="es-MX"/>
        </w:rPr>
        <w:lastRenderedPageBreak/>
        <w:drawing>
          <wp:anchor distT="0" distB="0" distL="114300" distR="114300" simplePos="0" relativeHeight="251660288" behindDoc="0" locked="0" layoutInCell="1" allowOverlap="1" wp14:anchorId="77769473" wp14:editId="1B29FCFC">
            <wp:simplePos x="0" y="0"/>
            <wp:positionH relativeFrom="margin">
              <wp:align>center</wp:align>
            </wp:positionH>
            <wp:positionV relativeFrom="paragraph">
              <wp:posOffset>-271145</wp:posOffset>
            </wp:positionV>
            <wp:extent cx="6585857" cy="13335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701" t="37539" r="29226" b="47132"/>
                    <a:stretch/>
                  </pic:blipFill>
                  <pic:spPr bwMode="auto">
                    <a:xfrm>
                      <a:off x="0" y="0"/>
                      <a:ext cx="6585857"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72FFC" w:rsidRDefault="00772FFC" w:rsidP="00035B27">
      <w:pPr>
        <w:tabs>
          <w:tab w:val="center" w:pos="4779"/>
          <w:tab w:val="right" w:pos="8838"/>
        </w:tabs>
        <w:spacing w:after="0" w:line="360" w:lineRule="auto"/>
        <w:jc w:val="center"/>
        <w:rPr>
          <w:rFonts w:ascii="brownies cake" w:hAnsi="brownies cake" w:cs="Arial"/>
          <w:b/>
          <w:bCs/>
          <w:sz w:val="96"/>
          <w:szCs w:val="32"/>
        </w:rPr>
      </w:pPr>
    </w:p>
    <w:p w:rsidR="004439B7" w:rsidRDefault="004439B7" w:rsidP="00035B27">
      <w:pPr>
        <w:tabs>
          <w:tab w:val="center" w:pos="4779"/>
          <w:tab w:val="right" w:pos="8838"/>
        </w:tabs>
        <w:spacing w:after="0" w:line="360" w:lineRule="auto"/>
        <w:jc w:val="center"/>
        <w:rPr>
          <w:rFonts w:ascii="Arial" w:hAnsi="Arial" w:cs="Arial"/>
          <w:b/>
          <w:bCs/>
          <w:sz w:val="32"/>
          <w:szCs w:val="32"/>
        </w:rPr>
      </w:pPr>
    </w:p>
    <w:p w:rsidR="00772FFC" w:rsidRDefault="00772FFC" w:rsidP="00035B27">
      <w:pPr>
        <w:tabs>
          <w:tab w:val="center" w:pos="4779"/>
          <w:tab w:val="right" w:pos="8838"/>
        </w:tabs>
        <w:spacing w:after="0" w:line="360" w:lineRule="auto"/>
        <w:jc w:val="center"/>
        <w:rPr>
          <w:rFonts w:ascii="Arial" w:hAnsi="Arial" w:cs="Arial"/>
          <w:b/>
          <w:bCs/>
          <w:sz w:val="32"/>
          <w:szCs w:val="32"/>
        </w:rPr>
      </w:pPr>
    </w:p>
    <w:p w:rsidR="00772FFC" w:rsidRDefault="00772FFC" w:rsidP="00035B27">
      <w:pPr>
        <w:tabs>
          <w:tab w:val="center" w:pos="4779"/>
          <w:tab w:val="right" w:pos="8838"/>
        </w:tabs>
        <w:spacing w:after="0" w:line="360" w:lineRule="auto"/>
        <w:jc w:val="center"/>
        <w:rPr>
          <w:rFonts w:ascii="Arial" w:hAnsi="Arial" w:cs="Arial"/>
          <w:b/>
          <w:bCs/>
          <w:sz w:val="32"/>
          <w:szCs w:val="32"/>
        </w:rPr>
      </w:pPr>
    </w:p>
    <w:p w:rsidR="00772FFC" w:rsidRDefault="00772FFC" w:rsidP="00035B27">
      <w:pPr>
        <w:tabs>
          <w:tab w:val="center" w:pos="4779"/>
          <w:tab w:val="right" w:pos="8838"/>
        </w:tabs>
        <w:spacing w:after="0" w:line="360" w:lineRule="auto"/>
        <w:jc w:val="center"/>
        <w:rPr>
          <w:rFonts w:ascii="brownies cake" w:hAnsi="brownies cake" w:cs="Arial"/>
          <w:b/>
          <w:bCs/>
          <w:sz w:val="96"/>
          <w:szCs w:val="32"/>
        </w:rPr>
      </w:pPr>
    </w:p>
    <w:p w:rsidR="00035B27" w:rsidRPr="00035B27" w:rsidRDefault="00035B27" w:rsidP="00035B27">
      <w:pPr>
        <w:tabs>
          <w:tab w:val="center" w:pos="4779"/>
          <w:tab w:val="right" w:pos="8838"/>
        </w:tabs>
        <w:spacing w:after="0" w:line="360" w:lineRule="auto"/>
        <w:jc w:val="center"/>
        <w:rPr>
          <w:rFonts w:ascii="brownies cake" w:hAnsi="brownies cake" w:cs="Arial"/>
          <w:b/>
          <w:bCs/>
          <w:sz w:val="96"/>
          <w:szCs w:val="32"/>
        </w:rPr>
      </w:pPr>
    </w:p>
    <w:p w:rsidR="004439B7" w:rsidRDefault="004439B7" w:rsidP="004439B7">
      <w:pPr>
        <w:tabs>
          <w:tab w:val="center" w:pos="4779"/>
          <w:tab w:val="right" w:pos="8838"/>
        </w:tabs>
        <w:spacing w:after="0" w:line="360" w:lineRule="auto"/>
        <w:rPr>
          <w:rFonts w:ascii="Arial" w:hAnsi="Arial" w:cs="Arial"/>
          <w:b/>
          <w:bCs/>
          <w:sz w:val="24"/>
          <w:szCs w:val="32"/>
        </w:rPr>
      </w:pPr>
    </w:p>
    <w:p w:rsidR="004439B7" w:rsidRDefault="004439B7" w:rsidP="004439B7">
      <w:pPr>
        <w:tabs>
          <w:tab w:val="center" w:pos="4779"/>
          <w:tab w:val="right" w:pos="8838"/>
        </w:tabs>
        <w:spacing w:after="0" w:line="360" w:lineRule="auto"/>
        <w:rPr>
          <w:rFonts w:ascii="Arial" w:hAnsi="Arial" w:cs="Arial"/>
          <w:b/>
          <w:bCs/>
          <w:sz w:val="24"/>
          <w:szCs w:val="32"/>
        </w:rPr>
      </w:pPr>
    </w:p>
    <w:p w:rsidR="004439B7" w:rsidRDefault="004439B7" w:rsidP="004439B7">
      <w:pPr>
        <w:tabs>
          <w:tab w:val="center" w:pos="4779"/>
          <w:tab w:val="right" w:pos="8838"/>
        </w:tabs>
        <w:spacing w:after="0" w:line="360" w:lineRule="auto"/>
        <w:rPr>
          <w:rFonts w:ascii="Arial" w:hAnsi="Arial" w:cs="Arial"/>
          <w:b/>
          <w:bCs/>
          <w:sz w:val="24"/>
          <w:szCs w:val="32"/>
        </w:rPr>
      </w:pPr>
    </w:p>
    <w:p w:rsidR="00035B27" w:rsidRDefault="00035B27" w:rsidP="00561896"/>
    <w:p w:rsidR="00035B27" w:rsidRPr="00035B27" w:rsidRDefault="00035B27" w:rsidP="00035B27">
      <w:pPr>
        <w:spacing w:before="48" w:after="48" w:line="276" w:lineRule="atLeast"/>
        <w:jc w:val="center"/>
        <w:rPr>
          <w:rFonts w:ascii="Verdana" w:eastAsia="Times New Roman" w:hAnsi="Verdana" w:cs="Times New Roman"/>
          <w:b/>
          <w:color w:val="000000"/>
          <w:sz w:val="48"/>
          <w:szCs w:val="24"/>
          <w:lang w:eastAsia="es-MX"/>
        </w:rPr>
      </w:pPr>
      <w:r w:rsidRPr="00035B27">
        <w:rPr>
          <w:rFonts w:ascii="Arial" w:eastAsia="Times New Roman" w:hAnsi="Arial" w:cs="Arial"/>
          <w:b/>
          <w:color w:val="000000"/>
          <w:sz w:val="36"/>
          <w:szCs w:val="18"/>
          <w:lang w:eastAsia="es-MX"/>
        </w:rPr>
        <w:t>CRITERIOS DE DESEMPEÑO</w:t>
      </w:r>
    </w:p>
    <w:p w:rsidR="00035B27" w:rsidRPr="00035B27" w:rsidRDefault="00035B27" w:rsidP="00035B27">
      <w:pPr>
        <w:spacing w:before="48" w:after="48" w:line="276" w:lineRule="atLeast"/>
        <w:jc w:val="center"/>
        <w:rPr>
          <w:rFonts w:ascii="Verdana" w:eastAsia="Times New Roman" w:hAnsi="Verdana" w:cs="Times New Roman"/>
          <w:color w:val="000000"/>
          <w:sz w:val="24"/>
          <w:szCs w:val="24"/>
          <w:lang w:eastAsia="es-MX"/>
        </w:rPr>
      </w:pPr>
      <w:r w:rsidRPr="00035B27">
        <w:rPr>
          <w:rFonts w:ascii="Arial" w:eastAsia="Times New Roman" w:hAnsi="Arial" w:cs="Arial"/>
          <w:color w:val="000000"/>
          <w:sz w:val="18"/>
          <w:szCs w:val="18"/>
          <w:lang w:eastAsia="es-MX"/>
        </w:rPr>
        <w:t> </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b/>
          <w:bCs/>
          <w:color w:val="000000"/>
          <w:sz w:val="24"/>
          <w:szCs w:val="24"/>
          <w:lang w:eastAsia="es-MX"/>
        </w:rPr>
        <w:t>Conocimientos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Identifica las situaciones de participación infantil activas y no activas y distingue las diferencias entre ellas.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Argumenta sobre el potencial formativo para la exploración del mundo social a través de actividades artísticas.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Puede vincular los contenidos del plan de estudios vigente de educación preescolar con el diseño de actividades artísticas.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 Investiga sobre el guion radiofónico y elabora capsulas donde los niños se expresen sobre algún tema de los programas de preescolar.</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b/>
          <w:bCs/>
          <w:color w:val="000000"/>
          <w:sz w:val="24"/>
          <w:szCs w:val="24"/>
          <w:lang w:eastAsia="es-MX"/>
        </w:rPr>
        <w:t>Habilidades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Elabora conclusiones e en torno a los temas estudiados que abren sus perspectivas sobre un tema.</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 Vincula los programas de estudio con recursos didácticos originales.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Diseña guiones radiofónicos para que los niños y las niñas expresen sus puntos de vista sobre un tema de estudio</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Busca opciones para difundir una propuesta de material radiofónico.</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b/>
          <w:bCs/>
          <w:color w:val="000000"/>
          <w:sz w:val="24"/>
          <w:szCs w:val="24"/>
          <w:lang w:eastAsia="es-MX"/>
        </w:rPr>
        <w:t>Actitudes y valores</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Toma una postura en torno a eventos legítimos de participación infantil como vías para la exploración y conocimiento del mundo social</w:t>
      </w:r>
    </w:p>
    <w:p w:rsidR="00035B27" w:rsidRPr="00035B27" w:rsidRDefault="00035B27" w:rsidP="00035B27">
      <w:pPr>
        <w:spacing w:before="48" w:after="48" w:line="276" w:lineRule="atLeast"/>
        <w:jc w:val="both"/>
        <w:rPr>
          <w:rFonts w:ascii="Verdana" w:eastAsia="Times New Roman" w:hAnsi="Verdana" w:cs="Times New Roman"/>
          <w:color w:val="000000"/>
          <w:sz w:val="24"/>
          <w:szCs w:val="24"/>
          <w:lang w:eastAsia="es-MX"/>
        </w:rPr>
      </w:pPr>
      <w:r w:rsidRPr="00035B27">
        <w:rPr>
          <w:rFonts w:ascii="Verdana" w:eastAsia="Times New Roman" w:hAnsi="Verdana" w:cs="Times New Roman"/>
          <w:color w:val="000000"/>
          <w:sz w:val="24"/>
          <w:szCs w:val="24"/>
          <w:lang w:eastAsia="es-MX"/>
        </w:rPr>
        <w:t>• Reconoce la importancia de promover la expresión y la participación de las niñas y los niños como vías para la exploración y conocimiento del mundo social.</w:t>
      </w:r>
    </w:p>
    <w:p w:rsidR="00035B27" w:rsidRPr="00561896" w:rsidRDefault="00035B27" w:rsidP="00561896"/>
    <w:sectPr w:rsidR="00035B27" w:rsidRPr="00561896" w:rsidSect="00772FF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ies cake">
    <w:panose1 w:val="020005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79CE"/>
    <w:multiLevelType w:val="hybridMultilevel"/>
    <w:tmpl w:val="45CAABA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4BC33C63"/>
    <w:multiLevelType w:val="hybridMultilevel"/>
    <w:tmpl w:val="FF0C33F0"/>
    <w:lvl w:ilvl="0" w:tplc="A12448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321CAB"/>
    <w:multiLevelType w:val="hybridMultilevel"/>
    <w:tmpl w:val="1EC845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96"/>
    <w:rsid w:val="00035B27"/>
    <w:rsid w:val="001B6823"/>
    <w:rsid w:val="004439B7"/>
    <w:rsid w:val="00561896"/>
    <w:rsid w:val="006939A5"/>
    <w:rsid w:val="00772FFC"/>
    <w:rsid w:val="009401A2"/>
    <w:rsid w:val="00AB01A2"/>
    <w:rsid w:val="00AC2398"/>
    <w:rsid w:val="00D93B0A"/>
    <w:rsid w:val="00DA01EB"/>
    <w:rsid w:val="00F32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BF4BD-F793-4901-AAE0-4821DFA6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96"/>
    <w:pPr>
      <w:spacing w:line="256" w:lineRule="auto"/>
    </w:pPr>
  </w:style>
  <w:style w:type="paragraph" w:styleId="Ttulo2">
    <w:name w:val="heading 2"/>
    <w:basedOn w:val="Normal"/>
    <w:link w:val="Ttulo2Car"/>
    <w:uiPriority w:val="9"/>
    <w:qFormat/>
    <w:rsid w:val="0056189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1EB"/>
    <w:pPr>
      <w:ind w:left="720"/>
      <w:contextualSpacing/>
    </w:pPr>
  </w:style>
  <w:style w:type="character" w:customStyle="1" w:styleId="Ttulo2Car">
    <w:name w:val="Título 2 Car"/>
    <w:basedOn w:val="Fuentedeprrafopredeter"/>
    <w:link w:val="Ttulo2"/>
    <w:uiPriority w:val="9"/>
    <w:rsid w:val="0056189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439B7"/>
    <w:rPr>
      <w:color w:val="0563C1" w:themeColor="hyperlink"/>
      <w:u w:val="single"/>
    </w:rPr>
  </w:style>
  <w:style w:type="table" w:styleId="Tablaconcuadrcula">
    <w:name w:val="Table Grid"/>
    <w:basedOn w:val="Tablanormal"/>
    <w:uiPriority w:val="39"/>
    <w:rsid w:val="00443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18845">
      <w:bodyDiv w:val="1"/>
      <w:marLeft w:val="0"/>
      <w:marRight w:val="0"/>
      <w:marTop w:val="0"/>
      <w:marBottom w:val="0"/>
      <w:divBdr>
        <w:top w:val="none" w:sz="0" w:space="0" w:color="auto"/>
        <w:left w:val="none" w:sz="0" w:space="0" w:color="auto"/>
        <w:bottom w:val="none" w:sz="0" w:space="0" w:color="auto"/>
        <w:right w:val="none" w:sz="0" w:space="0" w:color="auto"/>
      </w:divBdr>
    </w:div>
    <w:div w:id="1032652122">
      <w:bodyDiv w:val="1"/>
      <w:marLeft w:val="0"/>
      <w:marRight w:val="0"/>
      <w:marTop w:val="0"/>
      <w:marBottom w:val="0"/>
      <w:divBdr>
        <w:top w:val="none" w:sz="0" w:space="0" w:color="auto"/>
        <w:left w:val="none" w:sz="0" w:space="0" w:color="auto"/>
        <w:bottom w:val="none" w:sz="0" w:space="0" w:color="auto"/>
        <w:right w:val="none" w:sz="0" w:space="0" w:color="auto"/>
      </w:divBdr>
    </w:div>
    <w:div w:id="1375546990">
      <w:bodyDiv w:val="1"/>
      <w:marLeft w:val="0"/>
      <w:marRight w:val="0"/>
      <w:marTop w:val="0"/>
      <w:marBottom w:val="0"/>
      <w:divBdr>
        <w:top w:val="none" w:sz="0" w:space="0" w:color="auto"/>
        <w:left w:val="none" w:sz="0" w:space="0" w:color="auto"/>
        <w:bottom w:val="none" w:sz="0" w:space="0" w:color="auto"/>
        <w:right w:val="none" w:sz="0" w:space="0" w:color="auto"/>
      </w:divBdr>
    </w:div>
    <w:div w:id="1626035261">
      <w:bodyDiv w:val="1"/>
      <w:marLeft w:val="0"/>
      <w:marRight w:val="0"/>
      <w:marTop w:val="0"/>
      <w:marBottom w:val="0"/>
      <w:divBdr>
        <w:top w:val="none" w:sz="0" w:space="0" w:color="auto"/>
        <w:left w:val="none" w:sz="0" w:space="0" w:color="auto"/>
        <w:bottom w:val="none" w:sz="0" w:space="0" w:color="auto"/>
        <w:right w:val="none" w:sz="0" w:space="0" w:color="auto"/>
      </w:divBdr>
    </w:div>
    <w:div w:id="1815440276">
      <w:bodyDiv w:val="1"/>
      <w:marLeft w:val="0"/>
      <w:marRight w:val="0"/>
      <w:marTop w:val="0"/>
      <w:marBottom w:val="0"/>
      <w:divBdr>
        <w:top w:val="none" w:sz="0" w:space="0" w:color="auto"/>
        <w:left w:val="none" w:sz="0" w:space="0" w:color="auto"/>
        <w:bottom w:val="none" w:sz="0" w:space="0" w:color="auto"/>
        <w:right w:val="none" w:sz="0" w:space="0" w:color="auto"/>
      </w:divBdr>
    </w:div>
    <w:div w:id="20385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DDA8-399C-44A0-9D35-FB3744B2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2021-03-26T02:21:00Z</cp:lastPrinted>
  <dcterms:created xsi:type="dcterms:W3CDTF">2021-06-25T00:02:00Z</dcterms:created>
  <dcterms:modified xsi:type="dcterms:W3CDTF">2021-06-25T02:32:00Z</dcterms:modified>
</cp:coreProperties>
</file>