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E51C9" w14:textId="77777777" w:rsidR="00153FD2" w:rsidRPr="00153FD2" w:rsidRDefault="00153FD2" w:rsidP="00153FD2">
      <w:pPr>
        <w:numPr>
          <w:ilvl w:val="0"/>
          <w:numId w:val="6"/>
        </w:numPr>
        <w:spacing w:after="0" w:line="240" w:lineRule="auto"/>
        <w:ind w:left="714" w:hanging="357"/>
        <w:rPr>
          <w:rFonts w:ascii="Arial" w:hAnsi="Arial" w:cs="Arial"/>
          <w:b/>
          <w:szCs w:val="22"/>
        </w:rPr>
      </w:pPr>
      <w:bookmarkStart w:id="0" w:name="_Hlk52916347"/>
      <w:r w:rsidRPr="00153FD2">
        <w:rPr>
          <w:rFonts w:ascii="Arial" w:hAnsi="Arial"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287"/>
        <w:gridCol w:w="3506"/>
        <w:gridCol w:w="3445"/>
      </w:tblGrid>
      <w:tr w:rsidR="00153FD2" w:rsidRPr="00153FD2" w14:paraId="1057DCEB" w14:textId="77777777" w:rsidTr="00153FD2">
        <w:trPr>
          <w:trHeight w:val="284"/>
        </w:trPr>
        <w:tc>
          <w:tcPr>
            <w:tcW w:w="2037" w:type="pct"/>
            <w:tcBorders>
              <w:top w:val="single" w:sz="4" w:space="0" w:color="auto"/>
              <w:left w:val="single" w:sz="4" w:space="0" w:color="auto"/>
              <w:bottom w:val="single" w:sz="4" w:space="0" w:color="auto"/>
              <w:right w:val="single" w:sz="4" w:space="0" w:color="auto"/>
            </w:tcBorders>
            <w:vAlign w:val="center"/>
            <w:hideMark/>
          </w:tcPr>
          <w:p w14:paraId="29145B85" w14:textId="77777777" w:rsidR="00153FD2" w:rsidRPr="00153FD2" w:rsidRDefault="00153FD2" w:rsidP="00153FD2">
            <w:pPr>
              <w:spacing w:after="0" w:line="240" w:lineRule="auto"/>
              <w:rPr>
                <w:rFonts w:ascii="Arial" w:hAnsi="Arial" w:cs="Arial"/>
                <w:b/>
                <w:lang w:val="es-ES" w:eastAsia="en-US"/>
              </w:rPr>
            </w:pPr>
            <w:r w:rsidRPr="00153FD2">
              <w:rPr>
                <w:rFonts w:ascii="Arial" w:hAnsi="Arial" w:cs="Arial"/>
                <w:b/>
                <w:lang w:val="es-ES" w:eastAsia="en-US"/>
              </w:rPr>
              <w:t>Escuela Normal de Educación Preescolar</w:t>
            </w:r>
          </w:p>
        </w:tc>
        <w:tc>
          <w:tcPr>
            <w:tcW w:w="1724" w:type="pct"/>
            <w:gridSpan w:val="2"/>
            <w:tcBorders>
              <w:top w:val="single" w:sz="4" w:space="0" w:color="auto"/>
              <w:left w:val="single" w:sz="4" w:space="0" w:color="auto"/>
              <w:bottom w:val="single" w:sz="4" w:space="0" w:color="auto"/>
              <w:right w:val="single" w:sz="4" w:space="0" w:color="auto"/>
            </w:tcBorders>
            <w:vAlign w:val="center"/>
            <w:hideMark/>
          </w:tcPr>
          <w:p w14:paraId="0D07CC72" w14:textId="77777777" w:rsidR="00153FD2" w:rsidRPr="00153FD2" w:rsidRDefault="00153FD2" w:rsidP="00153FD2">
            <w:pPr>
              <w:spacing w:after="0" w:line="240" w:lineRule="auto"/>
              <w:rPr>
                <w:rFonts w:ascii="Arial" w:hAnsi="Arial" w:cs="Arial"/>
                <w:b/>
                <w:lang w:val="es-ES" w:eastAsia="en-US"/>
              </w:rPr>
            </w:pPr>
            <w:r w:rsidRPr="00153FD2">
              <w:rPr>
                <w:rFonts w:ascii="Arial" w:hAnsi="Arial" w:cs="Arial"/>
                <w:b/>
                <w:lang w:val="es-ES" w:eastAsia="en-US"/>
              </w:rPr>
              <w:t>Licenciatura en Educación Preescolar</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F3ADDB1" w14:textId="5ACD6D0F" w:rsidR="00153FD2" w:rsidRPr="00153FD2" w:rsidRDefault="00153FD2" w:rsidP="00450434">
            <w:pPr>
              <w:spacing w:after="0" w:line="240" w:lineRule="auto"/>
              <w:rPr>
                <w:rFonts w:ascii="Arial" w:hAnsi="Arial" w:cs="Arial"/>
                <w:b/>
                <w:lang w:val="es-ES" w:eastAsia="en-US"/>
              </w:rPr>
            </w:pPr>
            <w:r w:rsidRPr="00153FD2">
              <w:rPr>
                <w:rFonts w:ascii="Arial" w:hAnsi="Arial" w:cs="Arial"/>
                <w:b/>
                <w:lang w:val="es-ES" w:eastAsia="en-US"/>
              </w:rPr>
              <w:t>Semestre y sección:</w:t>
            </w:r>
            <w:r w:rsidRPr="00450434">
              <w:rPr>
                <w:rFonts w:asciiTheme="minorHAnsi" w:hAnsiTheme="minorHAnsi" w:cs="Arial"/>
                <w:b/>
                <w:lang w:val="es-ES" w:eastAsia="en-US"/>
              </w:rPr>
              <w:t xml:space="preserve"> </w:t>
            </w:r>
            <w:r w:rsidRPr="00450434">
              <w:rPr>
                <w:rFonts w:asciiTheme="minorHAnsi" w:hAnsiTheme="minorHAnsi" w:cs="Arial"/>
                <w:i/>
                <w:lang w:val="es-ES" w:eastAsia="en-US"/>
              </w:rPr>
              <w:t xml:space="preserve">4° </w:t>
            </w:r>
            <w:r w:rsidR="00450434" w:rsidRPr="00450434">
              <w:rPr>
                <w:rFonts w:asciiTheme="minorHAnsi" w:hAnsiTheme="minorHAnsi" w:cs="Arial"/>
                <w:i/>
                <w:lang w:val="es-ES" w:eastAsia="en-US"/>
              </w:rPr>
              <w:t>D</w:t>
            </w:r>
            <w:r w:rsidRPr="00153FD2">
              <w:rPr>
                <w:rFonts w:ascii="Arial" w:hAnsi="Arial" w:cs="Arial"/>
                <w:b/>
                <w:lang w:val="es-ES" w:eastAsia="en-US"/>
              </w:rPr>
              <w:t xml:space="preserve"> </w:t>
            </w:r>
          </w:p>
        </w:tc>
      </w:tr>
      <w:tr w:rsidR="00153FD2" w:rsidRPr="00153FD2" w14:paraId="003CF933" w14:textId="77777777" w:rsidTr="00153FD2">
        <w:trPr>
          <w:trHeight w:val="284"/>
        </w:trPr>
        <w:tc>
          <w:tcPr>
            <w:tcW w:w="2500" w:type="pct"/>
            <w:gridSpan w:val="2"/>
            <w:tcBorders>
              <w:top w:val="single" w:sz="4" w:space="0" w:color="auto"/>
              <w:left w:val="single" w:sz="4" w:space="0" w:color="auto"/>
              <w:bottom w:val="single" w:sz="4" w:space="0" w:color="auto"/>
              <w:right w:val="single" w:sz="4" w:space="0" w:color="auto"/>
            </w:tcBorders>
            <w:vAlign w:val="center"/>
            <w:hideMark/>
          </w:tcPr>
          <w:p w14:paraId="15C2E28A" w14:textId="2039A2F3" w:rsidR="00153FD2" w:rsidRPr="00153FD2" w:rsidRDefault="00153FD2" w:rsidP="00153FD2">
            <w:pPr>
              <w:spacing w:after="0" w:line="240" w:lineRule="auto"/>
              <w:rPr>
                <w:rFonts w:ascii="Arial" w:hAnsi="Arial" w:cs="Arial"/>
                <w:b/>
                <w:lang w:val="es-ES" w:eastAsia="en-US"/>
              </w:rPr>
            </w:pPr>
            <w:r w:rsidRPr="00153FD2">
              <w:rPr>
                <w:rFonts w:ascii="Arial" w:hAnsi="Arial" w:cs="Arial"/>
                <w:b/>
                <w:lang w:val="es-ES" w:eastAsia="en-US"/>
              </w:rPr>
              <w:t xml:space="preserve">Curso: </w:t>
            </w:r>
            <w:r w:rsidRPr="00450434">
              <w:rPr>
                <w:rFonts w:asciiTheme="minorHAnsi" w:hAnsiTheme="minorHAnsi" w:cs="Arial"/>
                <w:bCs/>
                <w:i/>
                <w:lang w:val="es-ES" w:eastAsia="en-US"/>
              </w:rPr>
              <w:t>Estrategias para el desarrollo socioemocional</w:t>
            </w:r>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14:paraId="70798054" w14:textId="7EAFDABC" w:rsidR="00153FD2" w:rsidRPr="00153FD2" w:rsidRDefault="00153FD2" w:rsidP="00153FD2">
            <w:pPr>
              <w:spacing w:after="0" w:line="240" w:lineRule="auto"/>
              <w:rPr>
                <w:rFonts w:ascii="Arial" w:hAnsi="Arial" w:cs="Arial"/>
                <w:lang w:val="es-ES" w:eastAsia="en-US"/>
              </w:rPr>
            </w:pPr>
            <w:r w:rsidRPr="00153FD2">
              <w:rPr>
                <w:rFonts w:ascii="Arial" w:hAnsi="Arial" w:cs="Arial"/>
                <w:b/>
                <w:lang w:val="es-ES" w:eastAsia="en-US"/>
              </w:rPr>
              <w:t xml:space="preserve">Trayecto formativo: </w:t>
            </w:r>
            <w:r w:rsidRPr="00450434">
              <w:rPr>
                <w:rFonts w:asciiTheme="minorHAnsi" w:hAnsiTheme="minorHAnsi" w:cs="Arial"/>
                <w:bCs/>
                <w:i/>
                <w:lang w:val="es-ES" w:eastAsia="en-US"/>
              </w:rPr>
              <w:t>Formación para la enseñanza y el aprendizaje</w:t>
            </w:r>
          </w:p>
        </w:tc>
      </w:tr>
      <w:tr w:rsidR="00153FD2" w:rsidRPr="00153FD2" w14:paraId="45997595" w14:textId="77777777" w:rsidTr="00153FD2">
        <w:trPr>
          <w:trHeight w:val="284"/>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27D224A" w14:textId="2FE8E6E7" w:rsidR="00153FD2" w:rsidRPr="00153FD2" w:rsidRDefault="00153FD2" w:rsidP="00450434">
            <w:pPr>
              <w:spacing w:after="0" w:line="240" w:lineRule="auto"/>
              <w:rPr>
                <w:rFonts w:ascii="Arial" w:hAnsi="Arial" w:cs="Arial"/>
                <w:bCs/>
                <w:lang w:val="es-ES" w:eastAsia="en-US"/>
              </w:rPr>
            </w:pPr>
            <w:r w:rsidRPr="00153FD2">
              <w:rPr>
                <w:rFonts w:ascii="Arial" w:hAnsi="Arial" w:cs="Arial"/>
                <w:b/>
                <w:lang w:val="es-ES" w:eastAsia="en-US"/>
              </w:rPr>
              <w:t>Propósito:</w:t>
            </w:r>
            <w:r w:rsidRPr="00450434">
              <w:rPr>
                <w:rFonts w:ascii="Cambria" w:hAnsi="Cambria" w:cs="Arial"/>
                <w:i/>
                <w:lang w:val="es-ES" w:eastAsia="en-US"/>
              </w:rPr>
              <w:t xml:space="preserve"> </w:t>
            </w:r>
            <w:r w:rsidR="00450434" w:rsidRPr="00450434">
              <w:rPr>
                <w:rFonts w:ascii="Cambria" w:hAnsi="Cambria" w:cs="Arial"/>
                <w:i/>
                <w:lang w:val="es-ES" w:eastAsia="en-US"/>
              </w:rPr>
              <w:t xml:space="preserve">Indagar </w:t>
            </w:r>
            <w:r w:rsidRPr="00450434">
              <w:rPr>
                <w:rFonts w:ascii="Cambria" w:hAnsi="Cambria" w:cs="Arial"/>
                <w:bCs/>
                <w:i/>
                <w:lang w:val="es-ES" w:eastAsia="en-US"/>
              </w:rPr>
              <w:t>los conocimientos previos que posee acerca</w:t>
            </w:r>
            <w:r w:rsidR="00450434" w:rsidRPr="00450434">
              <w:rPr>
                <w:rFonts w:ascii="Cambria" w:hAnsi="Cambria" w:cs="Arial"/>
                <w:bCs/>
                <w:i/>
                <w:lang w:val="es-ES" w:eastAsia="en-US"/>
              </w:rPr>
              <w:t xml:space="preserve"> de la educación socioemocional y dar a conocer los propósitos, contenidos y criterios de evaluación del curso.</w:t>
            </w:r>
          </w:p>
        </w:tc>
      </w:tr>
      <w:tr w:rsidR="00153FD2" w:rsidRPr="00153FD2" w14:paraId="69B94675" w14:textId="77777777" w:rsidTr="00153FD2">
        <w:trPr>
          <w:trHeight w:val="284"/>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B40A2FB" w14:textId="77777777" w:rsidR="00153FD2" w:rsidRPr="00153FD2" w:rsidRDefault="00153FD2" w:rsidP="00153FD2">
            <w:pPr>
              <w:spacing w:after="0" w:line="240" w:lineRule="auto"/>
              <w:rPr>
                <w:rFonts w:ascii="Arial" w:hAnsi="Arial" w:cs="Arial"/>
                <w:b/>
                <w:lang w:val="es-ES" w:eastAsia="en-US"/>
              </w:rPr>
            </w:pPr>
            <w:r w:rsidRPr="00153FD2">
              <w:rPr>
                <w:rFonts w:ascii="Arial" w:hAnsi="Arial" w:cs="Arial"/>
                <w:b/>
                <w:lang w:val="es-ES" w:eastAsia="en-US"/>
              </w:rPr>
              <w:t>Unidad de aprendizaje:</w:t>
            </w:r>
          </w:p>
        </w:tc>
      </w:tr>
      <w:tr w:rsidR="00153FD2" w:rsidRPr="00153FD2" w14:paraId="6D025420" w14:textId="77777777" w:rsidTr="00153FD2">
        <w:trPr>
          <w:trHeight w:val="284"/>
        </w:trPr>
        <w:tc>
          <w:tcPr>
            <w:tcW w:w="2500" w:type="pct"/>
            <w:gridSpan w:val="2"/>
            <w:tcBorders>
              <w:top w:val="single" w:sz="4" w:space="0" w:color="auto"/>
              <w:left w:val="single" w:sz="4" w:space="0" w:color="auto"/>
              <w:bottom w:val="single" w:sz="4" w:space="0" w:color="auto"/>
              <w:right w:val="single" w:sz="4" w:space="0" w:color="auto"/>
            </w:tcBorders>
            <w:vAlign w:val="center"/>
            <w:hideMark/>
          </w:tcPr>
          <w:p w14:paraId="03D0D717" w14:textId="77777777" w:rsidR="00153FD2" w:rsidRPr="00153FD2" w:rsidRDefault="00153FD2" w:rsidP="00153FD2">
            <w:pPr>
              <w:spacing w:after="0" w:line="240" w:lineRule="auto"/>
              <w:rPr>
                <w:rFonts w:ascii="Arial" w:hAnsi="Arial" w:cs="Arial"/>
                <w:b/>
                <w:lang w:val="es-ES" w:eastAsia="en-US"/>
              </w:rPr>
            </w:pPr>
            <w:r w:rsidRPr="00153FD2">
              <w:rPr>
                <w:rFonts w:ascii="Arial" w:hAnsi="Arial" w:cs="Arial"/>
                <w:b/>
                <w:lang w:val="es-ES" w:eastAsia="en-US"/>
              </w:rPr>
              <w:t xml:space="preserve">Tema: </w:t>
            </w:r>
            <w:r w:rsidRPr="00153FD2">
              <w:rPr>
                <w:rFonts w:ascii="Arial" w:hAnsi="Arial" w:cs="Arial"/>
                <w:bCs/>
                <w:lang w:val="es-ES" w:eastAsia="en-US"/>
              </w:rPr>
              <w:t>Encuadre del curso y Diagnóstico.</w:t>
            </w:r>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14:paraId="7DD845FF" w14:textId="7FB62C8B" w:rsidR="00153FD2" w:rsidRPr="00153FD2" w:rsidRDefault="00153FD2" w:rsidP="00450434">
            <w:pPr>
              <w:spacing w:after="0" w:line="240" w:lineRule="auto"/>
              <w:rPr>
                <w:rFonts w:ascii="Arial" w:hAnsi="Arial" w:cs="Arial"/>
                <w:b/>
                <w:lang w:val="es-ES" w:eastAsia="en-US"/>
              </w:rPr>
            </w:pPr>
            <w:r w:rsidRPr="00153FD2">
              <w:rPr>
                <w:rFonts w:ascii="Arial" w:hAnsi="Arial" w:cs="Arial"/>
                <w:b/>
                <w:lang w:val="es-ES" w:eastAsia="en-US"/>
              </w:rPr>
              <w:t>Contenido:</w:t>
            </w:r>
            <w:r w:rsidR="00B53E8C">
              <w:t xml:space="preserve"> </w:t>
            </w:r>
            <w:r w:rsidR="00B53E8C" w:rsidRPr="00450434">
              <w:rPr>
                <w:rFonts w:asciiTheme="minorHAnsi" w:hAnsiTheme="minorHAnsi" w:cs="Arial"/>
                <w:bCs/>
                <w:i/>
                <w:lang w:val="es-ES" w:eastAsia="en-US"/>
              </w:rPr>
              <w:t xml:space="preserve">Conceptos básicos de </w:t>
            </w:r>
            <w:r w:rsidR="00450434">
              <w:rPr>
                <w:rFonts w:asciiTheme="minorHAnsi" w:hAnsiTheme="minorHAnsi" w:cs="Arial"/>
                <w:bCs/>
                <w:i/>
                <w:lang w:val="es-ES" w:eastAsia="en-US"/>
              </w:rPr>
              <w:t>e</w:t>
            </w:r>
            <w:r w:rsidR="00B53E8C" w:rsidRPr="00450434">
              <w:rPr>
                <w:rFonts w:asciiTheme="minorHAnsi" w:hAnsiTheme="minorHAnsi" w:cs="Arial"/>
                <w:bCs/>
                <w:i/>
                <w:lang w:val="es-ES" w:eastAsia="en-US"/>
              </w:rPr>
              <w:t xml:space="preserve">moción, </w:t>
            </w:r>
            <w:r w:rsidR="00450434">
              <w:rPr>
                <w:rFonts w:asciiTheme="minorHAnsi" w:hAnsiTheme="minorHAnsi" w:cs="Arial"/>
                <w:bCs/>
                <w:i/>
                <w:lang w:val="es-ES" w:eastAsia="en-US"/>
              </w:rPr>
              <w:t>c</w:t>
            </w:r>
            <w:r w:rsidR="00B53E8C" w:rsidRPr="00450434">
              <w:rPr>
                <w:rFonts w:asciiTheme="minorHAnsi" w:hAnsiTheme="minorHAnsi" w:cs="Arial"/>
                <w:bCs/>
                <w:i/>
                <w:lang w:val="es-ES" w:eastAsia="en-US"/>
              </w:rPr>
              <w:t xml:space="preserve">onducta y </w:t>
            </w:r>
            <w:r w:rsidR="00450434">
              <w:rPr>
                <w:rFonts w:asciiTheme="minorHAnsi" w:hAnsiTheme="minorHAnsi" w:cs="Arial"/>
                <w:bCs/>
                <w:i/>
                <w:lang w:val="es-ES" w:eastAsia="en-US"/>
              </w:rPr>
              <w:t>d</w:t>
            </w:r>
            <w:r w:rsidR="00B53E8C" w:rsidRPr="00450434">
              <w:rPr>
                <w:rFonts w:asciiTheme="minorHAnsi" w:hAnsiTheme="minorHAnsi" w:cs="Arial"/>
                <w:bCs/>
                <w:i/>
                <w:lang w:val="es-ES" w:eastAsia="en-US"/>
              </w:rPr>
              <w:t>esarrollo</w:t>
            </w:r>
          </w:p>
        </w:tc>
      </w:tr>
      <w:tr w:rsidR="00153FD2" w:rsidRPr="00153FD2" w14:paraId="14BA45D1" w14:textId="77777777" w:rsidTr="00153FD2">
        <w:trPr>
          <w:trHeight w:val="284"/>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D623FA5" w14:textId="77777777" w:rsidR="00153FD2" w:rsidRPr="00153FD2" w:rsidRDefault="00153FD2" w:rsidP="00153FD2">
            <w:pPr>
              <w:spacing w:after="0" w:line="240" w:lineRule="auto"/>
              <w:rPr>
                <w:rFonts w:ascii="Arial" w:hAnsi="Arial" w:cs="Arial"/>
                <w:b/>
                <w:lang w:val="es-ES" w:eastAsia="en-US"/>
              </w:rPr>
            </w:pPr>
            <w:r w:rsidRPr="00153FD2">
              <w:rPr>
                <w:rFonts w:ascii="Arial" w:hAnsi="Arial" w:cs="Arial"/>
                <w:b/>
                <w:lang w:val="es-ES" w:eastAsia="en-US"/>
              </w:rPr>
              <w:t>Competencia y unidad de competencia del perfil de egreso que se favorece:</w:t>
            </w:r>
          </w:p>
          <w:p w14:paraId="22990445" w14:textId="092BF0BD" w:rsidR="00C55679" w:rsidRPr="00450434" w:rsidRDefault="00C55679" w:rsidP="00C55679">
            <w:pPr>
              <w:spacing w:after="0" w:line="240" w:lineRule="auto"/>
              <w:jc w:val="both"/>
              <w:rPr>
                <w:rFonts w:asciiTheme="minorHAnsi" w:hAnsiTheme="minorHAnsi" w:cs="Arial"/>
                <w:bCs/>
                <w:i/>
                <w:lang w:val="es-ES" w:eastAsia="en-US"/>
              </w:rPr>
            </w:pPr>
            <w:r w:rsidRPr="00450434">
              <w:rPr>
                <w:rFonts w:asciiTheme="minorHAnsi" w:hAnsiTheme="minorHAnsi" w:cs="Arial"/>
                <w:bCs/>
                <w:i/>
                <w:lang w:val="es-ES" w:eastAsia="en-US"/>
              </w:rPr>
              <w:t>Detecta los procesos de aprendizaje de sus alumnos para favorecer su desarrollo cognitivo y socioemocional.</w:t>
            </w:r>
          </w:p>
          <w:p w14:paraId="00865CFC" w14:textId="00C4ED62" w:rsidR="00C55679" w:rsidRPr="00450434" w:rsidRDefault="00C55679" w:rsidP="00C55679">
            <w:pPr>
              <w:spacing w:after="0" w:line="240" w:lineRule="auto"/>
              <w:jc w:val="both"/>
              <w:rPr>
                <w:rFonts w:asciiTheme="minorHAnsi" w:hAnsiTheme="minorHAnsi" w:cs="Arial"/>
                <w:bCs/>
                <w:i/>
                <w:lang w:val="es-ES" w:eastAsia="en-US"/>
              </w:rPr>
            </w:pPr>
            <w:r w:rsidRPr="00450434">
              <w:rPr>
                <w:rFonts w:asciiTheme="minorHAnsi" w:hAnsiTheme="minorHAnsi" w:cs="Arial"/>
                <w:bCs/>
                <w:i/>
                <w:lang w:val="es-ES" w:eastAsia="en-US"/>
              </w:rPr>
              <w:t>- Plantea las necesidades formativas de los alumnos de acuerdo con sus procesos de desarrollo y de aprendizaje, con base en los nuevos</w:t>
            </w:r>
          </w:p>
          <w:p w14:paraId="3DA9E280" w14:textId="3D69D9CA" w:rsidR="00C55679" w:rsidRPr="00450434" w:rsidRDefault="00C55679" w:rsidP="00C55679">
            <w:pPr>
              <w:spacing w:after="0" w:line="240" w:lineRule="auto"/>
              <w:jc w:val="both"/>
              <w:rPr>
                <w:rFonts w:asciiTheme="minorHAnsi" w:hAnsiTheme="minorHAnsi" w:cs="Arial"/>
                <w:bCs/>
                <w:i/>
                <w:lang w:val="es-ES" w:eastAsia="en-US"/>
              </w:rPr>
            </w:pPr>
            <w:r w:rsidRPr="00450434">
              <w:rPr>
                <w:rFonts w:asciiTheme="minorHAnsi" w:hAnsiTheme="minorHAnsi" w:cs="Arial"/>
                <w:bCs/>
                <w:i/>
                <w:lang w:val="es-ES" w:eastAsia="en-US"/>
              </w:rPr>
              <w:t>enfoques pedagógicos.</w:t>
            </w:r>
          </w:p>
          <w:p w14:paraId="7788068F" w14:textId="77777777" w:rsidR="00C55679" w:rsidRPr="00450434" w:rsidRDefault="00C55679" w:rsidP="00C55679">
            <w:pPr>
              <w:spacing w:after="0" w:line="240" w:lineRule="auto"/>
              <w:jc w:val="both"/>
              <w:rPr>
                <w:rFonts w:asciiTheme="minorHAnsi" w:hAnsiTheme="minorHAnsi" w:cs="Arial"/>
                <w:bCs/>
                <w:i/>
                <w:lang w:val="es-ES" w:eastAsia="en-US"/>
              </w:rPr>
            </w:pPr>
            <w:r w:rsidRPr="00450434">
              <w:rPr>
                <w:rFonts w:asciiTheme="minorHAnsi" w:hAnsiTheme="minorHAnsi" w:cs="Arial"/>
                <w:bCs/>
                <w:i/>
                <w:lang w:val="es-ES" w:eastAsia="en-US"/>
              </w:rPr>
              <w:t>- Establece relaciones entre los principios, conceptos disciplinarios y contenidos del plan y programas de estudio en función del logro de aprendizaje de sus alumnos, asegurando la coherencia y continuidad entre los distintos grados y niveles educativos.</w:t>
            </w:r>
          </w:p>
          <w:p w14:paraId="069EE920" w14:textId="38708539" w:rsidR="00C55679" w:rsidRPr="00450434" w:rsidRDefault="00C55679" w:rsidP="00C55679">
            <w:pPr>
              <w:spacing w:after="0" w:line="240" w:lineRule="auto"/>
              <w:jc w:val="both"/>
              <w:rPr>
                <w:rFonts w:asciiTheme="minorHAnsi" w:hAnsiTheme="minorHAnsi" w:cs="Arial"/>
                <w:bCs/>
                <w:i/>
                <w:lang w:val="es-ES" w:eastAsia="en-US"/>
              </w:rPr>
            </w:pPr>
            <w:r w:rsidRPr="00450434">
              <w:rPr>
                <w:rFonts w:asciiTheme="minorHAnsi" w:hAnsiTheme="minorHAnsi" w:cs="Arial"/>
                <w:bCs/>
                <w:i/>
                <w:lang w:val="es-ES" w:eastAsia="en-US"/>
              </w:rPr>
              <w:t>Integra recursos de la investigación educativa para enriquecer su práctica profesional, expresando su interés por el conocimiento, la ciencia y la mejora de la educación.</w:t>
            </w:r>
          </w:p>
          <w:p w14:paraId="0D3065B3" w14:textId="5A825CD4" w:rsidR="00153FD2" w:rsidRPr="00153FD2" w:rsidRDefault="00C55679" w:rsidP="00C55679">
            <w:pPr>
              <w:spacing w:after="0" w:line="240" w:lineRule="auto"/>
              <w:jc w:val="both"/>
              <w:rPr>
                <w:rFonts w:ascii="Arial" w:hAnsi="Arial" w:cs="Arial"/>
                <w:bCs/>
                <w:lang w:val="es-ES" w:eastAsia="en-US"/>
              </w:rPr>
            </w:pPr>
            <w:r w:rsidRPr="00450434">
              <w:rPr>
                <w:rFonts w:asciiTheme="minorHAnsi" w:hAnsiTheme="minorHAnsi" w:cs="Arial"/>
                <w:bCs/>
                <w:i/>
                <w:lang w:val="es-ES" w:eastAsia="en-US"/>
              </w:rPr>
              <w:t>- Utiliza los recursos metodológicos y técnicos de la investigación para explicar, comprender situaciones educativas y mejorar su docencia.</w:t>
            </w:r>
          </w:p>
        </w:tc>
      </w:tr>
      <w:tr w:rsidR="00153FD2" w:rsidRPr="00153FD2" w14:paraId="4BCC5F46" w14:textId="77777777" w:rsidTr="00153FD2">
        <w:trPr>
          <w:trHeight w:val="284"/>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91528D5" w14:textId="09649100" w:rsidR="00153FD2" w:rsidRPr="00153FD2" w:rsidRDefault="00153FD2" w:rsidP="00450434">
            <w:pPr>
              <w:spacing w:after="0" w:line="240" w:lineRule="auto"/>
              <w:rPr>
                <w:rFonts w:ascii="Arial" w:hAnsi="Arial" w:cs="Arial"/>
                <w:b/>
                <w:lang w:val="es-ES" w:eastAsia="en-US"/>
              </w:rPr>
            </w:pPr>
            <w:r w:rsidRPr="00153FD2">
              <w:rPr>
                <w:rFonts w:ascii="Arial" w:hAnsi="Arial" w:cs="Arial"/>
                <w:b/>
                <w:lang w:val="es-ES" w:eastAsia="en-US"/>
              </w:rPr>
              <w:t xml:space="preserve">Docente: </w:t>
            </w:r>
            <w:r w:rsidR="00450434" w:rsidRPr="00450434">
              <w:rPr>
                <w:rFonts w:asciiTheme="minorHAnsi" w:hAnsiTheme="minorHAnsi" w:cs="Arial"/>
                <w:bCs/>
                <w:i/>
                <w:lang w:val="es-ES" w:eastAsia="en-US"/>
              </w:rPr>
              <w:t>Martha Gabriela Avila Camacho</w:t>
            </w:r>
          </w:p>
        </w:tc>
      </w:tr>
    </w:tbl>
    <w:p w14:paraId="0F21639F" w14:textId="77777777" w:rsidR="00450434" w:rsidRPr="00450434" w:rsidRDefault="00450434" w:rsidP="00450434">
      <w:pPr>
        <w:spacing w:before="60" w:after="60"/>
        <w:ind w:left="714"/>
        <w:contextualSpacing/>
        <w:jc w:val="both"/>
        <w:rPr>
          <w:rFonts w:ascii="Arial" w:hAnsi="Arial" w:cs="Arial"/>
        </w:rPr>
      </w:pPr>
    </w:p>
    <w:p w14:paraId="7A6FEFD8" w14:textId="7AB50F85" w:rsidR="00153FD2" w:rsidRPr="00153FD2" w:rsidRDefault="00153FD2" w:rsidP="00153FD2">
      <w:pPr>
        <w:numPr>
          <w:ilvl w:val="0"/>
          <w:numId w:val="6"/>
        </w:numPr>
        <w:spacing w:before="60" w:after="60"/>
        <w:ind w:left="714" w:hanging="357"/>
        <w:contextualSpacing/>
        <w:jc w:val="both"/>
        <w:rPr>
          <w:rFonts w:ascii="Arial" w:hAnsi="Arial" w:cs="Arial"/>
        </w:rPr>
      </w:pPr>
      <w:r w:rsidRPr="00153FD2">
        <w:rPr>
          <w:rFonts w:ascii="Arial" w:hAnsi="Arial" w:cs="Arial"/>
          <w:b/>
        </w:rPr>
        <w:t xml:space="preserve">Propósito: </w:t>
      </w:r>
      <w:r w:rsidRPr="00153FD2">
        <w:rPr>
          <w:rFonts w:ascii="Arial" w:hAnsi="Arial" w:cs="Arial"/>
        </w:rPr>
        <w:t xml:space="preserve">Planificar las actividades didácticas presenciales y/o virtuales, con claridad y amplitud, para lograr los aprendizajes esperados, que favorecen el desarrollo de competencias del perfil de egreso. </w:t>
      </w:r>
    </w:p>
    <w:p w14:paraId="3351357E" w14:textId="0EF77972" w:rsidR="00153FD2" w:rsidRDefault="00153FD2" w:rsidP="00153FD2">
      <w:pPr>
        <w:numPr>
          <w:ilvl w:val="0"/>
          <w:numId w:val="6"/>
        </w:numPr>
        <w:spacing w:before="60" w:after="60"/>
        <w:contextualSpacing/>
        <w:jc w:val="both"/>
        <w:rPr>
          <w:rFonts w:ascii="Arial" w:hAnsi="Arial" w:cs="Arial"/>
        </w:rPr>
      </w:pPr>
      <w:r w:rsidRPr="00153FD2">
        <w:rPr>
          <w:rFonts w:ascii="Arial" w:hAnsi="Arial" w:cs="Arial"/>
          <w:b/>
        </w:rPr>
        <w:t xml:space="preserve">Instrucciones: </w:t>
      </w:r>
      <w:r w:rsidRPr="00153FD2">
        <w:rPr>
          <w:rFonts w:ascii="Arial" w:hAnsi="Arial" w:cs="Arial"/>
        </w:rPr>
        <w:t xml:space="preserve">La secuencia didáctica se realizará tomando en cuenta los elementos que aparecen en la siguiente tabla. El número de sesiones que se integren serán progresivos. Insertar tablas (con todos sus componentes) de acuerdo al número de sesiones que se requieran para el desarrollo </w:t>
      </w:r>
      <w:r w:rsidRPr="00153FD2">
        <w:rPr>
          <w:rFonts w:ascii="Arial" w:hAnsi="Arial" w:cs="Arial"/>
          <w:u w:val="single"/>
        </w:rPr>
        <w:t>de cada uno de los contenidos</w:t>
      </w:r>
      <w:r w:rsidRPr="00153FD2">
        <w:rPr>
          <w:rFonts w:ascii="Arial" w:hAnsi="Arial" w:cs="Arial"/>
        </w:rPr>
        <w:t xml:space="preserve"> que integren la unidad.</w:t>
      </w:r>
    </w:p>
    <w:p w14:paraId="46FAC41C" w14:textId="77777777" w:rsidR="00450434" w:rsidRPr="00153FD2" w:rsidRDefault="00450434" w:rsidP="00450434">
      <w:pPr>
        <w:spacing w:before="60" w:after="60"/>
        <w:ind w:left="720"/>
        <w:contextualSpacing/>
        <w:jc w:val="both"/>
        <w:rPr>
          <w:rFonts w:ascii="Arial" w:hAnsi="Arial" w:cs="Arial"/>
        </w:rPr>
      </w:pPr>
    </w:p>
    <w:tbl>
      <w:tblPr>
        <w:tblStyle w:val="Tablaconcuadrcula2"/>
        <w:tblW w:w="5000" w:type="pct"/>
        <w:tblInd w:w="0" w:type="dxa"/>
        <w:tblLook w:val="04A0" w:firstRow="1" w:lastRow="0" w:firstColumn="1" w:lastColumn="0" w:noHBand="0" w:noVBand="1"/>
      </w:tblPr>
      <w:tblGrid>
        <w:gridCol w:w="2264"/>
        <w:gridCol w:w="7468"/>
        <w:gridCol w:w="2324"/>
        <w:gridCol w:w="1846"/>
      </w:tblGrid>
      <w:tr w:rsidR="00153FD2" w:rsidRPr="00153FD2" w14:paraId="688D2413" w14:textId="77777777" w:rsidTr="00153FD2">
        <w:trPr>
          <w:trHeight w:val="345"/>
          <w:tblHeader/>
        </w:trPr>
        <w:tc>
          <w:tcPr>
            <w:tcW w:w="8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0"/>
          <w:p w14:paraId="4D7DFEB6" w14:textId="77777777" w:rsidR="00153FD2" w:rsidRPr="00153FD2" w:rsidRDefault="00153FD2" w:rsidP="00153FD2">
            <w:pPr>
              <w:rPr>
                <w:rFonts w:ascii="Arial" w:hAnsi="Arial" w:cs="Arial"/>
                <w:b/>
                <w:lang w:val="es-ES" w:eastAsia="en-US"/>
              </w:rPr>
            </w:pPr>
            <w:r w:rsidRPr="00153FD2">
              <w:rPr>
                <w:rFonts w:ascii="Arial" w:hAnsi="Arial" w:cs="Arial"/>
                <w:b/>
                <w:lang w:val="es-ES" w:eastAsia="en-US"/>
              </w:rPr>
              <w:t>Sesión no. 1</w:t>
            </w:r>
          </w:p>
        </w:tc>
        <w:tc>
          <w:tcPr>
            <w:tcW w:w="268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A16115" w14:textId="77777777" w:rsidR="00153FD2" w:rsidRPr="00153FD2" w:rsidRDefault="00153FD2" w:rsidP="00153FD2">
            <w:pPr>
              <w:jc w:val="center"/>
              <w:rPr>
                <w:rFonts w:ascii="Arial" w:hAnsi="Arial" w:cs="Arial"/>
                <w:b/>
                <w:lang w:val="es-ES" w:eastAsia="en-US"/>
              </w:rPr>
            </w:pPr>
            <w:r w:rsidRPr="00153FD2">
              <w:rPr>
                <w:rFonts w:ascii="Arial" w:hAnsi="Arial" w:cs="Arial"/>
                <w:b/>
                <w:lang w:val="es-ES" w:eastAsia="en-US"/>
              </w:rPr>
              <w:t>Secuencia didáctica (actividades de aprendizaje)</w:t>
            </w:r>
          </w:p>
        </w:tc>
        <w:tc>
          <w:tcPr>
            <w:tcW w:w="83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166215" w14:textId="77777777" w:rsidR="00153FD2" w:rsidRPr="00153FD2" w:rsidRDefault="00153FD2" w:rsidP="00153FD2">
            <w:pPr>
              <w:jc w:val="center"/>
              <w:rPr>
                <w:rFonts w:ascii="Arial" w:hAnsi="Arial" w:cs="Arial"/>
                <w:b/>
                <w:lang w:val="es-ES" w:eastAsia="en-US"/>
              </w:rPr>
            </w:pPr>
            <w:r w:rsidRPr="00153FD2">
              <w:rPr>
                <w:rFonts w:ascii="Arial" w:hAnsi="Arial" w:cs="Arial"/>
                <w:b/>
                <w:lang w:val="es-ES" w:eastAsia="en-US"/>
              </w:rPr>
              <w:t xml:space="preserve">Recursos materiales, bibliográficos y digitales </w:t>
            </w:r>
          </w:p>
        </w:tc>
        <w:tc>
          <w:tcPr>
            <w:tcW w:w="66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D986C" w14:textId="77777777" w:rsidR="00153FD2" w:rsidRPr="00153FD2" w:rsidRDefault="00153FD2" w:rsidP="00153FD2">
            <w:pPr>
              <w:jc w:val="center"/>
              <w:rPr>
                <w:rFonts w:ascii="Arial" w:hAnsi="Arial" w:cs="Arial"/>
                <w:b/>
                <w:lang w:val="es-ES" w:eastAsia="en-US"/>
              </w:rPr>
            </w:pPr>
            <w:r w:rsidRPr="00153FD2">
              <w:rPr>
                <w:rFonts w:ascii="Arial" w:hAnsi="Arial" w:cs="Arial"/>
                <w:b/>
                <w:lang w:val="es-ES" w:eastAsia="en-US"/>
              </w:rPr>
              <w:t xml:space="preserve">Evaluación </w:t>
            </w:r>
          </w:p>
        </w:tc>
      </w:tr>
      <w:tr w:rsidR="00153FD2" w:rsidRPr="00153FD2" w14:paraId="7F40E2AB" w14:textId="77777777" w:rsidTr="00153FD2">
        <w:trPr>
          <w:trHeight w:val="345"/>
          <w:tblHeader/>
        </w:trPr>
        <w:tc>
          <w:tcPr>
            <w:tcW w:w="8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ADD9A0" w14:textId="11709E0E" w:rsidR="00153FD2" w:rsidRPr="00153FD2" w:rsidRDefault="00153FD2" w:rsidP="00450434">
            <w:pPr>
              <w:rPr>
                <w:rFonts w:ascii="Arial" w:hAnsi="Arial" w:cs="Arial"/>
                <w:b/>
                <w:lang w:val="es-ES" w:eastAsia="en-US"/>
              </w:rPr>
            </w:pPr>
            <w:r w:rsidRPr="00153FD2">
              <w:rPr>
                <w:rFonts w:ascii="Arial" w:hAnsi="Arial" w:cs="Arial"/>
                <w:b/>
                <w:lang w:val="es-ES" w:eastAsia="en-US"/>
              </w:rPr>
              <w:t xml:space="preserve">Fecha: </w:t>
            </w:r>
            <w:r w:rsidR="00DD4510">
              <w:rPr>
                <w:rFonts w:asciiTheme="minorHAnsi" w:hAnsiTheme="minorHAnsi" w:cs="Arial"/>
                <w:i/>
                <w:lang w:val="es-ES" w:eastAsia="en-US"/>
              </w:rPr>
              <w:t>lunes 8</w:t>
            </w:r>
            <w:r w:rsidR="00450434" w:rsidRPr="00450434">
              <w:rPr>
                <w:rFonts w:asciiTheme="minorHAnsi" w:hAnsiTheme="minorHAnsi" w:cs="Arial"/>
                <w:i/>
                <w:lang w:val="es-ES" w:eastAsia="en-US"/>
              </w:rPr>
              <w:t xml:space="preserve"> de marzo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2981A" w14:textId="77777777" w:rsidR="00153FD2" w:rsidRPr="00153FD2" w:rsidRDefault="00153FD2" w:rsidP="00153FD2">
            <w:pPr>
              <w:rPr>
                <w:rFonts w:ascii="Arial" w:hAnsi="Arial" w:cs="Arial"/>
                <w:b/>
                <w:lang w:val="es-E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21A80" w14:textId="77777777" w:rsidR="00153FD2" w:rsidRPr="00153FD2" w:rsidRDefault="00153FD2" w:rsidP="00153FD2">
            <w:pPr>
              <w:rPr>
                <w:rFonts w:ascii="Arial" w:hAnsi="Arial" w:cs="Arial"/>
                <w:b/>
                <w:lang w:val="es-E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F807C" w14:textId="77777777" w:rsidR="00153FD2" w:rsidRPr="00153FD2" w:rsidRDefault="00153FD2" w:rsidP="00153FD2">
            <w:pPr>
              <w:rPr>
                <w:rFonts w:ascii="Arial" w:hAnsi="Arial" w:cs="Arial"/>
                <w:b/>
                <w:lang w:val="es-ES" w:eastAsia="en-US"/>
              </w:rPr>
            </w:pPr>
          </w:p>
        </w:tc>
      </w:tr>
      <w:tr w:rsidR="00153FD2" w:rsidRPr="00153FD2" w14:paraId="30224B4A" w14:textId="77777777" w:rsidTr="00153FD2">
        <w:tc>
          <w:tcPr>
            <w:tcW w:w="3500" w:type="pct"/>
            <w:gridSpan w:val="2"/>
            <w:tcBorders>
              <w:top w:val="single" w:sz="4" w:space="0" w:color="auto"/>
              <w:left w:val="single" w:sz="4" w:space="0" w:color="auto"/>
              <w:bottom w:val="single" w:sz="4" w:space="0" w:color="auto"/>
              <w:right w:val="single" w:sz="4" w:space="0" w:color="auto"/>
            </w:tcBorders>
            <w:vAlign w:val="center"/>
            <w:hideMark/>
          </w:tcPr>
          <w:p w14:paraId="7744C137" w14:textId="6EA74AD6" w:rsidR="00153FD2" w:rsidRPr="00153FD2" w:rsidRDefault="00450434" w:rsidP="00153FD2">
            <w:pPr>
              <w:spacing w:before="120"/>
              <w:rPr>
                <w:rFonts w:ascii="Arial" w:hAnsi="Arial" w:cs="Arial"/>
                <w:lang w:val="es-ES" w:eastAsia="en-US"/>
              </w:rPr>
            </w:pPr>
            <w:r w:rsidRPr="00153FD2">
              <w:rPr>
                <w:rFonts w:ascii="Arial" w:hAnsi="Arial" w:cs="Arial"/>
                <w:u w:val="single"/>
                <w:lang w:val="es-ES" w:eastAsia="en-US"/>
              </w:rPr>
              <w:t xml:space="preserve">Actividades </w:t>
            </w:r>
            <w:r>
              <w:rPr>
                <w:rFonts w:ascii="Arial" w:hAnsi="Arial" w:cs="Arial"/>
                <w:u w:val="single"/>
                <w:lang w:val="es-ES" w:eastAsia="en-US"/>
              </w:rPr>
              <w:t>d</w:t>
            </w:r>
            <w:r w:rsidRPr="00153FD2">
              <w:rPr>
                <w:rFonts w:ascii="Arial" w:hAnsi="Arial" w:cs="Arial"/>
                <w:u w:val="single"/>
                <w:lang w:val="es-ES" w:eastAsia="en-US"/>
              </w:rPr>
              <w:t xml:space="preserve">e </w:t>
            </w:r>
            <w:r>
              <w:rPr>
                <w:rFonts w:ascii="Arial" w:hAnsi="Arial" w:cs="Arial"/>
                <w:u w:val="single"/>
                <w:lang w:val="es-ES" w:eastAsia="en-US"/>
              </w:rPr>
              <w:t>i</w:t>
            </w:r>
            <w:r w:rsidRPr="00153FD2">
              <w:rPr>
                <w:rFonts w:ascii="Arial" w:hAnsi="Arial" w:cs="Arial"/>
                <w:u w:val="single"/>
                <w:lang w:val="es-ES" w:eastAsia="en-US"/>
              </w:rPr>
              <w:t>nicio</w:t>
            </w:r>
            <w:r w:rsidRPr="00153FD2">
              <w:rPr>
                <w:rFonts w:ascii="Arial" w:hAnsi="Arial" w:cs="Arial"/>
                <w:lang w:val="es-ES" w:eastAsia="en-US"/>
              </w:rPr>
              <w:t>:</w:t>
            </w:r>
          </w:p>
          <w:p w14:paraId="1E2384C2" w14:textId="66EDF813" w:rsidR="0098414B" w:rsidRPr="00D57DDE" w:rsidRDefault="0098414B" w:rsidP="00153FD2">
            <w:pPr>
              <w:spacing w:before="120"/>
              <w:rPr>
                <w:rFonts w:asciiTheme="minorHAnsi" w:hAnsiTheme="minorHAnsi" w:cs="Arial"/>
                <w:i/>
                <w:lang w:val="es-ES" w:eastAsia="en-US"/>
              </w:rPr>
            </w:pPr>
            <w:r w:rsidRPr="00F81BE5">
              <w:rPr>
                <w:rFonts w:asciiTheme="minorHAnsi" w:hAnsiTheme="minorHAnsi" w:cs="Arial"/>
                <w:i/>
                <w:lang w:val="es-ES" w:eastAsia="en-US"/>
              </w:rPr>
              <w:t xml:space="preserve">Se iniciará con la presentación </w:t>
            </w:r>
            <w:r w:rsidR="00D57DDE" w:rsidRPr="00F81BE5">
              <w:rPr>
                <w:rFonts w:asciiTheme="minorHAnsi" w:hAnsiTheme="minorHAnsi" w:cs="Arial"/>
                <w:i/>
                <w:lang w:val="es-ES" w:eastAsia="en-US"/>
              </w:rPr>
              <w:t xml:space="preserve">de las características socioemocionales </w:t>
            </w:r>
            <w:r w:rsidRPr="00F81BE5">
              <w:rPr>
                <w:rFonts w:asciiTheme="minorHAnsi" w:hAnsiTheme="minorHAnsi" w:cs="Arial"/>
                <w:i/>
                <w:lang w:val="es-ES" w:eastAsia="en-US"/>
              </w:rPr>
              <w:t>del docente</w:t>
            </w:r>
            <w:r w:rsidR="00D57DDE" w:rsidRPr="00F81BE5">
              <w:rPr>
                <w:rFonts w:asciiTheme="minorHAnsi" w:hAnsiTheme="minorHAnsi" w:cs="Arial"/>
                <w:i/>
                <w:lang w:val="es-ES" w:eastAsia="en-US"/>
              </w:rPr>
              <w:t xml:space="preserve"> para continuar con las de las alumnas</w:t>
            </w:r>
            <w:r w:rsidRPr="00F81BE5">
              <w:rPr>
                <w:rFonts w:asciiTheme="minorHAnsi" w:hAnsiTheme="minorHAnsi" w:cs="Arial"/>
                <w:i/>
                <w:lang w:val="es-ES" w:eastAsia="en-US"/>
              </w:rPr>
              <w:t>.</w:t>
            </w:r>
            <w:r w:rsidRPr="00D57DDE">
              <w:rPr>
                <w:rFonts w:asciiTheme="minorHAnsi" w:hAnsiTheme="minorHAnsi" w:cs="Arial"/>
                <w:i/>
                <w:lang w:val="es-ES" w:eastAsia="en-US"/>
              </w:rPr>
              <w:t xml:space="preserve"> </w:t>
            </w:r>
          </w:p>
          <w:p w14:paraId="7C980CED" w14:textId="1A2F2823" w:rsidR="00153FD2" w:rsidRPr="00153FD2" w:rsidRDefault="00450434" w:rsidP="00153FD2">
            <w:pPr>
              <w:spacing w:before="120"/>
              <w:rPr>
                <w:rFonts w:ascii="Arial" w:hAnsi="Arial" w:cs="Arial"/>
                <w:u w:val="single"/>
                <w:lang w:val="es-ES" w:eastAsia="en-US"/>
              </w:rPr>
            </w:pPr>
            <w:r w:rsidRPr="00153FD2">
              <w:rPr>
                <w:rFonts w:ascii="Arial" w:hAnsi="Arial" w:cs="Arial"/>
                <w:u w:val="single"/>
                <w:lang w:val="es-ES" w:eastAsia="en-US"/>
              </w:rPr>
              <w:t xml:space="preserve">Actividades de desarrollo: </w:t>
            </w:r>
          </w:p>
          <w:p w14:paraId="50A56540" w14:textId="647F83BF" w:rsidR="00D57DDE" w:rsidRPr="00DE0E85" w:rsidRDefault="00D57DDE" w:rsidP="00D57DDE">
            <w:pPr>
              <w:spacing w:before="120"/>
              <w:contextualSpacing/>
              <w:rPr>
                <w:rFonts w:asciiTheme="minorHAnsi" w:hAnsiTheme="minorHAnsi" w:cs="Arial"/>
                <w:i/>
                <w:lang w:val="es-ES" w:eastAsia="en-US"/>
              </w:rPr>
            </w:pPr>
            <w:r w:rsidRPr="00DE0E85">
              <w:rPr>
                <w:rFonts w:asciiTheme="minorHAnsi" w:hAnsiTheme="minorHAnsi" w:cs="Arial"/>
                <w:i/>
                <w:lang w:val="es-ES" w:eastAsia="en-US"/>
              </w:rPr>
              <w:t xml:space="preserve">Responderán un par de preguntas que servirán de diagnóstico para arrancar el </w:t>
            </w:r>
            <w:r w:rsidR="00DE0E85" w:rsidRPr="00DE0E85">
              <w:rPr>
                <w:rFonts w:asciiTheme="minorHAnsi" w:hAnsiTheme="minorHAnsi" w:cs="Arial"/>
                <w:i/>
                <w:lang w:val="es-ES" w:eastAsia="en-US"/>
              </w:rPr>
              <w:t>curso</w:t>
            </w:r>
            <w:r w:rsidR="00DE0E85">
              <w:rPr>
                <w:rFonts w:asciiTheme="minorHAnsi" w:hAnsiTheme="minorHAnsi" w:cs="Arial"/>
                <w:i/>
                <w:lang w:val="es-ES" w:eastAsia="en-US"/>
              </w:rPr>
              <w:t>:</w:t>
            </w:r>
          </w:p>
          <w:p w14:paraId="7CA1C13F" w14:textId="4C3A019C" w:rsidR="00DE0E85" w:rsidRDefault="00DE0E85" w:rsidP="00DE0E85">
            <w:pPr>
              <w:spacing w:before="120"/>
              <w:rPr>
                <w:rFonts w:ascii="Arial" w:hAnsi="Arial" w:cs="Arial"/>
                <w:lang w:val="es-ES" w:eastAsia="en-US"/>
              </w:rPr>
            </w:pPr>
            <w:r w:rsidRPr="00153FD2">
              <w:rPr>
                <w:rFonts w:ascii="Arial" w:hAnsi="Arial" w:cs="Arial"/>
                <w:u w:val="single"/>
                <w:lang w:val="es-ES" w:eastAsia="en-US"/>
              </w:rPr>
              <w:t>Actividades de cierre</w:t>
            </w:r>
            <w:r w:rsidRPr="00153FD2">
              <w:rPr>
                <w:rFonts w:ascii="Arial" w:hAnsi="Arial" w:cs="Arial"/>
                <w:lang w:val="es-ES" w:eastAsia="en-US"/>
              </w:rPr>
              <w:t>:</w:t>
            </w:r>
          </w:p>
          <w:p w14:paraId="43B7480E" w14:textId="77777777" w:rsidR="00DE0E85" w:rsidRPr="00DE0E85" w:rsidRDefault="00DE0E85" w:rsidP="00DE0E85">
            <w:pPr>
              <w:pStyle w:val="Prrafodelista"/>
              <w:numPr>
                <w:ilvl w:val="1"/>
                <w:numId w:val="7"/>
              </w:numPr>
              <w:jc w:val="both"/>
              <w:rPr>
                <w:rFonts w:asciiTheme="minorHAnsi" w:hAnsiTheme="minorHAnsi" w:cs="Arial"/>
                <w:i/>
                <w:lang w:val="es-ES" w:eastAsia="en-US"/>
              </w:rPr>
            </w:pPr>
            <w:r w:rsidRPr="00DE0E85">
              <w:rPr>
                <w:rFonts w:asciiTheme="minorHAnsi" w:hAnsiTheme="minorHAnsi" w:cs="Arial"/>
                <w:i/>
                <w:lang w:val="es-ES" w:eastAsia="en-US"/>
              </w:rPr>
              <w:lastRenderedPageBreak/>
              <w:t>¿Qué significa la frase?: “No somos responsables de las emociones, pero sí de lo que hacemos con ellas”</w:t>
            </w:r>
          </w:p>
          <w:p w14:paraId="6954147B" w14:textId="77777777" w:rsidR="00DE0E85" w:rsidRPr="00DE0E85" w:rsidRDefault="00DE0E85" w:rsidP="00DE0E85">
            <w:pPr>
              <w:pStyle w:val="Prrafodelista"/>
              <w:numPr>
                <w:ilvl w:val="1"/>
                <w:numId w:val="7"/>
              </w:numPr>
              <w:jc w:val="both"/>
              <w:rPr>
                <w:rFonts w:asciiTheme="minorHAnsi" w:hAnsiTheme="minorHAnsi" w:cs="Arial"/>
                <w:i/>
                <w:lang w:val="es-ES" w:eastAsia="en-US"/>
              </w:rPr>
            </w:pPr>
            <w:r w:rsidRPr="00DE0E85">
              <w:rPr>
                <w:rFonts w:asciiTheme="minorHAnsi" w:hAnsiTheme="minorHAnsi" w:cs="Arial"/>
                <w:i/>
                <w:lang w:val="es-ES" w:eastAsia="en-US"/>
              </w:rPr>
              <w:t>¿Cuáles son las emociones básicas y las dimensiones del bienestar?</w:t>
            </w:r>
          </w:p>
          <w:p w14:paraId="59A292E4" w14:textId="77777777" w:rsidR="00DE0E85" w:rsidRPr="00DE0E85" w:rsidRDefault="00DE0E85" w:rsidP="00DE0E85">
            <w:pPr>
              <w:pStyle w:val="Prrafodelista"/>
              <w:numPr>
                <w:ilvl w:val="1"/>
                <w:numId w:val="7"/>
              </w:numPr>
              <w:jc w:val="both"/>
              <w:rPr>
                <w:rFonts w:asciiTheme="minorHAnsi" w:hAnsiTheme="minorHAnsi" w:cs="Arial"/>
                <w:i/>
                <w:lang w:val="es-ES" w:eastAsia="en-US"/>
              </w:rPr>
            </w:pPr>
            <w:r w:rsidRPr="00DE0E85">
              <w:rPr>
                <w:rFonts w:asciiTheme="minorHAnsi" w:hAnsiTheme="minorHAnsi" w:cs="Arial"/>
                <w:i/>
                <w:lang w:val="es-ES" w:eastAsia="en-US"/>
              </w:rPr>
              <w:t>¿Qué pasos debes seguir para regular tus emociones?</w:t>
            </w:r>
          </w:p>
          <w:p w14:paraId="51F70E62" w14:textId="4DCE6CFB" w:rsidR="00153FD2" w:rsidRPr="00DE0E85" w:rsidRDefault="00DE0E85" w:rsidP="00DE0E85">
            <w:pPr>
              <w:pStyle w:val="Prrafodelista"/>
              <w:numPr>
                <w:ilvl w:val="1"/>
                <w:numId w:val="7"/>
              </w:numPr>
              <w:jc w:val="both"/>
              <w:rPr>
                <w:rFonts w:asciiTheme="minorHAnsi" w:hAnsiTheme="minorHAnsi" w:cs="Arial"/>
                <w:i/>
                <w:lang w:val="es-ES" w:eastAsia="en-US"/>
              </w:rPr>
            </w:pPr>
            <w:r w:rsidRPr="00DE0E85">
              <w:rPr>
                <w:rFonts w:asciiTheme="minorHAnsi" w:hAnsiTheme="minorHAnsi" w:cs="Arial"/>
                <w:i/>
                <w:lang w:val="es-ES" w:eastAsia="en-US"/>
              </w:rPr>
              <w:t>¿Cómo relacionas lo anterior con los conceptos: emoción, conducta y desarrollo?</w:t>
            </w:r>
          </w:p>
        </w:tc>
        <w:tc>
          <w:tcPr>
            <w:tcW w:w="836" w:type="pct"/>
            <w:tcBorders>
              <w:top w:val="single" w:sz="4" w:space="0" w:color="auto"/>
              <w:left w:val="single" w:sz="4" w:space="0" w:color="auto"/>
              <w:bottom w:val="single" w:sz="4" w:space="0" w:color="auto"/>
              <w:right w:val="single" w:sz="4" w:space="0" w:color="auto"/>
            </w:tcBorders>
          </w:tcPr>
          <w:p w14:paraId="2AC44DAD" w14:textId="4B8B0998" w:rsidR="00153FD2" w:rsidRPr="00153FD2" w:rsidRDefault="00153FD2" w:rsidP="00153FD2">
            <w:pPr>
              <w:rPr>
                <w:rFonts w:ascii="Arial" w:hAnsi="Arial" w:cs="Arial"/>
                <w:lang w:val="es-ES" w:eastAsia="en-US"/>
              </w:rPr>
            </w:pPr>
          </w:p>
          <w:p w14:paraId="47E4ACF4" w14:textId="77777777" w:rsidR="00153FD2" w:rsidRPr="00153FD2" w:rsidRDefault="00153FD2" w:rsidP="00153FD2">
            <w:pPr>
              <w:rPr>
                <w:rFonts w:ascii="Arial" w:hAnsi="Arial" w:cs="Arial"/>
                <w:lang w:val="es-ES" w:eastAsia="en-US"/>
              </w:rPr>
            </w:pPr>
          </w:p>
          <w:p w14:paraId="2ACBF4F1" w14:textId="77777777" w:rsidR="00153FD2" w:rsidRPr="00153FD2" w:rsidRDefault="00153FD2" w:rsidP="00153FD2">
            <w:pPr>
              <w:rPr>
                <w:rFonts w:ascii="Arial" w:hAnsi="Arial" w:cs="Arial"/>
                <w:lang w:val="es-ES" w:eastAsia="en-US"/>
              </w:rPr>
            </w:pPr>
          </w:p>
          <w:p w14:paraId="6D809565" w14:textId="77777777" w:rsidR="00153FD2" w:rsidRPr="00C8713D" w:rsidRDefault="00153FD2" w:rsidP="00153FD2">
            <w:pPr>
              <w:rPr>
                <w:rFonts w:asciiTheme="minorHAnsi" w:hAnsiTheme="minorHAnsi"/>
                <w:i/>
                <w:lang w:val="es-ES" w:eastAsia="en-US"/>
              </w:rPr>
            </w:pPr>
            <w:r w:rsidRPr="00C8713D">
              <w:rPr>
                <w:rFonts w:asciiTheme="minorHAnsi" w:hAnsiTheme="minorHAnsi"/>
                <w:i/>
                <w:lang w:val="es-ES" w:eastAsia="en-US"/>
              </w:rPr>
              <w:t>Presentación PowerPoint</w:t>
            </w:r>
          </w:p>
        </w:tc>
        <w:tc>
          <w:tcPr>
            <w:tcW w:w="664" w:type="pct"/>
            <w:tcBorders>
              <w:top w:val="single" w:sz="4" w:space="0" w:color="auto"/>
              <w:left w:val="single" w:sz="4" w:space="0" w:color="auto"/>
              <w:bottom w:val="single" w:sz="4" w:space="0" w:color="auto"/>
              <w:right w:val="single" w:sz="4" w:space="0" w:color="auto"/>
            </w:tcBorders>
          </w:tcPr>
          <w:p w14:paraId="78F02758" w14:textId="62A1BD71" w:rsidR="00153FD2" w:rsidRPr="00153FD2" w:rsidRDefault="00153FD2" w:rsidP="00153FD2">
            <w:pPr>
              <w:rPr>
                <w:rFonts w:ascii="Arial" w:hAnsi="Arial" w:cs="Arial"/>
                <w:lang w:val="es-ES" w:eastAsia="en-US"/>
              </w:rPr>
            </w:pPr>
          </w:p>
        </w:tc>
      </w:tr>
      <w:tr w:rsidR="00153FD2" w:rsidRPr="00153FD2" w14:paraId="0DA4CD79" w14:textId="77777777" w:rsidTr="00153FD2">
        <w:tc>
          <w:tcPr>
            <w:tcW w:w="5000" w:type="pct"/>
            <w:gridSpan w:val="4"/>
            <w:tcBorders>
              <w:top w:val="single" w:sz="4" w:space="0" w:color="auto"/>
              <w:left w:val="single" w:sz="4" w:space="0" w:color="auto"/>
              <w:bottom w:val="single" w:sz="4" w:space="0" w:color="auto"/>
              <w:right w:val="single" w:sz="4" w:space="0" w:color="auto"/>
            </w:tcBorders>
            <w:hideMark/>
          </w:tcPr>
          <w:p w14:paraId="2AFCED7E" w14:textId="77777777" w:rsidR="00153FD2" w:rsidRDefault="00153FD2" w:rsidP="00C8713D">
            <w:pPr>
              <w:rPr>
                <w:rFonts w:asciiTheme="minorHAnsi" w:hAnsiTheme="minorHAnsi" w:cs="Arial"/>
                <w:i/>
                <w:lang w:val="es-ES" w:eastAsia="en-US"/>
              </w:rPr>
            </w:pPr>
            <w:r w:rsidRPr="00153FD2">
              <w:rPr>
                <w:rFonts w:ascii="Arial" w:hAnsi="Arial" w:cs="Arial"/>
                <w:lang w:val="es-ES" w:eastAsia="en-US"/>
              </w:rPr>
              <w:lastRenderedPageBreak/>
              <w:t>OBSERVACIONES:</w:t>
            </w:r>
            <w:r w:rsidR="00DE0E85">
              <w:rPr>
                <w:rFonts w:ascii="Arial" w:hAnsi="Arial" w:cs="Arial"/>
                <w:lang w:val="es-ES" w:eastAsia="en-US"/>
              </w:rPr>
              <w:t xml:space="preserve"> </w:t>
            </w:r>
            <w:r w:rsidR="00DE0E85" w:rsidRPr="00DE0E85">
              <w:rPr>
                <w:rFonts w:asciiTheme="minorHAnsi" w:hAnsiTheme="minorHAnsi" w:cs="Arial"/>
                <w:i/>
                <w:lang w:val="es-ES" w:eastAsia="en-US"/>
              </w:rPr>
              <w:t>se solicitará de tarea que an</w:t>
            </w:r>
            <w:r w:rsidR="00C8713D">
              <w:rPr>
                <w:rFonts w:asciiTheme="minorHAnsi" w:hAnsiTheme="minorHAnsi" w:cs="Arial"/>
                <w:i/>
                <w:lang w:val="es-ES" w:eastAsia="en-US"/>
              </w:rPr>
              <w:t>alicen el programa del curso</w:t>
            </w:r>
            <w:r w:rsidR="003741B9">
              <w:rPr>
                <w:rFonts w:asciiTheme="minorHAnsi" w:hAnsiTheme="minorHAnsi" w:cs="Arial"/>
                <w:i/>
                <w:lang w:val="es-ES" w:eastAsia="en-US"/>
              </w:rPr>
              <w:t xml:space="preserve">: </w:t>
            </w:r>
          </w:p>
          <w:p w14:paraId="5B5621F4" w14:textId="77777777" w:rsidR="003741B9" w:rsidRPr="003741B9" w:rsidRDefault="003741B9" w:rsidP="003741B9">
            <w:pPr>
              <w:pStyle w:val="Prrafodelista"/>
              <w:numPr>
                <w:ilvl w:val="0"/>
                <w:numId w:val="9"/>
              </w:numPr>
              <w:rPr>
                <w:rFonts w:ascii="Cambria" w:hAnsi="Cambria" w:cs="Arial"/>
                <w:i/>
                <w:lang w:val="es-ES" w:eastAsia="en-US"/>
              </w:rPr>
            </w:pPr>
            <w:r w:rsidRPr="003741B9">
              <w:rPr>
                <w:rFonts w:ascii="Cambria" w:hAnsi="Cambria" w:cs="Arial"/>
                <w:i/>
                <w:lang w:val="es-ES" w:eastAsia="en-US"/>
              </w:rPr>
              <w:t>Que competencias movilizaremos</w:t>
            </w:r>
          </w:p>
          <w:p w14:paraId="3F872EDC" w14:textId="77777777" w:rsidR="003741B9" w:rsidRPr="003741B9" w:rsidRDefault="003741B9" w:rsidP="003741B9">
            <w:pPr>
              <w:pStyle w:val="Prrafodelista"/>
              <w:numPr>
                <w:ilvl w:val="0"/>
                <w:numId w:val="9"/>
              </w:numPr>
              <w:rPr>
                <w:rFonts w:ascii="Arial" w:hAnsi="Arial" w:cs="Arial"/>
                <w:i/>
                <w:lang w:val="es-ES" w:eastAsia="en-US"/>
              </w:rPr>
            </w:pPr>
            <w:r w:rsidRPr="003741B9">
              <w:rPr>
                <w:rFonts w:ascii="Cambria" w:hAnsi="Cambria" w:cs="Arial"/>
                <w:i/>
                <w:lang w:val="es-ES" w:eastAsia="en-US"/>
              </w:rPr>
              <w:t>A través de que las movilizaremos</w:t>
            </w:r>
          </w:p>
          <w:p w14:paraId="2EAF1426" w14:textId="50029D81" w:rsidR="003741B9" w:rsidRPr="003741B9" w:rsidRDefault="003741B9" w:rsidP="00D05491">
            <w:pPr>
              <w:pStyle w:val="Prrafodelista"/>
              <w:numPr>
                <w:ilvl w:val="0"/>
                <w:numId w:val="9"/>
              </w:numPr>
              <w:rPr>
                <w:rFonts w:ascii="Arial" w:hAnsi="Arial" w:cs="Arial"/>
                <w:i/>
                <w:lang w:val="es-ES" w:eastAsia="en-US"/>
              </w:rPr>
            </w:pPr>
            <w:r>
              <w:rPr>
                <w:rFonts w:ascii="Cambria" w:hAnsi="Cambria" w:cs="Arial"/>
                <w:i/>
                <w:lang w:val="es-ES" w:eastAsia="en-US"/>
              </w:rPr>
              <w:t>Elaboran una gráfica de barras donde señalen su nivel de competencia</w:t>
            </w:r>
            <w:r w:rsidR="00D05491">
              <w:rPr>
                <w:rFonts w:ascii="Cambria" w:hAnsi="Cambria" w:cs="Arial"/>
                <w:i/>
                <w:lang w:val="es-ES" w:eastAsia="en-US"/>
              </w:rPr>
              <w:t xml:space="preserve"> </w:t>
            </w:r>
          </w:p>
        </w:tc>
      </w:tr>
    </w:tbl>
    <w:p w14:paraId="2ECB45EE" w14:textId="376C54A7" w:rsidR="00153FD2" w:rsidRDefault="00153FD2" w:rsidP="00153FD2">
      <w:pPr>
        <w:spacing w:after="0" w:line="240" w:lineRule="auto"/>
        <w:rPr>
          <w:rFonts w:ascii="Arial" w:hAnsi="Arial" w:cs="Arial"/>
          <w:b/>
          <w:szCs w:val="22"/>
        </w:rPr>
      </w:pPr>
    </w:p>
    <w:p w14:paraId="60CA7DF6" w14:textId="3F66DB56" w:rsidR="00153FD2" w:rsidRDefault="00153FD2" w:rsidP="00153FD2">
      <w:pPr>
        <w:spacing w:after="0" w:line="240" w:lineRule="auto"/>
        <w:rPr>
          <w:rFonts w:ascii="Arial" w:hAnsi="Arial" w:cs="Arial"/>
          <w:b/>
          <w:szCs w:val="22"/>
        </w:rPr>
      </w:pPr>
    </w:p>
    <w:p w14:paraId="67F946D6" w14:textId="611F5C5A" w:rsidR="00671E60" w:rsidRDefault="00671E60" w:rsidP="00153FD2">
      <w:pPr>
        <w:spacing w:after="0" w:line="240" w:lineRule="auto"/>
        <w:rPr>
          <w:rFonts w:ascii="Arial" w:hAnsi="Arial" w:cs="Arial"/>
          <w:b/>
          <w:szCs w:val="22"/>
        </w:rPr>
      </w:pPr>
    </w:p>
    <w:p w14:paraId="0B26D605" w14:textId="6BED31D0" w:rsidR="00671E60" w:rsidRDefault="00671E60" w:rsidP="00153FD2">
      <w:pPr>
        <w:spacing w:after="0" w:line="240" w:lineRule="auto"/>
        <w:rPr>
          <w:rFonts w:ascii="Arial" w:hAnsi="Arial" w:cs="Arial"/>
          <w:b/>
          <w:szCs w:val="22"/>
        </w:rPr>
      </w:pPr>
    </w:p>
    <w:p w14:paraId="059CFB04" w14:textId="72568511" w:rsidR="00671E60" w:rsidRDefault="00671E60" w:rsidP="00153FD2">
      <w:pPr>
        <w:spacing w:after="0" w:line="240" w:lineRule="auto"/>
        <w:rPr>
          <w:rFonts w:ascii="Arial" w:hAnsi="Arial" w:cs="Arial"/>
          <w:b/>
          <w:szCs w:val="22"/>
        </w:rPr>
      </w:pPr>
    </w:p>
    <w:p w14:paraId="7C3BDB5A" w14:textId="1F5B0767" w:rsidR="00671E60" w:rsidRDefault="00671E60" w:rsidP="00153FD2">
      <w:pPr>
        <w:spacing w:after="0" w:line="240" w:lineRule="auto"/>
        <w:rPr>
          <w:rFonts w:ascii="Arial" w:hAnsi="Arial" w:cs="Arial"/>
          <w:b/>
          <w:szCs w:val="22"/>
        </w:rPr>
      </w:pPr>
    </w:p>
    <w:p w14:paraId="0237D011" w14:textId="3235C0E4" w:rsidR="00671E60" w:rsidRDefault="00671E60" w:rsidP="00153FD2">
      <w:pPr>
        <w:spacing w:after="0" w:line="240" w:lineRule="auto"/>
        <w:rPr>
          <w:rFonts w:ascii="Arial" w:hAnsi="Arial" w:cs="Arial"/>
          <w:b/>
          <w:szCs w:val="22"/>
        </w:rPr>
      </w:pPr>
    </w:p>
    <w:p w14:paraId="5335C4D2" w14:textId="50CC7C89" w:rsidR="00671E60" w:rsidRDefault="00671E60" w:rsidP="00153FD2">
      <w:pPr>
        <w:spacing w:after="0" w:line="240" w:lineRule="auto"/>
        <w:rPr>
          <w:rFonts w:ascii="Arial" w:hAnsi="Arial" w:cs="Arial"/>
          <w:b/>
          <w:szCs w:val="22"/>
        </w:rPr>
      </w:pPr>
    </w:p>
    <w:p w14:paraId="4FD28237" w14:textId="59DA47C7" w:rsidR="00671E60" w:rsidRDefault="00671E60" w:rsidP="00153FD2">
      <w:pPr>
        <w:spacing w:after="0" w:line="240" w:lineRule="auto"/>
        <w:rPr>
          <w:rFonts w:ascii="Arial" w:hAnsi="Arial" w:cs="Arial"/>
          <w:b/>
          <w:szCs w:val="22"/>
        </w:rPr>
      </w:pPr>
    </w:p>
    <w:p w14:paraId="2600884B" w14:textId="7D796768" w:rsidR="00671E60" w:rsidRDefault="00671E60" w:rsidP="00153FD2">
      <w:pPr>
        <w:spacing w:after="0" w:line="240" w:lineRule="auto"/>
        <w:rPr>
          <w:rFonts w:ascii="Arial" w:hAnsi="Arial" w:cs="Arial"/>
          <w:b/>
          <w:szCs w:val="22"/>
        </w:rPr>
      </w:pPr>
    </w:p>
    <w:p w14:paraId="3580E988" w14:textId="2D8BDDD9" w:rsidR="00671E60" w:rsidRDefault="00671E60" w:rsidP="00153FD2">
      <w:pPr>
        <w:spacing w:after="0" w:line="240" w:lineRule="auto"/>
        <w:rPr>
          <w:rFonts w:ascii="Arial" w:hAnsi="Arial" w:cs="Arial"/>
          <w:b/>
          <w:szCs w:val="22"/>
        </w:rPr>
      </w:pPr>
    </w:p>
    <w:p w14:paraId="69CAA6B2" w14:textId="1E69E4D7" w:rsidR="00671E60" w:rsidRDefault="00671E60" w:rsidP="00153FD2">
      <w:pPr>
        <w:spacing w:after="0" w:line="240" w:lineRule="auto"/>
        <w:rPr>
          <w:rFonts w:ascii="Arial" w:hAnsi="Arial" w:cs="Arial"/>
          <w:b/>
          <w:szCs w:val="22"/>
        </w:rPr>
      </w:pPr>
    </w:p>
    <w:p w14:paraId="5F7CCE57" w14:textId="5204CF53" w:rsidR="00671E60" w:rsidRDefault="00671E60" w:rsidP="00153FD2">
      <w:pPr>
        <w:spacing w:after="0" w:line="240" w:lineRule="auto"/>
        <w:rPr>
          <w:rFonts w:ascii="Arial" w:hAnsi="Arial" w:cs="Arial"/>
          <w:b/>
          <w:szCs w:val="22"/>
        </w:rPr>
      </w:pPr>
    </w:p>
    <w:p w14:paraId="1D927653" w14:textId="16D21975" w:rsidR="00671E60" w:rsidRDefault="00671E60" w:rsidP="00153FD2">
      <w:pPr>
        <w:spacing w:after="0" w:line="240" w:lineRule="auto"/>
        <w:rPr>
          <w:rFonts w:ascii="Arial" w:hAnsi="Arial" w:cs="Arial"/>
          <w:b/>
          <w:szCs w:val="22"/>
        </w:rPr>
      </w:pPr>
    </w:p>
    <w:p w14:paraId="1527660A" w14:textId="23823A84" w:rsidR="00671E60" w:rsidRDefault="00671E60" w:rsidP="00153FD2">
      <w:pPr>
        <w:spacing w:after="0" w:line="240" w:lineRule="auto"/>
        <w:rPr>
          <w:rFonts w:ascii="Arial" w:hAnsi="Arial" w:cs="Arial"/>
          <w:b/>
          <w:szCs w:val="22"/>
        </w:rPr>
      </w:pPr>
    </w:p>
    <w:p w14:paraId="560BAC39" w14:textId="18DAF17C" w:rsidR="00671E60" w:rsidRDefault="00671E60" w:rsidP="00153FD2">
      <w:pPr>
        <w:spacing w:after="0" w:line="240" w:lineRule="auto"/>
        <w:rPr>
          <w:rFonts w:ascii="Arial" w:hAnsi="Arial" w:cs="Arial"/>
          <w:b/>
          <w:szCs w:val="22"/>
        </w:rPr>
      </w:pPr>
    </w:p>
    <w:p w14:paraId="226ECF4E" w14:textId="1013B217" w:rsidR="00671E60" w:rsidRDefault="00671E60" w:rsidP="00153FD2">
      <w:pPr>
        <w:spacing w:after="0" w:line="240" w:lineRule="auto"/>
        <w:rPr>
          <w:rFonts w:ascii="Arial" w:hAnsi="Arial" w:cs="Arial"/>
          <w:b/>
          <w:szCs w:val="22"/>
        </w:rPr>
      </w:pPr>
    </w:p>
    <w:p w14:paraId="5EA3CC28" w14:textId="4CDC1663" w:rsidR="00671E60" w:rsidRDefault="00671E60" w:rsidP="00153FD2">
      <w:pPr>
        <w:spacing w:after="0" w:line="240" w:lineRule="auto"/>
        <w:rPr>
          <w:rFonts w:ascii="Arial" w:hAnsi="Arial" w:cs="Arial"/>
          <w:b/>
          <w:szCs w:val="22"/>
        </w:rPr>
      </w:pPr>
    </w:p>
    <w:p w14:paraId="295F9C7B" w14:textId="0CB1354B" w:rsidR="00671E60" w:rsidRDefault="00671E60" w:rsidP="00153FD2">
      <w:pPr>
        <w:spacing w:after="0" w:line="240" w:lineRule="auto"/>
        <w:rPr>
          <w:rFonts w:ascii="Arial" w:hAnsi="Arial" w:cs="Arial"/>
          <w:b/>
          <w:szCs w:val="22"/>
        </w:rPr>
      </w:pPr>
    </w:p>
    <w:p w14:paraId="3FEC7E53" w14:textId="6EB703C7" w:rsidR="00C55679" w:rsidRDefault="00C55679" w:rsidP="00153FD2">
      <w:pPr>
        <w:spacing w:after="0" w:line="240" w:lineRule="auto"/>
        <w:rPr>
          <w:rFonts w:ascii="Arial" w:hAnsi="Arial" w:cs="Arial"/>
          <w:b/>
          <w:szCs w:val="22"/>
        </w:rPr>
      </w:pPr>
    </w:p>
    <w:p w14:paraId="7E18CA06" w14:textId="180B3534" w:rsidR="00C55679" w:rsidRDefault="00C55679" w:rsidP="00153FD2">
      <w:pPr>
        <w:spacing w:after="0" w:line="240" w:lineRule="auto"/>
        <w:rPr>
          <w:rFonts w:ascii="Arial" w:hAnsi="Arial" w:cs="Arial"/>
          <w:b/>
          <w:szCs w:val="22"/>
        </w:rPr>
      </w:pPr>
    </w:p>
    <w:tbl>
      <w:tblPr>
        <w:tblStyle w:val="Tablaconcuadrcula2"/>
        <w:tblW w:w="5000" w:type="pct"/>
        <w:tblInd w:w="0" w:type="dxa"/>
        <w:tblLook w:val="04A0" w:firstRow="1" w:lastRow="0" w:firstColumn="1" w:lastColumn="0" w:noHBand="0" w:noVBand="1"/>
      </w:tblPr>
      <w:tblGrid>
        <w:gridCol w:w="2264"/>
        <w:gridCol w:w="7468"/>
        <w:gridCol w:w="2324"/>
        <w:gridCol w:w="1846"/>
      </w:tblGrid>
      <w:tr w:rsidR="003741B9" w:rsidRPr="00153FD2" w14:paraId="7C855E82" w14:textId="77777777" w:rsidTr="00513819">
        <w:trPr>
          <w:trHeight w:val="345"/>
          <w:tblHeader/>
        </w:trPr>
        <w:tc>
          <w:tcPr>
            <w:tcW w:w="8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AB9D9" w14:textId="78974E81" w:rsidR="003741B9" w:rsidRPr="00153FD2" w:rsidRDefault="003741B9" w:rsidP="00513819">
            <w:pPr>
              <w:rPr>
                <w:rFonts w:ascii="Arial" w:hAnsi="Arial" w:cs="Arial"/>
                <w:b/>
                <w:lang w:val="es-ES" w:eastAsia="en-US"/>
              </w:rPr>
            </w:pPr>
            <w:r>
              <w:rPr>
                <w:rFonts w:ascii="Arial" w:hAnsi="Arial" w:cs="Arial"/>
                <w:b/>
                <w:lang w:val="es-ES" w:eastAsia="en-US"/>
              </w:rPr>
              <w:lastRenderedPageBreak/>
              <w:t>Sesión no. 2</w:t>
            </w:r>
          </w:p>
        </w:tc>
        <w:tc>
          <w:tcPr>
            <w:tcW w:w="268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86A88" w14:textId="77777777" w:rsidR="003741B9" w:rsidRPr="00153FD2" w:rsidRDefault="003741B9" w:rsidP="00513819">
            <w:pPr>
              <w:jc w:val="center"/>
              <w:rPr>
                <w:rFonts w:ascii="Arial" w:hAnsi="Arial" w:cs="Arial"/>
                <w:b/>
                <w:lang w:val="es-ES" w:eastAsia="en-US"/>
              </w:rPr>
            </w:pPr>
            <w:r w:rsidRPr="00153FD2">
              <w:rPr>
                <w:rFonts w:ascii="Arial" w:hAnsi="Arial" w:cs="Arial"/>
                <w:b/>
                <w:lang w:val="es-ES" w:eastAsia="en-US"/>
              </w:rPr>
              <w:t>Secuencia didáctica (actividades de aprendizaje)</w:t>
            </w:r>
          </w:p>
        </w:tc>
        <w:tc>
          <w:tcPr>
            <w:tcW w:w="83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1BE628" w14:textId="77777777" w:rsidR="003741B9" w:rsidRPr="00153FD2" w:rsidRDefault="003741B9" w:rsidP="00513819">
            <w:pPr>
              <w:jc w:val="center"/>
              <w:rPr>
                <w:rFonts w:ascii="Arial" w:hAnsi="Arial" w:cs="Arial"/>
                <w:b/>
                <w:lang w:val="es-ES" w:eastAsia="en-US"/>
              </w:rPr>
            </w:pPr>
            <w:r w:rsidRPr="00153FD2">
              <w:rPr>
                <w:rFonts w:ascii="Arial" w:hAnsi="Arial" w:cs="Arial"/>
                <w:b/>
                <w:lang w:val="es-ES" w:eastAsia="en-US"/>
              </w:rPr>
              <w:t xml:space="preserve">Recursos materiales, bibliográficos y digitales </w:t>
            </w:r>
          </w:p>
        </w:tc>
        <w:tc>
          <w:tcPr>
            <w:tcW w:w="66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96506" w14:textId="77777777" w:rsidR="003741B9" w:rsidRPr="00153FD2" w:rsidRDefault="003741B9" w:rsidP="00513819">
            <w:pPr>
              <w:jc w:val="center"/>
              <w:rPr>
                <w:rFonts w:ascii="Arial" w:hAnsi="Arial" w:cs="Arial"/>
                <w:b/>
                <w:lang w:val="es-ES" w:eastAsia="en-US"/>
              </w:rPr>
            </w:pPr>
            <w:r w:rsidRPr="00153FD2">
              <w:rPr>
                <w:rFonts w:ascii="Arial" w:hAnsi="Arial" w:cs="Arial"/>
                <w:b/>
                <w:lang w:val="es-ES" w:eastAsia="en-US"/>
              </w:rPr>
              <w:t xml:space="preserve">Evaluación </w:t>
            </w:r>
          </w:p>
        </w:tc>
      </w:tr>
      <w:tr w:rsidR="003741B9" w:rsidRPr="00153FD2" w14:paraId="62ED04F2" w14:textId="77777777" w:rsidTr="00513819">
        <w:trPr>
          <w:trHeight w:val="345"/>
          <w:tblHeader/>
        </w:trPr>
        <w:tc>
          <w:tcPr>
            <w:tcW w:w="8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879E6F" w14:textId="7B9218A5" w:rsidR="003741B9" w:rsidRPr="00153FD2" w:rsidRDefault="003741B9" w:rsidP="00DD4510">
            <w:pPr>
              <w:rPr>
                <w:rFonts w:ascii="Arial" w:hAnsi="Arial" w:cs="Arial"/>
                <w:b/>
                <w:lang w:val="es-ES" w:eastAsia="en-US"/>
              </w:rPr>
            </w:pPr>
            <w:r w:rsidRPr="00153FD2">
              <w:rPr>
                <w:rFonts w:ascii="Arial" w:hAnsi="Arial" w:cs="Arial"/>
                <w:b/>
                <w:lang w:val="es-ES" w:eastAsia="en-US"/>
              </w:rPr>
              <w:t xml:space="preserve">Fecha: </w:t>
            </w:r>
            <w:r w:rsidR="00DD4510">
              <w:rPr>
                <w:rFonts w:asciiTheme="minorHAnsi" w:hAnsiTheme="minorHAnsi" w:cs="Arial"/>
                <w:i/>
                <w:lang w:val="es-ES" w:eastAsia="en-US"/>
              </w:rPr>
              <w:t>martes 9</w:t>
            </w:r>
            <w:r w:rsidRPr="00450434">
              <w:rPr>
                <w:rFonts w:asciiTheme="minorHAnsi" w:hAnsiTheme="minorHAnsi" w:cs="Arial"/>
                <w:i/>
                <w:lang w:val="es-ES" w:eastAsia="en-US"/>
              </w:rPr>
              <w:t xml:space="preserve"> de marzo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5CFE2" w14:textId="77777777" w:rsidR="003741B9" w:rsidRPr="00153FD2" w:rsidRDefault="003741B9" w:rsidP="00513819">
            <w:pPr>
              <w:rPr>
                <w:rFonts w:ascii="Arial" w:hAnsi="Arial" w:cs="Arial"/>
                <w:b/>
                <w:lang w:val="es-E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94D67C" w14:textId="77777777" w:rsidR="003741B9" w:rsidRPr="00153FD2" w:rsidRDefault="003741B9" w:rsidP="00513819">
            <w:pPr>
              <w:rPr>
                <w:rFonts w:ascii="Arial" w:hAnsi="Arial" w:cs="Arial"/>
                <w:b/>
                <w:lang w:val="es-E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53488" w14:textId="77777777" w:rsidR="003741B9" w:rsidRPr="00153FD2" w:rsidRDefault="003741B9" w:rsidP="00513819">
            <w:pPr>
              <w:rPr>
                <w:rFonts w:ascii="Arial" w:hAnsi="Arial" w:cs="Arial"/>
                <w:b/>
                <w:lang w:val="es-ES" w:eastAsia="en-US"/>
              </w:rPr>
            </w:pPr>
          </w:p>
        </w:tc>
      </w:tr>
      <w:tr w:rsidR="003741B9" w:rsidRPr="00153FD2" w14:paraId="5863163A" w14:textId="77777777" w:rsidTr="00513819">
        <w:tc>
          <w:tcPr>
            <w:tcW w:w="3500" w:type="pct"/>
            <w:gridSpan w:val="2"/>
            <w:tcBorders>
              <w:top w:val="single" w:sz="4" w:space="0" w:color="auto"/>
              <w:left w:val="single" w:sz="4" w:space="0" w:color="auto"/>
              <w:bottom w:val="single" w:sz="4" w:space="0" w:color="auto"/>
              <w:right w:val="single" w:sz="4" w:space="0" w:color="auto"/>
            </w:tcBorders>
            <w:vAlign w:val="center"/>
            <w:hideMark/>
          </w:tcPr>
          <w:p w14:paraId="39E392F4" w14:textId="77777777" w:rsidR="003741B9" w:rsidRPr="00153FD2" w:rsidRDefault="003741B9" w:rsidP="00513819">
            <w:pPr>
              <w:spacing w:before="120"/>
              <w:rPr>
                <w:rFonts w:ascii="Arial" w:hAnsi="Arial" w:cs="Arial"/>
                <w:lang w:val="es-ES" w:eastAsia="en-US"/>
              </w:rPr>
            </w:pPr>
            <w:r w:rsidRPr="00153FD2">
              <w:rPr>
                <w:rFonts w:ascii="Arial" w:hAnsi="Arial" w:cs="Arial"/>
                <w:u w:val="single"/>
                <w:lang w:val="es-ES" w:eastAsia="en-US"/>
              </w:rPr>
              <w:t xml:space="preserve">Actividades </w:t>
            </w:r>
            <w:r>
              <w:rPr>
                <w:rFonts w:ascii="Arial" w:hAnsi="Arial" w:cs="Arial"/>
                <w:u w:val="single"/>
                <w:lang w:val="es-ES" w:eastAsia="en-US"/>
              </w:rPr>
              <w:t>d</w:t>
            </w:r>
            <w:r w:rsidRPr="00153FD2">
              <w:rPr>
                <w:rFonts w:ascii="Arial" w:hAnsi="Arial" w:cs="Arial"/>
                <w:u w:val="single"/>
                <w:lang w:val="es-ES" w:eastAsia="en-US"/>
              </w:rPr>
              <w:t xml:space="preserve">e </w:t>
            </w:r>
            <w:r>
              <w:rPr>
                <w:rFonts w:ascii="Arial" w:hAnsi="Arial" w:cs="Arial"/>
                <w:u w:val="single"/>
                <w:lang w:val="es-ES" w:eastAsia="en-US"/>
              </w:rPr>
              <w:t>i</w:t>
            </w:r>
            <w:r w:rsidRPr="00153FD2">
              <w:rPr>
                <w:rFonts w:ascii="Arial" w:hAnsi="Arial" w:cs="Arial"/>
                <w:u w:val="single"/>
                <w:lang w:val="es-ES" w:eastAsia="en-US"/>
              </w:rPr>
              <w:t>nicio</w:t>
            </w:r>
            <w:r w:rsidRPr="00153FD2">
              <w:rPr>
                <w:rFonts w:ascii="Arial" w:hAnsi="Arial" w:cs="Arial"/>
                <w:lang w:val="es-ES" w:eastAsia="en-US"/>
              </w:rPr>
              <w:t>:</w:t>
            </w:r>
          </w:p>
          <w:p w14:paraId="6A8968B7" w14:textId="602E29B2" w:rsidR="003741B9" w:rsidRPr="00D57DDE" w:rsidRDefault="003741B9" w:rsidP="00513819">
            <w:pPr>
              <w:spacing w:before="120"/>
              <w:rPr>
                <w:rFonts w:asciiTheme="minorHAnsi" w:hAnsiTheme="minorHAnsi" w:cs="Arial"/>
                <w:i/>
                <w:lang w:val="es-ES" w:eastAsia="en-US"/>
              </w:rPr>
            </w:pPr>
            <w:r>
              <w:rPr>
                <w:rFonts w:asciiTheme="minorHAnsi" w:hAnsiTheme="minorHAnsi" w:cs="Arial"/>
                <w:i/>
                <w:lang w:val="es-ES" w:eastAsia="en-US"/>
              </w:rPr>
              <w:t xml:space="preserve">Comparten de que tratará el curso de acuerdo a lo que analizaron de tarea </w:t>
            </w:r>
          </w:p>
          <w:p w14:paraId="348318A9" w14:textId="77777777" w:rsidR="003741B9" w:rsidRPr="00153FD2" w:rsidRDefault="003741B9" w:rsidP="00513819">
            <w:pPr>
              <w:spacing w:before="120"/>
              <w:rPr>
                <w:rFonts w:ascii="Arial" w:hAnsi="Arial" w:cs="Arial"/>
                <w:u w:val="single"/>
                <w:lang w:val="es-ES" w:eastAsia="en-US"/>
              </w:rPr>
            </w:pPr>
            <w:r w:rsidRPr="00153FD2">
              <w:rPr>
                <w:rFonts w:ascii="Arial" w:hAnsi="Arial" w:cs="Arial"/>
                <w:u w:val="single"/>
                <w:lang w:val="es-ES" w:eastAsia="en-US"/>
              </w:rPr>
              <w:t xml:space="preserve">Actividades de desarrollo: </w:t>
            </w:r>
          </w:p>
          <w:p w14:paraId="2455DF9E" w14:textId="07970091" w:rsidR="003741B9" w:rsidRPr="00DE0E85" w:rsidRDefault="003741B9" w:rsidP="00513819">
            <w:pPr>
              <w:spacing w:before="120"/>
              <w:contextualSpacing/>
              <w:rPr>
                <w:rFonts w:asciiTheme="minorHAnsi" w:hAnsiTheme="minorHAnsi" w:cs="Arial"/>
                <w:i/>
                <w:lang w:val="es-ES" w:eastAsia="en-US"/>
              </w:rPr>
            </w:pPr>
            <w:r>
              <w:rPr>
                <w:rFonts w:asciiTheme="minorHAnsi" w:hAnsiTheme="minorHAnsi" w:cs="Arial"/>
                <w:i/>
                <w:lang w:val="es-ES" w:eastAsia="en-US"/>
              </w:rPr>
              <w:t>Conocerán el curso y el encuadre de la materia</w:t>
            </w:r>
          </w:p>
          <w:p w14:paraId="0D706A2C" w14:textId="77777777" w:rsidR="003741B9" w:rsidRDefault="003741B9" w:rsidP="00513819">
            <w:pPr>
              <w:spacing w:before="120"/>
              <w:rPr>
                <w:rFonts w:ascii="Arial" w:hAnsi="Arial" w:cs="Arial"/>
                <w:lang w:val="es-ES" w:eastAsia="en-US"/>
              </w:rPr>
            </w:pPr>
            <w:r w:rsidRPr="00153FD2">
              <w:rPr>
                <w:rFonts w:ascii="Arial" w:hAnsi="Arial" w:cs="Arial"/>
                <w:u w:val="single"/>
                <w:lang w:val="es-ES" w:eastAsia="en-US"/>
              </w:rPr>
              <w:t>Actividades de cierre</w:t>
            </w:r>
            <w:r w:rsidRPr="00153FD2">
              <w:rPr>
                <w:rFonts w:ascii="Arial" w:hAnsi="Arial" w:cs="Arial"/>
                <w:lang w:val="es-ES" w:eastAsia="en-US"/>
              </w:rPr>
              <w:t>:</w:t>
            </w:r>
          </w:p>
          <w:p w14:paraId="6A0BA391" w14:textId="2E7AC821" w:rsidR="003741B9" w:rsidRPr="003741B9" w:rsidRDefault="003741B9" w:rsidP="003741B9">
            <w:pPr>
              <w:jc w:val="both"/>
              <w:rPr>
                <w:rFonts w:asciiTheme="minorHAnsi" w:hAnsiTheme="minorHAnsi" w:cs="Arial"/>
                <w:i/>
                <w:lang w:val="es-ES" w:eastAsia="en-US"/>
              </w:rPr>
            </w:pPr>
            <w:r>
              <w:rPr>
                <w:rFonts w:asciiTheme="minorHAnsi" w:hAnsiTheme="minorHAnsi" w:cs="Arial"/>
                <w:i/>
                <w:lang w:val="es-ES" w:eastAsia="en-US"/>
              </w:rPr>
              <w:t>Establecen compromisos y comparten expectativas personales.</w:t>
            </w:r>
          </w:p>
        </w:tc>
        <w:tc>
          <w:tcPr>
            <w:tcW w:w="836" w:type="pct"/>
            <w:tcBorders>
              <w:top w:val="single" w:sz="4" w:space="0" w:color="auto"/>
              <w:left w:val="single" w:sz="4" w:space="0" w:color="auto"/>
              <w:bottom w:val="single" w:sz="4" w:space="0" w:color="auto"/>
              <w:right w:val="single" w:sz="4" w:space="0" w:color="auto"/>
            </w:tcBorders>
          </w:tcPr>
          <w:p w14:paraId="5B8EDF85" w14:textId="77777777" w:rsidR="003741B9" w:rsidRPr="00153FD2" w:rsidRDefault="003741B9" w:rsidP="00513819">
            <w:pPr>
              <w:rPr>
                <w:rFonts w:ascii="Arial" w:hAnsi="Arial" w:cs="Arial"/>
                <w:lang w:val="es-ES" w:eastAsia="en-US"/>
              </w:rPr>
            </w:pPr>
          </w:p>
          <w:p w14:paraId="1321D619" w14:textId="77777777" w:rsidR="003741B9" w:rsidRPr="00153FD2" w:rsidRDefault="003741B9" w:rsidP="00513819">
            <w:pPr>
              <w:rPr>
                <w:rFonts w:ascii="Arial" w:hAnsi="Arial" w:cs="Arial"/>
                <w:lang w:val="es-ES" w:eastAsia="en-US"/>
              </w:rPr>
            </w:pPr>
          </w:p>
          <w:p w14:paraId="141F3C53" w14:textId="77777777" w:rsidR="003741B9" w:rsidRPr="00153FD2" w:rsidRDefault="003741B9" w:rsidP="00513819">
            <w:pPr>
              <w:rPr>
                <w:rFonts w:ascii="Arial" w:hAnsi="Arial" w:cs="Arial"/>
                <w:lang w:val="es-ES" w:eastAsia="en-US"/>
              </w:rPr>
            </w:pPr>
          </w:p>
          <w:p w14:paraId="0D59FB52" w14:textId="6D8463D6" w:rsidR="003741B9" w:rsidRPr="00C8713D" w:rsidRDefault="003741B9" w:rsidP="00513819">
            <w:pPr>
              <w:rPr>
                <w:rFonts w:asciiTheme="minorHAnsi" w:hAnsiTheme="minorHAnsi"/>
                <w:i/>
                <w:lang w:val="es-ES" w:eastAsia="en-US"/>
              </w:rPr>
            </w:pPr>
          </w:p>
        </w:tc>
        <w:tc>
          <w:tcPr>
            <w:tcW w:w="664" w:type="pct"/>
            <w:tcBorders>
              <w:top w:val="single" w:sz="4" w:space="0" w:color="auto"/>
              <w:left w:val="single" w:sz="4" w:space="0" w:color="auto"/>
              <w:bottom w:val="single" w:sz="4" w:space="0" w:color="auto"/>
              <w:right w:val="single" w:sz="4" w:space="0" w:color="auto"/>
            </w:tcBorders>
          </w:tcPr>
          <w:p w14:paraId="500B30FC" w14:textId="77777777" w:rsidR="003741B9" w:rsidRPr="00153FD2" w:rsidRDefault="003741B9" w:rsidP="00513819">
            <w:pPr>
              <w:rPr>
                <w:rFonts w:ascii="Arial" w:hAnsi="Arial" w:cs="Arial"/>
                <w:lang w:val="es-ES" w:eastAsia="en-US"/>
              </w:rPr>
            </w:pPr>
          </w:p>
        </w:tc>
      </w:tr>
      <w:tr w:rsidR="003741B9" w:rsidRPr="00153FD2" w14:paraId="1CCDF5B4" w14:textId="77777777" w:rsidTr="00513819">
        <w:tc>
          <w:tcPr>
            <w:tcW w:w="5000" w:type="pct"/>
            <w:gridSpan w:val="4"/>
            <w:tcBorders>
              <w:top w:val="single" w:sz="4" w:space="0" w:color="auto"/>
              <w:left w:val="single" w:sz="4" w:space="0" w:color="auto"/>
              <w:bottom w:val="single" w:sz="4" w:space="0" w:color="auto"/>
              <w:right w:val="single" w:sz="4" w:space="0" w:color="auto"/>
            </w:tcBorders>
            <w:hideMark/>
          </w:tcPr>
          <w:p w14:paraId="20229166" w14:textId="00A9385D" w:rsidR="003741B9" w:rsidRDefault="003741B9" w:rsidP="00606816">
            <w:pPr>
              <w:rPr>
                <w:rFonts w:ascii="Cambria" w:hAnsi="Cambria" w:cs="Montserrat"/>
                <w:i/>
                <w:lang w:eastAsia="en-US"/>
              </w:rPr>
            </w:pPr>
            <w:r w:rsidRPr="00153FD2">
              <w:rPr>
                <w:rFonts w:ascii="Arial" w:hAnsi="Arial" w:cs="Arial"/>
                <w:lang w:val="es-ES" w:eastAsia="en-US"/>
              </w:rPr>
              <w:t>OBSERVACIONES:</w:t>
            </w:r>
            <w:r w:rsidR="00554EC6">
              <w:rPr>
                <w:rFonts w:ascii="Arial" w:hAnsi="Arial" w:cs="Arial"/>
                <w:lang w:val="es-ES" w:eastAsia="en-US"/>
              </w:rPr>
              <w:t xml:space="preserve"> </w:t>
            </w:r>
            <w:r w:rsidR="00606816">
              <w:rPr>
                <w:rFonts w:asciiTheme="majorHAnsi" w:hAnsiTheme="majorHAnsi" w:cs="Arial"/>
                <w:i/>
                <w:lang w:val="es-ES" w:eastAsia="en-US"/>
              </w:rPr>
              <w:t>investigan</w:t>
            </w:r>
            <w:r w:rsidR="00554EC6">
              <w:rPr>
                <w:rFonts w:asciiTheme="majorHAnsi" w:hAnsiTheme="majorHAnsi" w:cs="Arial"/>
                <w:i/>
                <w:lang w:val="es-ES" w:eastAsia="en-US"/>
              </w:rPr>
              <w:t xml:space="preserve"> de tarea los conceptos de </w:t>
            </w:r>
            <w:r w:rsidR="00554EC6">
              <w:rPr>
                <w:rFonts w:asciiTheme="minorHAnsi" w:hAnsiTheme="minorHAnsi" w:cs="Arial"/>
                <w:bCs/>
                <w:i/>
              </w:rPr>
              <w:t xml:space="preserve">emoción, conducta y desarrollo </w:t>
            </w:r>
            <w:r w:rsidR="008540A9">
              <w:rPr>
                <w:rFonts w:asciiTheme="minorHAnsi" w:hAnsiTheme="minorHAnsi" w:cs="Arial"/>
                <w:bCs/>
                <w:i/>
              </w:rPr>
              <w:t xml:space="preserve">socioemocional </w:t>
            </w:r>
            <w:r w:rsidR="00554EC6">
              <w:rPr>
                <w:rFonts w:asciiTheme="minorHAnsi" w:hAnsiTheme="minorHAnsi" w:cs="Arial"/>
                <w:bCs/>
                <w:i/>
              </w:rPr>
              <w:t xml:space="preserve">según </w:t>
            </w:r>
            <w:r w:rsidR="00554EC6" w:rsidRPr="00554EC6">
              <w:rPr>
                <w:rFonts w:ascii="Cambria" w:hAnsi="Cambria" w:cs="Montserrat"/>
                <w:i/>
                <w:lang w:eastAsia="en-US"/>
              </w:rPr>
              <w:t>Bisquerra, Goleman, Cueli, Antoni M. y Mulsow</w:t>
            </w:r>
          </w:p>
          <w:p w14:paraId="0ECCEB13" w14:textId="77777777" w:rsidR="00671E60" w:rsidRDefault="00671E60" w:rsidP="00606816">
            <w:pPr>
              <w:rPr>
                <w:rFonts w:ascii="Cambria" w:hAnsi="Cambria" w:cs="Montserrat"/>
                <w:i/>
                <w:lang w:eastAsia="en-US"/>
              </w:rPr>
            </w:pPr>
          </w:p>
          <w:p w14:paraId="6C589160" w14:textId="5670C5F3" w:rsidR="00671E60" w:rsidRPr="00554EC6" w:rsidRDefault="00671E60" w:rsidP="00606816">
            <w:pPr>
              <w:rPr>
                <w:rFonts w:asciiTheme="minorHAnsi" w:hAnsiTheme="minorHAnsi" w:cs="Arial"/>
                <w:b/>
                <w:i/>
                <w:lang w:val="es-ES" w:eastAsia="en-US"/>
              </w:rPr>
            </w:pPr>
            <w:r>
              <w:rPr>
                <w:rFonts w:ascii="Cambria" w:hAnsi="Cambria" w:cs="Montserrat"/>
                <w:i/>
                <w:lang w:eastAsia="en-US"/>
              </w:rPr>
              <w:t>En escuela en red está en la actividad un documento de apoyo en el que se indica que conceptos y de que autores le corresponden a cada una.</w:t>
            </w:r>
          </w:p>
        </w:tc>
      </w:tr>
    </w:tbl>
    <w:p w14:paraId="0104CA76" w14:textId="2FD7B7AE" w:rsidR="00C55679" w:rsidRDefault="00C55679" w:rsidP="00153FD2">
      <w:pPr>
        <w:spacing w:after="0" w:line="240" w:lineRule="auto"/>
        <w:rPr>
          <w:rFonts w:ascii="Arial" w:hAnsi="Arial" w:cs="Arial"/>
          <w:b/>
          <w:szCs w:val="22"/>
        </w:rPr>
      </w:pPr>
    </w:p>
    <w:p w14:paraId="01AE6B81" w14:textId="1B5ED1F3" w:rsidR="00C55679" w:rsidRDefault="00C55679" w:rsidP="00153FD2">
      <w:pPr>
        <w:spacing w:after="0" w:line="240" w:lineRule="auto"/>
        <w:rPr>
          <w:rFonts w:ascii="Arial" w:hAnsi="Arial" w:cs="Arial"/>
          <w:b/>
          <w:szCs w:val="22"/>
        </w:rPr>
      </w:pPr>
    </w:p>
    <w:p w14:paraId="1FA91B34" w14:textId="35856A67" w:rsidR="00C55679" w:rsidRDefault="00C55679" w:rsidP="00153FD2">
      <w:pPr>
        <w:spacing w:after="0" w:line="240" w:lineRule="auto"/>
        <w:rPr>
          <w:rFonts w:ascii="Arial" w:hAnsi="Arial" w:cs="Arial"/>
          <w:b/>
          <w:szCs w:val="22"/>
        </w:rPr>
      </w:pPr>
    </w:p>
    <w:p w14:paraId="5A4FBEB5" w14:textId="05562463" w:rsidR="00C55679" w:rsidRDefault="00C55679" w:rsidP="00153FD2">
      <w:pPr>
        <w:spacing w:after="0" w:line="240" w:lineRule="auto"/>
        <w:rPr>
          <w:rFonts w:ascii="Arial" w:hAnsi="Arial" w:cs="Arial"/>
          <w:b/>
          <w:szCs w:val="22"/>
        </w:rPr>
      </w:pPr>
    </w:p>
    <w:p w14:paraId="54BEAEE6" w14:textId="32488B97" w:rsidR="00671E60" w:rsidRDefault="00671E60" w:rsidP="00153FD2">
      <w:pPr>
        <w:spacing w:after="0" w:line="240" w:lineRule="auto"/>
        <w:rPr>
          <w:rFonts w:ascii="Arial" w:hAnsi="Arial" w:cs="Arial"/>
          <w:b/>
          <w:szCs w:val="22"/>
        </w:rPr>
      </w:pPr>
    </w:p>
    <w:p w14:paraId="241FF81F" w14:textId="797E960C" w:rsidR="00671E60" w:rsidRDefault="00671E60" w:rsidP="00153FD2">
      <w:pPr>
        <w:spacing w:after="0" w:line="240" w:lineRule="auto"/>
        <w:rPr>
          <w:rFonts w:ascii="Arial" w:hAnsi="Arial" w:cs="Arial"/>
          <w:b/>
          <w:szCs w:val="22"/>
        </w:rPr>
      </w:pPr>
    </w:p>
    <w:p w14:paraId="084F53EE" w14:textId="665397D1" w:rsidR="00671E60" w:rsidRDefault="00671E60" w:rsidP="00153FD2">
      <w:pPr>
        <w:spacing w:after="0" w:line="240" w:lineRule="auto"/>
        <w:rPr>
          <w:rFonts w:ascii="Arial" w:hAnsi="Arial" w:cs="Arial"/>
          <w:b/>
          <w:szCs w:val="22"/>
        </w:rPr>
      </w:pPr>
    </w:p>
    <w:p w14:paraId="2FF41C45" w14:textId="42ED59C2" w:rsidR="00671E60" w:rsidRDefault="00671E60" w:rsidP="00153FD2">
      <w:pPr>
        <w:spacing w:after="0" w:line="240" w:lineRule="auto"/>
        <w:rPr>
          <w:rFonts w:ascii="Arial" w:hAnsi="Arial" w:cs="Arial"/>
          <w:b/>
          <w:szCs w:val="22"/>
        </w:rPr>
      </w:pPr>
    </w:p>
    <w:p w14:paraId="26994763" w14:textId="6154679F" w:rsidR="00671E60" w:rsidRDefault="00671E60" w:rsidP="00153FD2">
      <w:pPr>
        <w:spacing w:after="0" w:line="240" w:lineRule="auto"/>
        <w:rPr>
          <w:rFonts w:ascii="Arial" w:hAnsi="Arial" w:cs="Arial"/>
          <w:b/>
          <w:szCs w:val="22"/>
        </w:rPr>
      </w:pPr>
    </w:p>
    <w:p w14:paraId="7E18239D" w14:textId="7F1B2A9A" w:rsidR="00671E60" w:rsidRDefault="00671E60" w:rsidP="00153FD2">
      <w:pPr>
        <w:spacing w:after="0" w:line="240" w:lineRule="auto"/>
        <w:rPr>
          <w:rFonts w:ascii="Arial" w:hAnsi="Arial" w:cs="Arial"/>
          <w:b/>
          <w:szCs w:val="22"/>
        </w:rPr>
      </w:pPr>
    </w:p>
    <w:p w14:paraId="503E5DCA" w14:textId="03A0F45D" w:rsidR="00671E60" w:rsidRDefault="00671E60" w:rsidP="00153FD2">
      <w:pPr>
        <w:spacing w:after="0" w:line="240" w:lineRule="auto"/>
        <w:rPr>
          <w:rFonts w:ascii="Arial" w:hAnsi="Arial" w:cs="Arial"/>
          <w:b/>
          <w:szCs w:val="22"/>
        </w:rPr>
      </w:pPr>
    </w:p>
    <w:p w14:paraId="50CB4F6D" w14:textId="22B2F8EB" w:rsidR="00671E60" w:rsidRDefault="00671E60" w:rsidP="00153FD2">
      <w:pPr>
        <w:spacing w:after="0" w:line="240" w:lineRule="auto"/>
        <w:rPr>
          <w:rFonts w:ascii="Arial" w:hAnsi="Arial" w:cs="Arial"/>
          <w:b/>
          <w:szCs w:val="22"/>
        </w:rPr>
      </w:pPr>
    </w:p>
    <w:p w14:paraId="47040D90" w14:textId="01891E04" w:rsidR="00671E60" w:rsidRDefault="00671E60" w:rsidP="00153FD2">
      <w:pPr>
        <w:spacing w:after="0" w:line="240" w:lineRule="auto"/>
        <w:rPr>
          <w:rFonts w:ascii="Arial" w:hAnsi="Arial" w:cs="Arial"/>
          <w:b/>
          <w:szCs w:val="22"/>
        </w:rPr>
      </w:pPr>
    </w:p>
    <w:p w14:paraId="0451249F" w14:textId="37F69ED6" w:rsidR="00671E60" w:rsidRDefault="00671E60" w:rsidP="00153FD2">
      <w:pPr>
        <w:spacing w:after="0" w:line="240" w:lineRule="auto"/>
        <w:rPr>
          <w:rFonts w:ascii="Arial" w:hAnsi="Arial" w:cs="Arial"/>
          <w:b/>
          <w:szCs w:val="22"/>
        </w:rPr>
      </w:pPr>
    </w:p>
    <w:p w14:paraId="0B384A20" w14:textId="098061B4" w:rsidR="00671E60" w:rsidRDefault="00671E60" w:rsidP="00153FD2">
      <w:pPr>
        <w:spacing w:after="0" w:line="240" w:lineRule="auto"/>
        <w:rPr>
          <w:rFonts w:ascii="Arial" w:hAnsi="Arial" w:cs="Arial"/>
          <w:b/>
          <w:szCs w:val="22"/>
        </w:rPr>
      </w:pPr>
    </w:p>
    <w:p w14:paraId="1D30F316" w14:textId="79EA4B69" w:rsidR="00671E60" w:rsidRDefault="00671E60" w:rsidP="00153FD2">
      <w:pPr>
        <w:spacing w:after="0" w:line="240" w:lineRule="auto"/>
        <w:rPr>
          <w:rFonts w:ascii="Arial" w:hAnsi="Arial" w:cs="Arial"/>
          <w:b/>
          <w:szCs w:val="22"/>
        </w:rPr>
      </w:pPr>
    </w:p>
    <w:p w14:paraId="2C5BF2BB" w14:textId="77777777" w:rsidR="00671E60" w:rsidRDefault="00671E60" w:rsidP="00153FD2">
      <w:pPr>
        <w:spacing w:after="0" w:line="240" w:lineRule="auto"/>
        <w:rPr>
          <w:rFonts w:ascii="Arial" w:hAnsi="Arial" w:cs="Arial"/>
          <w:b/>
          <w:szCs w:val="22"/>
        </w:rPr>
      </w:pPr>
    </w:p>
    <w:p w14:paraId="70B52512" w14:textId="705C14FA" w:rsidR="00C55679" w:rsidRDefault="00C55679" w:rsidP="00153FD2">
      <w:pPr>
        <w:spacing w:after="0" w:line="240" w:lineRule="auto"/>
        <w:rPr>
          <w:rFonts w:ascii="Arial" w:hAnsi="Arial" w:cs="Arial"/>
          <w:b/>
          <w:szCs w:val="22"/>
        </w:rPr>
      </w:pPr>
    </w:p>
    <w:p w14:paraId="179DBB53" w14:textId="19282669" w:rsidR="00C55679" w:rsidRDefault="00C55679" w:rsidP="00153FD2">
      <w:pPr>
        <w:spacing w:after="0" w:line="240" w:lineRule="auto"/>
        <w:rPr>
          <w:rFonts w:ascii="Arial" w:hAnsi="Arial" w:cs="Arial"/>
          <w:b/>
          <w:szCs w:val="22"/>
        </w:rPr>
      </w:pPr>
    </w:p>
    <w:p w14:paraId="34565A05" w14:textId="21CA182D" w:rsidR="00C55679" w:rsidRDefault="00C55679" w:rsidP="00153FD2">
      <w:pPr>
        <w:spacing w:after="0" w:line="240" w:lineRule="auto"/>
        <w:rPr>
          <w:rFonts w:ascii="Arial" w:hAnsi="Arial" w:cs="Arial"/>
          <w:b/>
          <w:szCs w:val="22"/>
        </w:rPr>
      </w:pPr>
    </w:p>
    <w:p w14:paraId="610E42B3" w14:textId="7B21AA62" w:rsidR="00C55679" w:rsidRDefault="00C55679" w:rsidP="00153FD2">
      <w:pPr>
        <w:spacing w:after="0" w:line="240" w:lineRule="auto"/>
        <w:rPr>
          <w:rFonts w:ascii="Arial" w:hAnsi="Arial" w:cs="Arial"/>
          <w:b/>
          <w:szCs w:val="22"/>
        </w:rPr>
      </w:pPr>
    </w:p>
    <w:p w14:paraId="55927E3E" w14:textId="7001E81D" w:rsidR="00C55679" w:rsidRDefault="00C55679" w:rsidP="00153FD2">
      <w:pPr>
        <w:spacing w:after="0" w:line="240" w:lineRule="auto"/>
        <w:rPr>
          <w:rFonts w:ascii="Arial" w:hAnsi="Arial" w:cs="Arial"/>
          <w:b/>
          <w:szCs w:val="22"/>
        </w:rPr>
      </w:pPr>
    </w:p>
    <w:p w14:paraId="14328757" w14:textId="717ED02C" w:rsidR="00C55679" w:rsidRDefault="00C55679" w:rsidP="00153FD2">
      <w:pPr>
        <w:spacing w:after="0" w:line="240" w:lineRule="auto"/>
        <w:rPr>
          <w:rFonts w:ascii="Arial" w:hAnsi="Arial" w:cs="Arial"/>
          <w:b/>
          <w:szCs w:val="22"/>
        </w:rPr>
      </w:pPr>
    </w:p>
    <w:p w14:paraId="73833532" w14:textId="47467502" w:rsidR="0017430E" w:rsidRPr="00153FD2" w:rsidRDefault="0017430E" w:rsidP="00153FD2">
      <w:pPr>
        <w:pStyle w:val="Prrafodelista"/>
        <w:numPr>
          <w:ilvl w:val="0"/>
          <w:numId w:val="8"/>
        </w:numPr>
        <w:spacing w:after="0" w:line="240" w:lineRule="auto"/>
        <w:rPr>
          <w:rFonts w:ascii="Arial" w:hAnsi="Arial" w:cs="Arial"/>
          <w:b/>
          <w:szCs w:val="22"/>
        </w:rPr>
      </w:pPr>
      <w:r w:rsidRPr="00153FD2">
        <w:rPr>
          <w:rFonts w:ascii="Arial" w:hAnsi="Arial" w:cs="Arial"/>
          <w:b/>
          <w:szCs w:val="22"/>
        </w:rPr>
        <w:lastRenderedPageBreak/>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287"/>
        <w:gridCol w:w="3506"/>
        <w:gridCol w:w="3445"/>
      </w:tblGrid>
      <w:tr w:rsidR="0017430E" w:rsidRPr="00882A27" w14:paraId="5879811A" w14:textId="77777777" w:rsidTr="00882A27">
        <w:trPr>
          <w:trHeight w:val="284"/>
        </w:trPr>
        <w:tc>
          <w:tcPr>
            <w:tcW w:w="2037" w:type="pct"/>
            <w:shd w:val="clear" w:color="auto" w:fill="auto"/>
            <w:vAlign w:val="center"/>
          </w:tcPr>
          <w:p w14:paraId="0B9CC716" w14:textId="52B2784C" w:rsidR="0017430E" w:rsidRPr="00882A27" w:rsidRDefault="00457414" w:rsidP="00882A27">
            <w:pPr>
              <w:spacing w:after="0" w:line="240" w:lineRule="auto"/>
              <w:rPr>
                <w:rFonts w:ascii="Arial" w:hAnsi="Arial" w:cs="Arial"/>
                <w:b/>
              </w:rPr>
            </w:pPr>
            <w:r w:rsidRPr="00882A27">
              <w:rPr>
                <w:rFonts w:ascii="Arial" w:hAnsi="Arial" w:cs="Arial"/>
                <w:b/>
              </w:rPr>
              <w:t>Escuela Normal</w:t>
            </w:r>
            <w:r w:rsidR="00B53E8C">
              <w:rPr>
                <w:rFonts w:ascii="Arial" w:hAnsi="Arial" w:cs="Arial"/>
                <w:b/>
              </w:rPr>
              <w:t xml:space="preserve"> </w:t>
            </w:r>
            <w:r w:rsidR="00B53E8C" w:rsidRPr="00B53E8C">
              <w:rPr>
                <w:rFonts w:ascii="Arial" w:hAnsi="Arial" w:cs="Arial"/>
                <w:b/>
              </w:rPr>
              <w:t>de Educación Preescolar</w:t>
            </w:r>
          </w:p>
        </w:tc>
        <w:tc>
          <w:tcPr>
            <w:tcW w:w="1724" w:type="pct"/>
            <w:gridSpan w:val="2"/>
            <w:vAlign w:val="center"/>
          </w:tcPr>
          <w:p w14:paraId="188E5DA7" w14:textId="1EBD4383" w:rsidR="0017430E" w:rsidRPr="00882A27" w:rsidRDefault="00457414" w:rsidP="00882A27">
            <w:pPr>
              <w:spacing w:after="0" w:line="240" w:lineRule="auto"/>
              <w:rPr>
                <w:rFonts w:ascii="Arial" w:hAnsi="Arial" w:cs="Arial"/>
                <w:b/>
              </w:rPr>
            </w:pPr>
            <w:r w:rsidRPr="00882A27">
              <w:rPr>
                <w:rFonts w:ascii="Arial" w:hAnsi="Arial" w:cs="Arial"/>
                <w:b/>
              </w:rPr>
              <w:t>Licenciatura</w:t>
            </w:r>
            <w:r w:rsidR="00B53E8C">
              <w:rPr>
                <w:rFonts w:ascii="Arial" w:hAnsi="Arial" w:cs="Arial"/>
                <w:b/>
              </w:rPr>
              <w:t xml:space="preserve"> </w:t>
            </w:r>
            <w:r w:rsidR="00B53E8C" w:rsidRPr="00B53E8C">
              <w:rPr>
                <w:rFonts w:ascii="Arial" w:hAnsi="Arial" w:cs="Arial"/>
                <w:b/>
              </w:rPr>
              <w:t>en Educación Preescolar</w:t>
            </w:r>
          </w:p>
        </w:tc>
        <w:tc>
          <w:tcPr>
            <w:tcW w:w="1239" w:type="pct"/>
            <w:vAlign w:val="center"/>
          </w:tcPr>
          <w:p w14:paraId="28AB8E29" w14:textId="41B1FE29" w:rsidR="0017430E" w:rsidRPr="00882A27" w:rsidRDefault="00457414" w:rsidP="00882A27">
            <w:pPr>
              <w:spacing w:after="0" w:line="240" w:lineRule="auto"/>
              <w:rPr>
                <w:rFonts w:ascii="Arial" w:hAnsi="Arial" w:cs="Arial"/>
                <w:b/>
              </w:rPr>
            </w:pPr>
            <w:r w:rsidRPr="00882A27">
              <w:rPr>
                <w:rFonts w:ascii="Arial" w:hAnsi="Arial" w:cs="Arial"/>
                <w:b/>
              </w:rPr>
              <w:t>Semestre</w:t>
            </w:r>
            <w:r w:rsidR="00085EE8" w:rsidRPr="00882A27">
              <w:rPr>
                <w:rFonts w:ascii="Arial" w:hAnsi="Arial" w:cs="Arial"/>
                <w:b/>
              </w:rPr>
              <w:t xml:space="preserve"> y sección:</w:t>
            </w:r>
            <w:r w:rsidR="00B53E8C" w:rsidRPr="00DE0E85">
              <w:rPr>
                <w:rFonts w:ascii="Cambria" w:hAnsi="Cambria" w:cs="Arial"/>
                <w:i/>
              </w:rPr>
              <w:t xml:space="preserve"> </w:t>
            </w:r>
            <w:r w:rsidR="00DE0E85" w:rsidRPr="00DE0E85">
              <w:rPr>
                <w:rFonts w:ascii="Cambria" w:hAnsi="Cambria" w:cs="Arial"/>
                <w:i/>
              </w:rPr>
              <w:t>4° D</w:t>
            </w:r>
          </w:p>
        </w:tc>
      </w:tr>
      <w:tr w:rsidR="0017430E" w:rsidRPr="00882A27" w14:paraId="1399EE26" w14:textId="77777777" w:rsidTr="00882A27">
        <w:trPr>
          <w:trHeight w:val="284"/>
        </w:trPr>
        <w:tc>
          <w:tcPr>
            <w:tcW w:w="2500" w:type="pct"/>
            <w:gridSpan w:val="2"/>
            <w:shd w:val="clear" w:color="auto" w:fill="auto"/>
            <w:vAlign w:val="center"/>
          </w:tcPr>
          <w:p w14:paraId="485AA3DA" w14:textId="21F0F66E" w:rsidR="00457414" w:rsidRPr="00882A27" w:rsidRDefault="0017430E" w:rsidP="00882A27">
            <w:pPr>
              <w:spacing w:after="0" w:line="240" w:lineRule="auto"/>
              <w:rPr>
                <w:rFonts w:ascii="Arial" w:hAnsi="Arial" w:cs="Arial"/>
                <w:b/>
              </w:rPr>
            </w:pPr>
            <w:r w:rsidRPr="00882A27">
              <w:rPr>
                <w:rFonts w:ascii="Arial" w:hAnsi="Arial" w:cs="Arial"/>
                <w:b/>
              </w:rPr>
              <w:t>Curso</w:t>
            </w:r>
            <w:r w:rsidR="00B53E8C">
              <w:rPr>
                <w:rFonts w:ascii="Arial" w:hAnsi="Arial" w:cs="Arial"/>
                <w:b/>
              </w:rPr>
              <w:t xml:space="preserve">: </w:t>
            </w:r>
            <w:r w:rsidR="00B53E8C" w:rsidRPr="00DE0E85">
              <w:rPr>
                <w:rFonts w:ascii="Cambria" w:hAnsi="Cambria" w:cs="Arial"/>
                <w:bCs/>
                <w:i/>
                <w:lang w:val="es-ES" w:eastAsia="en-US"/>
              </w:rPr>
              <w:t>Estrategias para el desarrollo socioemocional</w:t>
            </w:r>
          </w:p>
        </w:tc>
        <w:tc>
          <w:tcPr>
            <w:tcW w:w="2500" w:type="pct"/>
            <w:gridSpan w:val="2"/>
            <w:shd w:val="clear" w:color="auto" w:fill="auto"/>
            <w:vAlign w:val="center"/>
          </w:tcPr>
          <w:p w14:paraId="584CC121" w14:textId="2F67EB0F" w:rsidR="0017430E" w:rsidRPr="00882A27" w:rsidRDefault="0017430E" w:rsidP="00882A27">
            <w:pPr>
              <w:spacing w:after="0" w:line="240" w:lineRule="auto"/>
              <w:rPr>
                <w:rFonts w:ascii="Arial" w:hAnsi="Arial" w:cs="Arial"/>
              </w:rPr>
            </w:pPr>
            <w:r w:rsidRPr="00882A27">
              <w:rPr>
                <w:rFonts w:ascii="Arial" w:hAnsi="Arial" w:cs="Arial"/>
                <w:b/>
              </w:rPr>
              <w:t>Trayecto formativo:</w:t>
            </w:r>
            <w:r w:rsidR="00B53E8C" w:rsidRPr="00153FD2">
              <w:rPr>
                <w:rFonts w:ascii="Arial" w:hAnsi="Arial" w:cs="Arial"/>
                <w:bCs/>
                <w:lang w:val="es-ES" w:eastAsia="en-US"/>
              </w:rPr>
              <w:t xml:space="preserve"> </w:t>
            </w:r>
            <w:r w:rsidR="00B53E8C" w:rsidRPr="00DE0E85">
              <w:rPr>
                <w:rFonts w:asciiTheme="minorHAnsi" w:hAnsiTheme="minorHAnsi" w:cs="Arial"/>
                <w:bCs/>
                <w:i/>
                <w:lang w:val="es-ES" w:eastAsia="en-US"/>
              </w:rPr>
              <w:t>Formación para la enseñanza y el aprendizaje</w:t>
            </w:r>
          </w:p>
        </w:tc>
      </w:tr>
      <w:tr w:rsidR="0017430E" w:rsidRPr="00882A27" w14:paraId="4A443D90" w14:textId="77777777" w:rsidTr="00882A27">
        <w:trPr>
          <w:trHeight w:val="284"/>
        </w:trPr>
        <w:tc>
          <w:tcPr>
            <w:tcW w:w="5000" w:type="pct"/>
            <w:gridSpan w:val="4"/>
            <w:shd w:val="clear" w:color="auto" w:fill="auto"/>
            <w:vAlign w:val="center"/>
          </w:tcPr>
          <w:p w14:paraId="1351F582" w14:textId="7574840F" w:rsidR="0017430E" w:rsidRPr="006B376F" w:rsidRDefault="0017430E" w:rsidP="006B376F">
            <w:pPr>
              <w:spacing w:after="0" w:line="240" w:lineRule="auto"/>
              <w:jc w:val="both"/>
              <w:rPr>
                <w:rFonts w:ascii="Arial" w:hAnsi="Arial" w:cs="Arial"/>
                <w:bCs/>
              </w:rPr>
            </w:pPr>
            <w:r w:rsidRPr="00882A27">
              <w:rPr>
                <w:rFonts w:ascii="Arial" w:hAnsi="Arial" w:cs="Arial"/>
                <w:b/>
              </w:rPr>
              <w:t>Propósito:</w:t>
            </w:r>
            <w:r w:rsidR="006B376F">
              <w:rPr>
                <w:rFonts w:ascii="Arial" w:hAnsi="Arial" w:cs="Arial"/>
                <w:b/>
              </w:rPr>
              <w:t xml:space="preserve"> </w:t>
            </w:r>
            <w:r w:rsidR="006B376F" w:rsidRPr="00DE0E85">
              <w:rPr>
                <w:rFonts w:ascii="Cambria" w:hAnsi="Cambria" w:cs="Arial"/>
                <w:bCs/>
                <w:i/>
              </w:rPr>
              <w:t>El estudiante normalista sustenta teóricamente el estado de desarrollo de las habilidades emocionales de las niñas y niños de preescolar, a partir del análisis de los fundamentos psicológicos y sociales que explican el desarrollo de las emociones en la infancia, a fin de que seleccione la estrategia pertinente que favorezca la educación socioemocional.</w:t>
            </w:r>
          </w:p>
        </w:tc>
      </w:tr>
      <w:tr w:rsidR="0017430E" w:rsidRPr="00882A27" w14:paraId="48C46AF9" w14:textId="77777777" w:rsidTr="00882A27">
        <w:trPr>
          <w:trHeight w:val="284"/>
        </w:trPr>
        <w:tc>
          <w:tcPr>
            <w:tcW w:w="5000" w:type="pct"/>
            <w:gridSpan w:val="4"/>
            <w:shd w:val="clear" w:color="auto" w:fill="auto"/>
            <w:vAlign w:val="center"/>
          </w:tcPr>
          <w:p w14:paraId="36FAA623" w14:textId="4054931E" w:rsidR="0017430E" w:rsidRPr="006B376F" w:rsidRDefault="0017430E" w:rsidP="006B376F">
            <w:pPr>
              <w:spacing w:after="0" w:line="240" w:lineRule="auto"/>
              <w:rPr>
                <w:rFonts w:ascii="Arial" w:hAnsi="Arial" w:cs="Arial"/>
                <w:bCs/>
              </w:rPr>
            </w:pPr>
            <w:r w:rsidRPr="00882A27">
              <w:rPr>
                <w:rFonts w:ascii="Arial" w:hAnsi="Arial" w:cs="Arial"/>
                <w:b/>
              </w:rPr>
              <w:t xml:space="preserve">Unidad de aprendizaje </w:t>
            </w:r>
            <w:r w:rsidR="006B376F">
              <w:rPr>
                <w:rFonts w:ascii="Arial" w:hAnsi="Arial" w:cs="Arial"/>
                <w:b/>
              </w:rPr>
              <w:t>I</w:t>
            </w:r>
            <w:r w:rsidR="006B376F" w:rsidRPr="00DE0E85">
              <w:rPr>
                <w:rFonts w:asciiTheme="minorHAnsi" w:hAnsiTheme="minorHAnsi" w:cs="Arial"/>
                <w:b/>
                <w:i/>
              </w:rPr>
              <w:t xml:space="preserve">. </w:t>
            </w:r>
            <w:r w:rsidR="006B376F" w:rsidRPr="00DE0E85">
              <w:rPr>
                <w:rFonts w:asciiTheme="minorHAnsi" w:hAnsiTheme="minorHAnsi" w:cs="Arial"/>
                <w:bCs/>
                <w:i/>
              </w:rPr>
              <w:t>Bases teóricas del desarrollo de las habilidades socioemocionales</w:t>
            </w:r>
          </w:p>
        </w:tc>
      </w:tr>
      <w:tr w:rsidR="00085EE8" w:rsidRPr="00882A27" w14:paraId="23C2A857" w14:textId="77777777" w:rsidTr="00882A27">
        <w:trPr>
          <w:trHeight w:val="284"/>
        </w:trPr>
        <w:tc>
          <w:tcPr>
            <w:tcW w:w="2500" w:type="pct"/>
            <w:gridSpan w:val="2"/>
            <w:shd w:val="clear" w:color="auto" w:fill="auto"/>
            <w:vAlign w:val="center"/>
          </w:tcPr>
          <w:p w14:paraId="6B25A13A" w14:textId="77777777" w:rsidR="00B53E8C" w:rsidRDefault="00085EE8" w:rsidP="00B53E8C">
            <w:pPr>
              <w:spacing w:after="0" w:line="240" w:lineRule="auto"/>
              <w:rPr>
                <w:rFonts w:ascii="Arial" w:hAnsi="Arial" w:cs="Arial"/>
                <w:b/>
              </w:rPr>
            </w:pPr>
            <w:r w:rsidRPr="00882A27">
              <w:rPr>
                <w:rFonts w:ascii="Arial" w:hAnsi="Arial" w:cs="Arial"/>
                <w:b/>
              </w:rPr>
              <w:t>Tema:</w:t>
            </w:r>
            <w:r w:rsidR="00B53E8C">
              <w:rPr>
                <w:rFonts w:ascii="Arial" w:hAnsi="Arial" w:cs="Arial"/>
                <w:b/>
              </w:rPr>
              <w:t xml:space="preserve"> </w:t>
            </w:r>
          </w:p>
          <w:p w14:paraId="6F34C53C" w14:textId="53DDE87F" w:rsidR="00554EC6" w:rsidRPr="00882A27" w:rsidRDefault="00554EC6" w:rsidP="00554EC6">
            <w:pPr>
              <w:spacing w:after="0" w:line="240" w:lineRule="auto"/>
              <w:rPr>
                <w:rFonts w:ascii="Arial" w:hAnsi="Arial" w:cs="Arial"/>
                <w:b/>
              </w:rPr>
            </w:pPr>
            <w:r>
              <w:rPr>
                <w:rFonts w:asciiTheme="minorHAnsi" w:hAnsiTheme="minorHAnsi" w:cs="Arial"/>
                <w:bCs/>
                <w:i/>
              </w:rPr>
              <w:t>Conceptos básicos de emoción, conducta y desarrollo</w:t>
            </w:r>
          </w:p>
          <w:p w14:paraId="3248BFA1" w14:textId="7846D6CB" w:rsidR="00085EE8" w:rsidRPr="00882A27" w:rsidRDefault="00085EE8" w:rsidP="00B53E8C">
            <w:pPr>
              <w:spacing w:after="0" w:line="240" w:lineRule="auto"/>
              <w:rPr>
                <w:rFonts w:ascii="Arial" w:hAnsi="Arial" w:cs="Arial"/>
                <w:b/>
              </w:rPr>
            </w:pPr>
          </w:p>
        </w:tc>
        <w:tc>
          <w:tcPr>
            <w:tcW w:w="2500" w:type="pct"/>
            <w:gridSpan w:val="2"/>
            <w:shd w:val="clear" w:color="auto" w:fill="auto"/>
            <w:vAlign w:val="center"/>
          </w:tcPr>
          <w:p w14:paraId="03222348" w14:textId="171BAC93" w:rsidR="00554EC6" w:rsidRPr="00882A27" w:rsidRDefault="00B53E8C" w:rsidP="00554EC6">
            <w:pPr>
              <w:spacing w:after="0" w:line="240" w:lineRule="auto"/>
              <w:rPr>
                <w:rFonts w:ascii="Arial" w:hAnsi="Arial" w:cs="Arial"/>
                <w:b/>
              </w:rPr>
            </w:pPr>
            <w:r w:rsidRPr="00882A27">
              <w:rPr>
                <w:rFonts w:ascii="Arial" w:hAnsi="Arial" w:cs="Arial"/>
                <w:b/>
              </w:rPr>
              <w:t>Contenido:</w:t>
            </w:r>
            <w:r>
              <w:rPr>
                <w:rFonts w:ascii="Arial" w:hAnsi="Arial" w:cs="Arial"/>
                <w:bCs/>
              </w:rPr>
              <w:t xml:space="preserve"> </w:t>
            </w:r>
            <w:r w:rsidR="00554EC6">
              <w:rPr>
                <w:rFonts w:asciiTheme="minorHAnsi" w:hAnsiTheme="minorHAnsi" w:cs="Arial"/>
                <w:bCs/>
                <w:i/>
              </w:rPr>
              <w:t xml:space="preserve">Conceptos básicos de emoción, conducta y desarrollo según </w:t>
            </w:r>
            <w:r w:rsidR="00554EC6" w:rsidRPr="00554EC6">
              <w:rPr>
                <w:rFonts w:ascii="Cambria" w:hAnsi="Cambria" w:cs="Montserrat"/>
                <w:i/>
                <w:lang w:eastAsia="en-US"/>
              </w:rPr>
              <w:t>Bisquerra, Goleman, Cueli, Antoni M. y Mulsow</w:t>
            </w:r>
          </w:p>
          <w:p w14:paraId="2BEC4FEB" w14:textId="77654557" w:rsidR="00085EE8" w:rsidRPr="00B53E8C" w:rsidRDefault="00085EE8" w:rsidP="00B53E8C">
            <w:pPr>
              <w:spacing w:after="0" w:line="240" w:lineRule="auto"/>
              <w:rPr>
                <w:rFonts w:ascii="Arial" w:hAnsi="Arial" w:cs="Arial"/>
                <w:bCs/>
              </w:rPr>
            </w:pPr>
          </w:p>
        </w:tc>
      </w:tr>
      <w:tr w:rsidR="00F60E35" w:rsidRPr="00882A27" w14:paraId="27E2B54D" w14:textId="77777777" w:rsidTr="00882A27">
        <w:trPr>
          <w:trHeight w:val="284"/>
        </w:trPr>
        <w:tc>
          <w:tcPr>
            <w:tcW w:w="5000" w:type="pct"/>
            <w:gridSpan w:val="4"/>
            <w:shd w:val="clear" w:color="auto" w:fill="auto"/>
            <w:vAlign w:val="center"/>
          </w:tcPr>
          <w:p w14:paraId="7DC0CD65" w14:textId="77777777" w:rsidR="00F60E35" w:rsidRPr="00882A27" w:rsidRDefault="00F60E35" w:rsidP="00882A27">
            <w:pPr>
              <w:spacing w:after="0" w:line="240" w:lineRule="auto"/>
              <w:rPr>
                <w:rFonts w:ascii="Arial" w:hAnsi="Arial" w:cs="Arial"/>
                <w:b/>
              </w:rPr>
            </w:pPr>
            <w:r w:rsidRPr="00882A27">
              <w:rPr>
                <w:rFonts w:ascii="Arial" w:hAnsi="Arial" w:cs="Arial"/>
                <w:b/>
              </w:rPr>
              <w:t>Campo y rasgo/ competencia y unidad de competencia del perfil de egreso que se favorece:</w:t>
            </w:r>
          </w:p>
          <w:p w14:paraId="760CEF5D" w14:textId="17F330FF" w:rsidR="00C55679" w:rsidRPr="00DE0E85" w:rsidRDefault="00DE0E85" w:rsidP="00C55679">
            <w:pPr>
              <w:spacing w:after="0" w:line="240" w:lineRule="auto"/>
              <w:jc w:val="both"/>
              <w:rPr>
                <w:rFonts w:asciiTheme="minorHAnsi" w:hAnsiTheme="minorHAnsi" w:cs="Arial"/>
                <w:bCs/>
                <w:i/>
                <w:lang w:val="es-ES" w:eastAsia="en-US"/>
              </w:rPr>
            </w:pPr>
            <w:r>
              <w:rPr>
                <w:rFonts w:asciiTheme="minorHAnsi" w:hAnsiTheme="minorHAnsi" w:cs="Arial"/>
                <w:bCs/>
                <w:i/>
                <w:lang w:val="es-ES" w:eastAsia="en-US"/>
              </w:rPr>
              <w:t xml:space="preserve">- </w:t>
            </w:r>
            <w:r w:rsidR="00C55679" w:rsidRPr="00DE0E85">
              <w:rPr>
                <w:rFonts w:asciiTheme="minorHAnsi" w:hAnsiTheme="minorHAnsi" w:cs="Arial"/>
                <w:bCs/>
                <w:i/>
                <w:lang w:val="es-ES" w:eastAsia="en-US"/>
              </w:rPr>
              <w:t>Detecta los procesos de aprendizaje de sus alumnos para favorecer su desarrollo cognitivo y socioemocional.</w:t>
            </w:r>
          </w:p>
          <w:p w14:paraId="6947B6D9" w14:textId="77777777" w:rsidR="00C55679" w:rsidRPr="00DE0E85" w:rsidRDefault="00C55679" w:rsidP="00C55679">
            <w:pPr>
              <w:spacing w:after="0" w:line="240" w:lineRule="auto"/>
              <w:jc w:val="both"/>
              <w:rPr>
                <w:rFonts w:asciiTheme="minorHAnsi" w:hAnsiTheme="minorHAnsi" w:cs="Arial"/>
                <w:bCs/>
                <w:i/>
                <w:lang w:val="es-ES" w:eastAsia="en-US"/>
              </w:rPr>
            </w:pPr>
            <w:r w:rsidRPr="00DE0E85">
              <w:rPr>
                <w:rFonts w:asciiTheme="minorHAnsi" w:hAnsiTheme="minorHAnsi" w:cs="Arial"/>
                <w:bCs/>
                <w:i/>
                <w:lang w:val="es-ES" w:eastAsia="en-US"/>
              </w:rPr>
              <w:t>- Plantea las necesidades formativas de los alumnos de acuerdo con sus procesos de desarrollo y de aprendizaje, con base en los nuevos</w:t>
            </w:r>
          </w:p>
          <w:p w14:paraId="7F3E8A9B" w14:textId="77777777" w:rsidR="00C55679" w:rsidRPr="00DE0E85" w:rsidRDefault="00C55679" w:rsidP="00C55679">
            <w:pPr>
              <w:spacing w:after="0" w:line="240" w:lineRule="auto"/>
              <w:jc w:val="both"/>
              <w:rPr>
                <w:rFonts w:asciiTheme="minorHAnsi" w:hAnsiTheme="minorHAnsi" w:cs="Arial"/>
                <w:bCs/>
                <w:i/>
                <w:lang w:val="es-ES" w:eastAsia="en-US"/>
              </w:rPr>
            </w:pPr>
            <w:r w:rsidRPr="00DE0E85">
              <w:rPr>
                <w:rFonts w:asciiTheme="minorHAnsi" w:hAnsiTheme="minorHAnsi" w:cs="Arial"/>
                <w:bCs/>
                <w:i/>
                <w:lang w:val="es-ES" w:eastAsia="en-US"/>
              </w:rPr>
              <w:t>enfoques pedagógicos.</w:t>
            </w:r>
          </w:p>
          <w:p w14:paraId="1D584C1B" w14:textId="77777777" w:rsidR="00C55679" w:rsidRPr="00DE0E85" w:rsidRDefault="00C55679" w:rsidP="00C55679">
            <w:pPr>
              <w:spacing w:after="0" w:line="240" w:lineRule="auto"/>
              <w:jc w:val="both"/>
              <w:rPr>
                <w:rFonts w:asciiTheme="minorHAnsi" w:hAnsiTheme="minorHAnsi" w:cs="Arial"/>
                <w:bCs/>
                <w:i/>
                <w:lang w:val="es-ES" w:eastAsia="en-US"/>
              </w:rPr>
            </w:pPr>
            <w:r w:rsidRPr="00DE0E85">
              <w:rPr>
                <w:rFonts w:asciiTheme="minorHAnsi" w:hAnsiTheme="minorHAnsi" w:cs="Arial"/>
                <w:bCs/>
                <w:i/>
                <w:lang w:val="es-ES" w:eastAsia="en-US"/>
              </w:rPr>
              <w:t>- Establece relaciones entre los principios, conceptos disciplinarios y contenidos del plan y programas de estudio en función del logro de aprendizaje de sus alumnos, asegurando la coherencia y continuidad entre los distintos grados y niveles educativos.</w:t>
            </w:r>
          </w:p>
          <w:p w14:paraId="5F6C5B95" w14:textId="77777777" w:rsidR="00C55679" w:rsidRPr="00DE0E85" w:rsidRDefault="00C55679" w:rsidP="00C55679">
            <w:pPr>
              <w:spacing w:after="0" w:line="240" w:lineRule="auto"/>
              <w:jc w:val="both"/>
              <w:rPr>
                <w:rFonts w:asciiTheme="minorHAnsi" w:hAnsiTheme="minorHAnsi" w:cs="Arial"/>
                <w:bCs/>
                <w:i/>
                <w:lang w:val="es-ES" w:eastAsia="en-US"/>
              </w:rPr>
            </w:pPr>
            <w:r w:rsidRPr="00DE0E85">
              <w:rPr>
                <w:rFonts w:asciiTheme="minorHAnsi" w:hAnsiTheme="minorHAnsi" w:cs="Arial"/>
                <w:bCs/>
                <w:i/>
                <w:lang w:val="es-ES" w:eastAsia="en-US"/>
              </w:rPr>
              <w:t>Integra recursos de la investigación educativa para enriquecer su práctica profesional, expresando su interés por el conocimiento, la ciencia y la mejora de la educación.</w:t>
            </w:r>
          </w:p>
          <w:p w14:paraId="689499F2" w14:textId="5B0250AC" w:rsidR="00F60E35" w:rsidRPr="00882A27" w:rsidRDefault="00C55679" w:rsidP="00C55679">
            <w:pPr>
              <w:spacing w:after="0" w:line="240" w:lineRule="auto"/>
              <w:rPr>
                <w:rFonts w:ascii="Arial" w:hAnsi="Arial" w:cs="Arial"/>
                <w:b/>
              </w:rPr>
            </w:pPr>
            <w:r w:rsidRPr="00DE0E85">
              <w:rPr>
                <w:rFonts w:asciiTheme="minorHAnsi" w:hAnsiTheme="minorHAnsi" w:cs="Arial"/>
                <w:bCs/>
                <w:i/>
                <w:lang w:val="es-ES" w:eastAsia="en-US"/>
              </w:rPr>
              <w:t>- Utiliza los recursos metodológicos y técnicos de la investigación para explicar, comprender situaciones educativas y mejorar su docencia.</w:t>
            </w:r>
          </w:p>
        </w:tc>
      </w:tr>
      <w:tr w:rsidR="00D04681" w:rsidRPr="00882A27" w14:paraId="4D2473B1" w14:textId="77777777" w:rsidTr="00882A27">
        <w:trPr>
          <w:trHeight w:val="284"/>
        </w:trPr>
        <w:tc>
          <w:tcPr>
            <w:tcW w:w="5000" w:type="pct"/>
            <w:gridSpan w:val="4"/>
            <w:shd w:val="clear" w:color="auto" w:fill="auto"/>
            <w:vAlign w:val="center"/>
          </w:tcPr>
          <w:p w14:paraId="3F522363" w14:textId="2F353FC8" w:rsidR="00D04681" w:rsidRPr="00882A27" w:rsidRDefault="00D04681" w:rsidP="00DE0E85">
            <w:pPr>
              <w:spacing w:after="0" w:line="240" w:lineRule="auto"/>
              <w:rPr>
                <w:rFonts w:ascii="Arial" w:hAnsi="Arial" w:cs="Arial"/>
                <w:b/>
              </w:rPr>
            </w:pPr>
            <w:r w:rsidRPr="00882A27">
              <w:rPr>
                <w:rFonts w:ascii="Arial" w:hAnsi="Arial" w:cs="Arial"/>
                <w:b/>
              </w:rPr>
              <w:t>Docente</w:t>
            </w:r>
            <w:r w:rsidR="0069381A" w:rsidRPr="00882A27">
              <w:rPr>
                <w:rFonts w:ascii="Arial" w:hAnsi="Arial" w:cs="Arial"/>
                <w:b/>
              </w:rPr>
              <w:t>:</w:t>
            </w:r>
            <w:r w:rsidR="00C55679">
              <w:rPr>
                <w:rFonts w:ascii="Arial" w:hAnsi="Arial" w:cs="Arial"/>
                <w:b/>
              </w:rPr>
              <w:t xml:space="preserve"> </w:t>
            </w:r>
            <w:r w:rsidR="00DE0E85" w:rsidRPr="00DE0E85">
              <w:rPr>
                <w:rFonts w:asciiTheme="minorHAnsi" w:hAnsiTheme="minorHAnsi" w:cs="Arial"/>
                <w:bCs/>
                <w:i/>
              </w:rPr>
              <w:t>Martha Gabriela Avila Camacho</w:t>
            </w:r>
          </w:p>
        </w:tc>
      </w:tr>
    </w:tbl>
    <w:p w14:paraId="1DA16329" w14:textId="77777777" w:rsidR="00DE0E85" w:rsidRPr="00DE0E85" w:rsidRDefault="00DE0E85" w:rsidP="00DE0E85">
      <w:pPr>
        <w:pStyle w:val="Prrafodelista"/>
        <w:spacing w:before="60" w:after="60"/>
        <w:ind w:left="714"/>
        <w:jc w:val="both"/>
        <w:rPr>
          <w:rFonts w:ascii="Arial" w:hAnsi="Arial" w:cs="Arial"/>
        </w:rPr>
      </w:pPr>
    </w:p>
    <w:p w14:paraId="0A772844" w14:textId="1A969366" w:rsidR="00177C28" w:rsidRPr="00386296" w:rsidRDefault="00C1248E" w:rsidP="00B31D12">
      <w:pPr>
        <w:pStyle w:val="Prrafodelista"/>
        <w:numPr>
          <w:ilvl w:val="0"/>
          <w:numId w:val="1"/>
        </w:numPr>
        <w:spacing w:before="60" w:after="60"/>
        <w:ind w:left="714" w:hanging="357"/>
        <w:jc w:val="both"/>
        <w:rPr>
          <w:rFonts w:ascii="Arial" w:hAnsi="Arial" w:cs="Arial"/>
        </w:rPr>
      </w:pPr>
      <w:r w:rsidRPr="00386296">
        <w:rPr>
          <w:rFonts w:ascii="Arial" w:hAnsi="Arial" w:cs="Arial"/>
          <w:b/>
        </w:rPr>
        <w:t xml:space="preserve">Propósito: </w:t>
      </w:r>
      <w:r w:rsidR="00157573" w:rsidRPr="00386296">
        <w:rPr>
          <w:rFonts w:ascii="Arial" w:hAnsi="Arial" w:cs="Arial"/>
        </w:rPr>
        <w:t>Planificar las actividades didácticas</w:t>
      </w:r>
      <w:r w:rsidR="008C0EEA">
        <w:rPr>
          <w:rFonts w:ascii="Arial" w:hAnsi="Arial" w:cs="Arial"/>
        </w:rPr>
        <w:t xml:space="preserve"> presenciales y/o virtuales</w:t>
      </w:r>
      <w:r w:rsidR="00157573" w:rsidRPr="00386296">
        <w:rPr>
          <w:rFonts w:ascii="Arial" w:hAnsi="Arial" w:cs="Arial"/>
        </w:rPr>
        <w:t>, con claridad y amplitud</w:t>
      </w:r>
      <w:r w:rsidR="00726E92" w:rsidRPr="00386296">
        <w:rPr>
          <w:rFonts w:ascii="Arial" w:hAnsi="Arial" w:cs="Arial"/>
        </w:rPr>
        <w:t xml:space="preserve">, </w:t>
      </w:r>
      <w:r w:rsidR="00157573" w:rsidRPr="00386296">
        <w:rPr>
          <w:rFonts w:ascii="Arial" w:hAnsi="Arial" w:cs="Arial"/>
        </w:rPr>
        <w:t>para lograr los aprendizajes esperados, que favorecen el desarrollo de com</w:t>
      </w:r>
      <w:r w:rsidR="00B709A0">
        <w:rPr>
          <w:rFonts w:ascii="Arial" w:hAnsi="Arial" w:cs="Arial"/>
        </w:rPr>
        <w:t>petencias del perfil de egreso</w:t>
      </w:r>
      <w:r w:rsidR="00441EC2">
        <w:rPr>
          <w:rFonts w:ascii="Arial" w:hAnsi="Arial" w:cs="Arial"/>
        </w:rPr>
        <w:t>.</w:t>
      </w:r>
      <w:r w:rsidR="00B709A0">
        <w:rPr>
          <w:rFonts w:ascii="Arial" w:hAnsi="Arial" w:cs="Arial"/>
        </w:rPr>
        <w:t xml:space="preserve"> </w:t>
      </w:r>
    </w:p>
    <w:p w14:paraId="18507FD0" w14:textId="77777777" w:rsidR="004C1585" w:rsidRPr="00386296" w:rsidRDefault="0058019A" w:rsidP="00B31D12">
      <w:pPr>
        <w:pStyle w:val="Prrafodelista"/>
        <w:numPr>
          <w:ilvl w:val="0"/>
          <w:numId w:val="1"/>
        </w:numPr>
        <w:spacing w:before="60" w:after="60"/>
        <w:jc w:val="both"/>
        <w:rPr>
          <w:rFonts w:ascii="Arial" w:hAnsi="Arial" w:cs="Arial"/>
        </w:rPr>
      </w:pPr>
      <w:r w:rsidRPr="00386296">
        <w:rPr>
          <w:rFonts w:ascii="Arial" w:hAnsi="Arial" w:cs="Arial"/>
          <w:b/>
        </w:rPr>
        <w:t>I</w:t>
      </w:r>
      <w:r w:rsidR="009E7CFC" w:rsidRPr="00386296">
        <w:rPr>
          <w:rFonts w:ascii="Arial" w:hAnsi="Arial" w:cs="Arial"/>
          <w:b/>
        </w:rPr>
        <w:t xml:space="preserve">nstrucciones: </w:t>
      </w:r>
      <w:r w:rsidR="009E7CFC" w:rsidRPr="00386296">
        <w:rPr>
          <w:rFonts w:ascii="Arial" w:hAnsi="Arial" w:cs="Arial"/>
        </w:rPr>
        <w:t>La secuencia didáctica se realizará tomando en cuenta los elementos que aparecen en la siguiente tabla</w:t>
      </w:r>
      <w:r w:rsidR="008F0138">
        <w:rPr>
          <w:rFonts w:ascii="Arial" w:hAnsi="Arial" w:cs="Arial"/>
        </w:rPr>
        <w:t>. E</w:t>
      </w:r>
      <w:r w:rsidR="009E7CFC" w:rsidRPr="00386296">
        <w:rPr>
          <w:rFonts w:ascii="Arial" w:hAnsi="Arial" w:cs="Arial"/>
        </w:rPr>
        <w:t>l número de sesiones que se integren serán progresivos</w:t>
      </w:r>
      <w:r w:rsidR="00441EC2">
        <w:rPr>
          <w:rFonts w:ascii="Arial" w:hAnsi="Arial" w:cs="Arial"/>
        </w:rPr>
        <w:t>.</w:t>
      </w:r>
      <w:r w:rsidR="009E7CFC" w:rsidRPr="00386296">
        <w:rPr>
          <w:rFonts w:ascii="Arial" w:hAnsi="Arial" w:cs="Arial"/>
        </w:rPr>
        <w:t xml:space="preserve"> </w:t>
      </w:r>
      <w:r w:rsidR="00441EC2">
        <w:rPr>
          <w:rFonts w:ascii="Arial" w:hAnsi="Arial" w:cs="Arial"/>
        </w:rPr>
        <w:t>I</w:t>
      </w:r>
      <w:r w:rsidR="009E7CFC" w:rsidRPr="00386296">
        <w:rPr>
          <w:rFonts w:ascii="Arial" w:hAnsi="Arial" w:cs="Arial"/>
        </w:rPr>
        <w:t>nsertar</w:t>
      </w:r>
      <w:r w:rsidR="00726E92" w:rsidRPr="00386296">
        <w:rPr>
          <w:rFonts w:ascii="Arial" w:hAnsi="Arial" w:cs="Arial"/>
        </w:rPr>
        <w:t xml:space="preserve"> </w:t>
      </w:r>
      <w:r w:rsidR="009E7CFC" w:rsidRPr="00386296">
        <w:rPr>
          <w:rFonts w:ascii="Arial" w:hAnsi="Arial" w:cs="Arial"/>
        </w:rPr>
        <w:t>tabla</w:t>
      </w:r>
      <w:r w:rsidR="00726E92" w:rsidRPr="00386296">
        <w:rPr>
          <w:rFonts w:ascii="Arial" w:hAnsi="Arial" w:cs="Arial"/>
        </w:rPr>
        <w:t>s (con todos sus componentes)</w:t>
      </w:r>
      <w:r w:rsidR="009E7CFC" w:rsidRPr="00386296">
        <w:rPr>
          <w:rFonts w:ascii="Arial" w:hAnsi="Arial" w:cs="Arial"/>
        </w:rPr>
        <w:t xml:space="preserve"> de acuerdo al número de sesiones </w:t>
      </w:r>
      <w:r w:rsidR="0069381A" w:rsidRPr="00386296">
        <w:rPr>
          <w:rFonts w:ascii="Arial" w:hAnsi="Arial" w:cs="Arial"/>
        </w:rPr>
        <w:t xml:space="preserve">que se requieran </w:t>
      </w:r>
      <w:r w:rsidR="009E7CFC" w:rsidRPr="00386296">
        <w:rPr>
          <w:rFonts w:ascii="Arial" w:hAnsi="Arial" w:cs="Arial"/>
        </w:rPr>
        <w:t>p</w:t>
      </w:r>
      <w:r w:rsidR="00B31D12">
        <w:rPr>
          <w:rFonts w:ascii="Arial" w:hAnsi="Arial" w:cs="Arial"/>
        </w:rPr>
        <w:t xml:space="preserve">ara el desarrollo </w:t>
      </w:r>
      <w:r w:rsidR="008F0138" w:rsidRPr="008F0138">
        <w:rPr>
          <w:rFonts w:ascii="Arial" w:hAnsi="Arial" w:cs="Arial"/>
          <w:u w:val="single"/>
        </w:rPr>
        <w:t>de cada</w:t>
      </w:r>
      <w:r w:rsidR="003055FA" w:rsidRPr="008F0138">
        <w:rPr>
          <w:rFonts w:ascii="Arial" w:hAnsi="Arial" w:cs="Arial"/>
          <w:u w:val="single"/>
        </w:rPr>
        <w:t xml:space="preserve"> uno de los contenidos</w:t>
      </w:r>
      <w:r w:rsidR="003055FA">
        <w:rPr>
          <w:rFonts w:ascii="Arial" w:hAnsi="Arial" w:cs="Arial"/>
        </w:rPr>
        <w:t xml:space="preserve"> que integren </w:t>
      </w:r>
      <w:r w:rsidR="00441EC2">
        <w:rPr>
          <w:rFonts w:ascii="Arial" w:hAnsi="Arial" w:cs="Arial"/>
        </w:rPr>
        <w:t>la</w:t>
      </w:r>
      <w:r w:rsidR="003055FA">
        <w:rPr>
          <w:rFonts w:ascii="Arial" w:hAnsi="Arial" w:cs="Arial"/>
        </w:rPr>
        <w:t xml:space="preserve"> unidad</w:t>
      </w:r>
      <w:r w:rsidR="0069381A" w:rsidRPr="00386296">
        <w:rPr>
          <w:rFonts w:ascii="Arial" w:hAnsi="Arial" w:cs="Arial"/>
        </w:rPr>
        <w:t>.</w:t>
      </w:r>
    </w:p>
    <w:tbl>
      <w:tblPr>
        <w:tblStyle w:val="Tablaconcuadrcula"/>
        <w:tblW w:w="5000" w:type="pct"/>
        <w:tblLook w:val="04A0" w:firstRow="1" w:lastRow="0" w:firstColumn="1" w:lastColumn="0" w:noHBand="0" w:noVBand="1"/>
      </w:tblPr>
      <w:tblGrid>
        <w:gridCol w:w="2264"/>
        <w:gridCol w:w="7468"/>
        <w:gridCol w:w="2324"/>
        <w:gridCol w:w="1846"/>
      </w:tblGrid>
      <w:tr w:rsidR="0050422E" w:rsidRPr="00FE7050" w14:paraId="3D2E5D14" w14:textId="77777777" w:rsidTr="00150F4D">
        <w:trPr>
          <w:trHeight w:val="345"/>
          <w:tblHeader/>
        </w:trPr>
        <w:tc>
          <w:tcPr>
            <w:tcW w:w="814" w:type="pct"/>
            <w:shd w:val="clear" w:color="auto" w:fill="D9D9D9" w:themeFill="background1" w:themeFillShade="D9"/>
            <w:vAlign w:val="center"/>
          </w:tcPr>
          <w:p w14:paraId="6344107F" w14:textId="275D1847" w:rsidR="0050422E" w:rsidRPr="00FE7050" w:rsidRDefault="0050422E" w:rsidP="008F0138">
            <w:pPr>
              <w:rPr>
                <w:rFonts w:ascii="Arial" w:hAnsi="Arial" w:cs="Arial"/>
                <w:b/>
              </w:rPr>
            </w:pPr>
            <w:r w:rsidRPr="00FE7050">
              <w:rPr>
                <w:rFonts w:ascii="Arial" w:hAnsi="Arial" w:cs="Arial"/>
                <w:b/>
              </w:rPr>
              <w:t>Sesión no.</w:t>
            </w:r>
            <w:r w:rsidR="008F0138">
              <w:rPr>
                <w:rFonts w:ascii="Arial" w:hAnsi="Arial" w:cs="Arial"/>
                <w:b/>
              </w:rPr>
              <w:t xml:space="preserve"> </w:t>
            </w:r>
            <w:r w:rsidR="00554EC6">
              <w:rPr>
                <w:rFonts w:ascii="Arial" w:hAnsi="Arial" w:cs="Arial"/>
                <w:b/>
              </w:rPr>
              <w:t>3</w:t>
            </w:r>
          </w:p>
        </w:tc>
        <w:tc>
          <w:tcPr>
            <w:tcW w:w="2686" w:type="pct"/>
            <w:vMerge w:val="restart"/>
            <w:shd w:val="clear" w:color="auto" w:fill="D9D9D9" w:themeFill="background1" w:themeFillShade="D9"/>
            <w:vAlign w:val="center"/>
          </w:tcPr>
          <w:p w14:paraId="4539D258" w14:textId="77777777" w:rsidR="0050422E" w:rsidRPr="00FE7050" w:rsidRDefault="00F772F5" w:rsidP="00A8598E">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6475D9F" w14:textId="77777777" w:rsidR="0050422E" w:rsidRPr="00FE7050" w:rsidRDefault="00F772F5" w:rsidP="00A8598E">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0ADF8CEF" w14:textId="77777777" w:rsidR="0050422E" w:rsidRPr="00FE7050" w:rsidRDefault="00FE7050" w:rsidP="00A8598E">
            <w:pPr>
              <w:jc w:val="center"/>
              <w:rPr>
                <w:rFonts w:ascii="Arial" w:hAnsi="Arial" w:cs="Arial"/>
                <w:b/>
              </w:rPr>
            </w:pPr>
            <w:r w:rsidRPr="00FE7050">
              <w:rPr>
                <w:rFonts w:ascii="Arial" w:hAnsi="Arial" w:cs="Arial"/>
                <w:b/>
              </w:rPr>
              <w:t xml:space="preserve">Evaluación </w:t>
            </w:r>
          </w:p>
        </w:tc>
      </w:tr>
      <w:tr w:rsidR="0050422E" w:rsidRPr="00FE7050" w14:paraId="682F4B2E" w14:textId="77777777" w:rsidTr="00150F4D">
        <w:trPr>
          <w:trHeight w:val="345"/>
          <w:tblHeader/>
        </w:trPr>
        <w:tc>
          <w:tcPr>
            <w:tcW w:w="814" w:type="pct"/>
            <w:shd w:val="clear" w:color="auto" w:fill="D9D9D9" w:themeFill="background1" w:themeFillShade="D9"/>
            <w:vAlign w:val="center"/>
          </w:tcPr>
          <w:p w14:paraId="36B5A135" w14:textId="3C8A7440" w:rsidR="0050422E" w:rsidRPr="00FE7050" w:rsidRDefault="0050422E" w:rsidP="00F81BE5">
            <w:pPr>
              <w:rPr>
                <w:rFonts w:ascii="Arial" w:hAnsi="Arial" w:cs="Arial"/>
                <w:b/>
              </w:rPr>
            </w:pPr>
            <w:r w:rsidRPr="00FE7050">
              <w:rPr>
                <w:rFonts w:ascii="Arial" w:hAnsi="Arial" w:cs="Arial"/>
                <w:b/>
              </w:rPr>
              <w:t>Fecha</w:t>
            </w:r>
            <w:r w:rsidR="00F81BE5">
              <w:rPr>
                <w:rFonts w:ascii="Arial" w:hAnsi="Arial" w:cs="Arial"/>
                <w:b/>
              </w:rPr>
              <w:t xml:space="preserve">: </w:t>
            </w:r>
            <w:r w:rsidR="00F81BE5">
              <w:rPr>
                <w:rFonts w:ascii="Cambria" w:hAnsi="Cambria" w:cs="Arial"/>
                <w:i/>
              </w:rPr>
              <w:t>martes 16</w:t>
            </w:r>
            <w:r w:rsidR="00DE0E85" w:rsidRPr="00DE0E85">
              <w:rPr>
                <w:rFonts w:ascii="Cambria" w:hAnsi="Cambria" w:cs="Arial"/>
                <w:i/>
              </w:rPr>
              <w:t xml:space="preserve"> de marzo</w:t>
            </w:r>
          </w:p>
        </w:tc>
        <w:tc>
          <w:tcPr>
            <w:tcW w:w="2686" w:type="pct"/>
            <w:vMerge/>
            <w:shd w:val="clear" w:color="auto" w:fill="D9D9D9" w:themeFill="background1" w:themeFillShade="D9"/>
            <w:vAlign w:val="center"/>
          </w:tcPr>
          <w:p w14:paraId="70F63908" w14:textId="77777777" w:rsidR="0050422E" w:rsidRPr="00FE7050" w:rsidRDefault="0050422E" w:rsidP="00A8598E">
            <w:pPr>
              <w:jc w:val="center"/>
              <w:rPr>
                <w:rFonts w:ascii="Arial" w:hAnsi="Arial" w:cs="Arial"/>
                <w:b/>
              </w:rPr>
            </w:pPr>
          </w:p>
        </w:tc>
        <w:tc>
          <w:tcPr>
            <w:tcW w:w="836" w:type="pct"/>
            <w:vMerge/>
            <w:shd w:val="clear" w:color="auto" w:fill="D9D9D9" w:themeFill="background1" w:themeFillShade="D9"/>
            <w:vAlign w:val="center"/>
          </w:tcPr>
          <w:p w14:paraId="30F6CC63" w14:textId="77777777" w:rsidR="0050422E" w:rsidRPr="00FE7050" w:rsidRDefault="0050422E" w:rsidP="00A8598E">
            <w:pPr>
              <w:jc w:val="center"/>
              <w:rPr>
                <w:rFonts w:ascii="Arial" w:hAnsi="Arial" w:cs="Arial"/>
                <w:b/>
              </w:rPr>
            </w:pPr>
          </w:p>
        </w:tc>
        <w:tc>
          <w:tcPr>
            <w:tcW w:w="664" w:type="pct"/>
            <w:vMerge/>
            <w:shd w:val="clear" w:color="auto" w:fill="D9D9D9" w:themeFill="background1" w:themeFillShade="D9"/>
            <w:vAlign w:val="center"/>
          </w:tcPr>
          <w:p w14:paraId="070BBBC6" w14:textId="77777777" w:rsidR="0050422E" w:rsidRPr="00FE7050" w:rsidRDefault="0050422E" w:rsidP="00A8598E">
            <w:pPr>
              <w:jc w:val="center"/>
              <w:rPr>
                <w:rFonts w:ascii="Arial" w:hAnsi="Arial" w:cs="Arial"/>
                <w:b/>
              </w:rPr>
            </w:pPr>
          </w:p>
        </w:tc>
      </w:tr>
      <w:tr w:rsidR="005E3298" w:rsidRPr="00FE7050" w14:paraId="5056E049" w14:textId="77777777" w:rsidTr="008508C5">
        <w:tc>
          <w:tcPr>
            <w:tcW w:w="3500" w:type="pct"/>
            <w:gridSpan w:val="2"/>
            <w:vAlign w:val="center"/>
          </w:tcPr>
          <w:p w14:paraId="79642303" w14:textId="58EBBCA8" w:rsidR="005E3298" w:rsidRDefault="00554EC6" w:rsidP="00CA1B50">
            <w:pPr>
              <w:spacing w:before="120" w:line="276" w:lineRule="auto"/>
              <w:rPr>
                <w:rFonts w:ascii="Arial" w:hAnsi="Arial" w:cs="Arial"/>
              </w:rPr>
            </w:pPr>
            <w:r w:rsidRPr="00FE7050">
              <w:rPr>
                <w:rFonts w:ascii="Arial" w:hAnsi="Arial" w:cs="Arial"/>
                <w:u w:val="single"/>
              </w:rPr>
              <w:t>Actividades de inicio</w:t>
            </w:r>
            <w:r w:rsidR="005E3298" w:rsidRPr="00FE7050">
              <w:rPr>
                <w:rFonts w:ascii="Arial" w:hAnsi="Arial" w:cs="Arial"/>
              </w:rPr>
              <w:t>:</w:t>
            </w:r>
          </w:p>
          <w:p w14:paraId="67E7C7EC" w14:textId="21228224" w:rsidR="00554EC6" w:rsidRPr="00606816" w:rsidRDefault="00252E3F" w:rsidP="00252E3F">
            <w:pPr>
              <w:autoSpaceDE w:val="0"/>
              <w:autoSpaceDN w:val="0"/>
              <w:adjustRightInd w:val="0"/>
              <w:rPr>
                <w:rFonts w:asciiTheme="minorHAnsi" w:hAnsiTheme="minorHAnsi" w:cs="Arial"/>
                <w:i/>
              </w:rPr>
            </w:pPr>
            <w:r w:rsidRPr="00606816">
              <w:rPr>
                <w:rFonts w:asciiTheme="minorHAnsi" w:hAnsiTheme="minorHAnsi" w:cs="Arial"/>
                <w:i/>
              </w:rPr>
              <w:t>Conocen el propós</w:t>
            </w:r>
            <w:r w:rsidR="00606816">
              <w:rPr>
                <w:rFonts w:asciiTheme="minorHAnsi" w:hAnsiTheme="minorHAnsi" w:cs="Arial"/>
                <w:i/>
              </w:rPr>
              <w:t xml:space="preserve">ito de la Unidad 1: </w:t>
            </w:r>
            <w:r w:rsidRPr="00606816">
              <w:rPr>
                <w:rFonts w:asciiTheme="minorHAnsi" w:hAnsiTheme="minorHAnsi" w:cs="Montserrat"/>
                <w:i/>
                <w:lang w:eastAsia="en-US"/>
              </w:rPr>
              <w:t>Bases teóricas del desarrollo de las habilidades socioemocionales</w:t>
            </w:r>
          </w:p>
          <w:p w14:paraId="5B80BC7A" w14:textId="2EA210DA" w:rsidR="005E3298" w:rsidRPr="00FE7050" w:rsidRDefault="00554EC6" w:rsidP="00CA1B50">
            <w:pPr>
              <w:spacing w:before="120" w:line="276" w:lineRule="auto"/>
              <w:rPr>
                <w:rFonts w:ascii="Arial" w:hAnsi="Arial" w:cs="Arial"/>
                <w:u w:val="single"/>
              </w:rPr>
            </w:pPr>
            <w:r w:rsidRPr="00FE7050">
              <w:rPr>
                <w:rFonts w:ascii="Arial" w:hAnsi="Arial" w:cs="Arial"/>
                <w:u w:val="single"/>
              </w:rPr>
              <w:t>Actividades de desarrollo:</w:t>
            </w:r>
          </w:p>
          <w:p w14:paraId="3E4A8A2B" w14:textId="1FA4FF94" w:rsidR="00EA2A41" w:rsidRPr="00C067B0" w:rsidRDefault="00252E3F" w:rsidP="00CA1B50">
            <w:pPr>
              <w:spacing w:before="120" w:line="276" w:lineRule="auto"/>
              <w:rPr>
                <w:rFonts w:asciiTheme="majorHAnsi" w:hAnsiTheme="majorHAnsi" w:cs="Arial"/>
                <w:i/>
              </w:rPr>
            </w:pPr>
            <w:r w:rsidRPr="00606816">
              <w:rPr>
                <w:rFonts w:asciiTheme="majorHAnsi" w:hAnsiTheme="majorHAnsi" w:cs="Arial"/>
                <w:i/>
              </w:rPr>
              <w:t xml:space="preserve">Comparten </w:t>
            </w:r>
            <w:r w:rsidR="00606816">
              <w:rPr>
                <w:rFonts w:asciiTheme="majorHAnsi" w:hAnsiTheme="majorHAnsi" w:cs="Arial"/>
                <w:i/>
              </w:rPr>
              <w:t xml:space="preserve">el resultado de las investigaciones identificando los rasgos distintivos de cada </w:t>
            </w:r>
            <w:r w:rsidRPr="00606816">
              <w:rPr>
                <w:rFonts w:asciiTheme="majorHAnsi" w:hAnsiTheme="majorHAnsi" w:cs="Arial"/>
                <w:i/>
              </w:rPr>
              <w:t>autor</w:t>
            </w:r>
          </w:p>
          <w:p w14:paraId="4CA356FB" w14:textId="6DD6D3CE" w:rsidR="005E3298" w:rsidRPr="00FE7050" w:rsidRDefault="00554EC6" w:rsidP="00CA1B50">
            <w:pPr>
              <w:spacing w:before="120" w:line="276" w:lineRule="auto"/>
              <w:rPr>
                <w:rFonts w:ascii="Arial" w:hAnsi="Arial" w:cs="Arial"/>
              </w:rPr>
            </w:pPr>
            <w:r w:rsidRPr="00FE7050">
              <w:rPr>
                <w:rFonts w:ascii="Arial" w:hAnsi="Arial" w:cs="Arial"/>
                <w:u w:val="single"/>
              </w:rPr>
              <w:lastRenderedPageBreak/>
              <w:t>Actividades de cierre</w:t>
            </w:r>
            <w:r w:rsidR="005E3298" w:rsidRPr="00FE7050">
              <w:rPr>
                <w:rFonts w:ascii="Arial" w:hAnsi="Arial" w:cs="Arial"/>
              </w:rPr>
              <w:t>:</w:t>
            </w:r>
          </w:p>
          <w:p w14:paraId="280EC356" w14:textId="1301CD22" w:rsidR="00EA2A41" w:rsidRPr="00C067B0" w:rsidRDefault="00606816" w:rsidP="00EA2A41">
            <w:pPr>
              <w:rPr>
                <w:rFonts w:asciiTheme="majorHAnsi" w:hAnsiTheme="majorHAnsi" w:cs="Arial"/>
                <w:i/>
              </w:rPr>
            </w:pPr>
            <w:r w:rsidRPr="00606816">
              <w:rPr>
                <w:rFonts w:asciiTheme="majorHAnsi" w:hAnsiTheme="majorHAnsi" w:cs="Arial"/>
                <w:i/>
              </w:rPr>
              <w:t>Elaboran un cuadro comparativo en equipos</w:t>
            </w:r>
            <w:r>
              <w:rPr>
                <w:rFonts w:asciiTheme="majorHAnsi" w:hAnsiTheme="majorHAnsi" w:cs="Arial"/>
                <w:i/>
              </w:rPr>
              <w:t xml:space="preserve"> en el que integren los conceptos desde el enfoque de cada uno de los autores.</w:t>
            </w:r>
          </w:p>
          <w:p w14:paraId="59688B50" w14:textId="77777777" w:rsidR="00EA2A41" w:rsidRPr="00EA2A41" w:rsidRDefault="00EA2A41" w:rsidP="00EA2A41">
            <w:pPr>
              <w:rPr>
                <w:rFonts w:ascii="Arial" w:hAnsi="Arial" w:cs="Arial"/>
              </w:rPr>
            </w:pPr>
          </w:p>
        </w:tc>
        <w:tc>
          <w:tcPr>
            <w:tcW w:w="836" w:type="pct"/>
          </w:tcPr>
          <w:p w14:paraId="1AB56A6F" w14:textId="245CB6E9" w:rsidR="005E3298" w:rsidRPr="00FE7050" w:rsidRDefault="006B5BB6" w:rsidP="008F0138">
            <w:pPr>
              <w:spacing w:line="276" w:lineRule="auto"/>
              <w:rPr>
                <w:rFonts w:ascii="Arial" w:hAnsi="Arial" w:cs="Arial"/>
              </w:rPr>
            </w:pPr>
            <w:r w:rsidRPr="006B5BB6">
              <w:rPr>
                <w:rFonts w:ascii="Arial" w:hAnsi="Arial" w:cs="Arial"/>
              </w:rPr>
              <w:lastRenderedPageBreak/>
              <w:t>https://bit.ly/3tndacv</w:t>
            </w:r>
          </w:p>
        </w:tc>
        <w:tc>
          <w:tcPr>
            <w:tcW w:w="664" w:type="pct"/>
          </w:tcPr>
          <w:p w14:paraId="3CC0ED28" w14:textId="6F2A7F19" w:rsidR="005E3298" w:rsidRPr="00606816" w:rsidRDefault="00606816" w:rsidP="002563A1">
            <w:pPr>
              <w:spacing w:line="276" w:lineRule="auto"/>
              <w:rPr>
                <w:rFonts w:ascii="Cambria" w:hAnsi="Cambria" w:cs="Arial"/>
                <w:i/>
              </w:rPr>
            </w:pPr>
            <w:r w:rsidRPr="00606816">
              <w:rPr>
                <w:rFonts w:ascii="Cambria" w:hAnsi="Cambria" w:cs="Arial"/>
                <w:i/>
              </w:rPr>
              <w:t>Identifiquen claramente el enfoque de cada uno de los autores</w:t>
            </w:r>
          </w:p>
        </w:tc>
      </w:tr>
      <w:tr w:rsidR="005A4491" w:rsidRPr="00FE7050" w14:paraId="5475E464" w14:textId="77777777" w:rsidTr="005A4491">
        <w:tc>
          <w:tcPr>
            <w:tcW w:w="5000" w:type="pct"/>
            <w:gridSpan w:val="4"/>
          </w:tcPr>
          <w:p w14:paraId="2FE738AC" w14:textId="332C0A68" w:rsidR="00CA1B50" w:rsidRPr="00FE7050" w:rsidRDefault="00554EC6" w:rsidP="00882A27">
            <w:pPr>
              <w:rPr>
                <w:rFonts w:ascii="Arial" w:hAnsi="Arial" w:cs="Arial"/>
              </w:rPr>
            </w:pPr>
            <w:r w:rsidRPr="00FE7050">
              <w:rPr>
                <w:rFonts w:ascii="Arial" w:hAnsi="Arial" w:cs="Arial"/>
              </w:rPr>
              <w:lastRenderedPageBreak/>
              <w:t>Observaciones:</w:t>
            </w:r>
            <w:r w:rsidR="00671E60">
              <w:rPr>
                <w:rFonts w:ascii="Arial" w:hAnsi="Arial" w:cs="Arial"/>
              </w:rPr>
              <w:t xml:space="preserve"> </w:t>
            </w:r>
            <w:r w:rsidR="00671E60" w:rsidRPr="00671E60">
              <w:rPr>
                <w:rFonts w:asciiTheme="minorHAnsi" w:hAnsiTheme="minorHAnsi" w:cs="Arial"/>
                <w:i/>
              </w:rPr>
              <w:t>el cuadro se elaborará de manera colaborativa en TEAMS.</w:t>
            </w:r>
          </w:p>
        </w:tc>
      </w:tr>
    </w:tbl>
    <w:p w14:paraId="49C7BC39" w14:textId="12679215" w:rsidR="00247E9F" w:rsidRDefault="00247E9F" w:rsidP="00B44C5C">
      <w:pPr>
        <w:rPr>
          <w:rFonts w:ascii="Arial Narrow" w:hAnsi="Arial Narrow"/>
          <w:b/>
        </w:rPr>
      </w:pPr>
    </w:p>
    <w:p w14:paraId="2A5BE654" w14:textId="229FEEEC" w:rsidR="00671E60" w:rsidRDefault="00671E60" w:rsidP="00B44C5C">
      <w:pPr>
        <w:rPr>
          <w:rFonts w:ascii="Arial Narrow" w:hAnsi="Arial Narrow"/>
          <w:b/>
        </w:rPr>
      </w:pPr>
    </w:p>
    <w:p w14:paraId="6C9D955F" w14:textId="74783BD8" w:rsidR="00671E60" w:rsidRDefault="00671E60" w:rsidP="00B44C5C">
      <w:pPr>
        <w:rPr>
          <w:rFonts w:ascii="Arial Narrow" w:hAnsi="Arial Narrow"/>
          <w:b/>
        </w:rPr>
      </w:pPr>
    </w:p>
    <w:p w14:paraId="439CC1AF" w14:textId="6FBF25EC" w:rsidR="00671E60" w:rsidRDefault="00671E60" w:rsidP="00B44C5C">
      <w:pPr>
        <w:rPr>
          <w:rFonts w:ascii="Arial Narrow" w:hAnsi="Arial Narrow"/>
          <w:b/>
        </w:rPr>
      </w:pPr>
    </w:p>
    <w:p w14:paraId="131EB64A" w14:textId="1C43E98F" w:rsidR="00671E60" w:rsidRDefault="00671E60" w:rsidP="00B44C5C">
      <w:pPr>
        <w:rPr>
          <w:rFonts w:ascii="Arial Narrow" w:hAnsi="Arial Narrow"/>
          <w:b/>
        </w:rPr>
      </w:pPr>
    </w:p>
    <w:p w14:paraId="7463E106" w14:textId="36BC875C" w:rsidR="00671E60" w:rsidRDefault="00671E60" w:rsidP="00B44C5C">
      <w:pPr>
        <w:rPr>
          <w:rFonts w:ascii="Arial Narrow" w:hAnsi="Arial Narrow"/>
          <w:b/>
        </w:rPr>
      </w:pPr>
    </w:p>
    <w:p w14:paraId="79A1A8B7" w14:textId="49D25B95" w:rsidR="00671E60" w:rsidRDefault="00671E60" w:rsidP="00B44C5C">
      <w:pPr>
        <w:rPr>
          <w:rFonts w:ascii="Arial Narrow" w:hAnsi="Arial Narrow"/>
          <w:b/>
        </w:rPr>
      </w:pPr>
    </w:p>
    <w:p w14:paraId="26103A92" w14:textId="57A3CBE7" w:rsidR="00671E60" w:rsidRDefault="00671E60" w:rsidP="00B44C5C">
      <w:pPr>
        <w:rPr>
          <w:rFonts w:ascii="Arial Narrow" w:hAnsi="Arial Narrow"/>
          <w:b/>
        </w:rPr>
      </w:pPr>
    </w:p>
    <w:p w14:paraId="41D24717" w14:textId="3AFE25F5" w:rsidR="00671E60" w:rsidRDefault="00671E60" w:rsidP="00B44C5C">
      <w:pPr>
        <w:rPr>
          <w:rFonts w:ascii="Arial Narrow" w:hAnsi="Arial Narrow"/>
          <w:b/>
        </w:rPr>
      </w:pPr>
    </w:p>
    <w:p w14:paraId="4302F15C" w14:textId="62F22997" w:rsidR="00671E60" w:rsidRDefault="00671E60" w:rsidP="00B44C5C">
      <w:pPr>
        <w:rPr>
          <w:rFonts w:ascii="Arial Narrow" w:hAnsi="Arial Narrow"/>
          <w:b/>
        </w:rPr>
      </w:pPr>
    </w:p>
    <w:p w14:paraId="7F327785" w14:textId="4E201836" w:rsidR="00671E60" w:rsidRDefault="00671E60" w:rsidP="00B44C5C">
      <w:pPr>
        <w:rPr>
          <w:rFonts w:ascii="Arial Narrow" w:hAnsi="Arial Narrow"/>
          <w:b/>
        </w:rPr>
      </w:pPr>
    </w:p>
    <w:p w14:paraId="404DA2DD" w14:textId="7D6DCA8E" w:rsidR="00671E60" w:rsidRDefault="00671E60" w:rsidP="00B44C5C">
      <w:pPr>
        <w:rPr>
          <w:rFonts w:ascii="Arial Narrow" w:hAnsi="Arial Narrow"/>
          <w:b/>
        </w:rPr>
      </w:pPr>
    </w:p>
    <w:p w14:paraId="7800945B" w14:textId="77777777" w:rsidR="00671E60" w:rsidRDefault="00671E60"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5A4491" w:rsidRPr="00FE7050" w14:paraId="08AB0F45" w14:textId="77777777" w:rsidTr="009703D0">
        <w:trPr>
          <w:trHeight w:val="345"/>
          <w:tblHeader/>
        </w:trPr>
        <w:tc>
          <w:tcPr>
            <w:tcW w:w="814" w:type="pct"/>
            <w:shd w:val="clear" w:color="auto" w:fill="D9D9D9" w:themeFill="background1" w:themeFillShade="D9"/>
            <w:vAlign w:val="center"/>
          </w:tcPr>
          <w:p w14:paraId="0E8CC621" w14:textId="67A48336" w:rsidR="005A4491" w:rsidRPr="00FE7050" w:rsidRDefault="005A4491" w:rsidP="00DD3327">
            <w:pPr>
              <w:rPr>
                <w:rFonts w:ascii="Arial" w:hAnsi="Arial" w:cs="Arial"/>
                <w:b/>
              </w:rPr>
            </w:pPr>
            <w:r w:rsidRPr="00FE7050">
              <w:rPr>
                <w:rFonts w:ascii="Arial" w:hAnsi="Arial" w:cs="Arial"/>
                <w:b/>
              </w:rPr>
              <w:lastRenderedPageBreak/>
              <w:t>Sesión no.</w:t>
            </w:r>
            <w:r w:rsidR="00606816">
              <w:rPr>
                <w:rFonts w:ascii="Arial" w:hAnsi="Arial" w:cs="Arial"/>
                <w:b/>
              </w:rPr>
              <w:t xml:space="preserve"> 4</w:t>
            </w:r>
          </w:p>
        </w:tc>
        <w:tc>
          <w:tcPr>
            <w:tcW w:w="2686" w:type="pct"/>
            <w:vMerge w:val="restart"/>
            <w:shd w:val="clear" w:color="auto" w:fill="D9D9D9" w:themeFill="background1" w:themeFillShade="D9"/>
            <w:vAlign w:val="center"/>
          </w:tcPr>
          <w:p w14:paraId="49999749" w14:textId="77777777" w:rsidR="005A4491" w:rsidRPr="00FE7050" w:rsidRDefault="005A4491" w:rsidP="00DD3327">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244DA74F" w14:textId="77777777" w:rsidR="005A4491" w:rsidRPr="00FE7050" w:rsidRDefault="005A4491" w:rsidP="00DD3327">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521848BB" w14:textId="77777777" w:rsidR="005A4491" w:rsidRPr="00FE7050" w:rsidRDefault="005A4491" w:rsidP="00DD3327">
            <w:pPr>
              <w:jc w:val="center"/>
              <w:rPr>
                <w:rFonts w:ascii="Arial" w:hAnsi="Arial" w:cs="Arial"/>
                <w:b/>
              </w:rPr>
            </w:pPr>
            <w:r w:rsidRPr="00FE7050">
              <w:rPr>
                <w:rFonts w:ascii="Arial" w:hAnsi="Arial" w:cs="Arial"/>
                <w:b/>
              </w:rPr>
              <w:t xml:space="preserve">Evaluación </w:t>
            </w:r>
          </w:p>
        </w:tc>
      </w:tr>
      <w:tr w:rsidR="005A4491" w:rsidRPr="00FE7050" w14:paraId="53EDB1F4" w14:textId="77777777" w:rsidTr="009703D0">
        <w:trPr>
          <w:trHeight w:val="345"/>
          <w:tblHeader/>
        </w:trPr>
        <w:tc>
          <w:tcPr>
            <w:tcW w:w="814" w:type="pct"/>
            <w:shd w:val="clear" w:color="auto" w:fill="D9D9D9" w:themeFill="background1" w:themeFillShade="D9"/>
            <w:vAlign w:val="center"/>
          </w:tcPr>
          <w:p w14:paraId="25757BAC" w14:textId="06EDF5CF" w:rsidR="005A4491" w:rsidRPr="00606816" w:rsidRDefault="005A4491" w:rsidP="00F81BE5">
            <w:pPr>
              <w:rPr>
                <w:rFonts w:asciiTheme="majorHAnsi" w:hAnsiTheme="majorHAnsi" w:cs="Arial"/>
                <w:b/>
              </w:rPr>
            </w:pPr>
            <w:r w:rsidRPr="00FE7050">
              <w:rPr>
                <w:rFonts w:ascii="Arial" w:hAnsi="Arial" w:cs="Arial"/>
                <w:b/>
              </w:rPr>
              <w:t>Fecha</w:t>
            </w:r>
            <w:r w:rsidR="00606816">
              <w:rPr>
                <w:rFonts w:ascii="Arial" w:hAnsi="Arial" w:cs="Arial"/>
                <w:b/>
              </w:rPr>
              <w:t>:</w:t>
            </w:r>
            <w:r w:rsidR="00606816" w:rsidRPr="00606816">
              <w:rPr>
                <w:rFonts w:ascii="Arial" w:hAnsi="Arial" w:cs="Arial"/>
                <w:i/>
              </w:rPr>
              <w:t xml:space="preserve"> </w:t>
            </w:r>
            <w:r w:rsidR="00F81BE5">
              <w:rPr>
                <w:rFonts w:asciiTheme="majorHAnsi" w:hAnsiTheme="majorHAnsi" w:cs="Arial"/>
                <w:i/>
              </w:rPr>
              <w:t>lunes</w:t>
            </w:r>
            <w:r w:rsidR="00606816" w:rsidRPr="00606816">
              <w:rPr>
                <w:rFonts w:asciiTheme="majorHAnsi" w:hAnsiTheme="majorHAnsi" w:cs="Arial"/>
                <w:i/>
              </w:rPr>
              <w:t xml:space="preserve"> </w:t>
            </w:r>
            <w:r w:rsidR="00F81BE5">
              <w:rPr>
                <w:rFonts w:asciiTheme="majorHAnsi" w:hAnsiTheme="majorHAnsi" w:cs="Arial"/>
                <w:i/>
              </w:rPr>
              <w:t>22</w:t>
            </w:r>
            <w:r w:rsidR="00606816" w:rsidRPr="00606816">
              <w:rPr>
                <w:rFonts w:asciiTheme="majorHAnsi" w:hAnsiTheme="majorHAnsi" w:cs="Arial"/>
                <w:i/>
              </w:rPr>
              <w:t xml:space="preserve"> de marzo</w:t>
            </w:r>
          </w:p>
        </w:tc>
        <w:tc>
          <w:tcPr>
            <w:tcW w:w="2686" w:type="pct"/>
            <w:vMerge/>
            <w:shd w:val="clear" w:color="auto" w:fill="D9D9D9" w:themeFill="background1" w:themeFillShade="D9"/>
            <w:vAlign w:val="center"/>
          </w:tcPr>
          <w:p w14:paraId="27163267" w14:textId="77777777" w:rsidR="005A4491" w:rsidRPr="00FE7050" w:rsidRDefault="005A4491" w:rsidP="00DD3327">
            <w:pPr>
              <w:jc w:val="center"/>
              <w:rPr>
                <w:rFonts w:ascii="Arial" w:hAnsi="Arial" w:cs="Arial"/>
                <w:b/>
              </w:rPr>
            </w:pPr>
          </w:p>
        </w:tc>
        <w:tc>
          <w:tcPr>
            <w:tcW w:w="836" w:type="pct"/>
            <w:vMerge/>
            <w:shd w:val="clear" w:color="auto" w:fill="D9D9D9" w:themeFill="background1" w:themeFillShade="D9"/>
            <w:vAlign w:val="center"/>
          </w:tcPr>
          <w:p w14:paraId="199866BF" w14:textId="77777777" w:rsidR="005A4491" w:rsidRPr="00FE7050" w:rsidRDefault="005A4491" w:rsidP="00DD3327">
            <w:pPr>
              <w:jc w:val="center"/>
              <w:rPr>
                <w:rFonts w:ascii="Arial" w:hAnsi="Arial" w:cs="Arial"/>
                <w:b/>
              </w:rPr>
            </w:pPr>
          </w:p>
        </w:tc>
        <w:tc>
          <w:tcPr>
            <w:tcW w:w="664" w:type="pct"/>
            <w:vMerge/>
            <w:shd w:val="clear" w:color="auto" w:fill="D9D9D9" w:themeFill="background1" w:themeFillShade="D9"/>
            <w:vAlign w:val="center"/>
          </w:tcPr>
          <w:p w14:paraId="06AA7240" w14:textId="77777777" w:rsidR="005A4491" w:rsidRPr="00FE7050" w:rsidRDefault="005A4491" w:rsidP="00DD3327">
            <w:pPr>
              <w:jc w:val="center"/>
              <w:rPr>
                <w:rFonts w:ascii="Arial" w:hAnsi="Arial" w:cs="Arial"/>
                <w:b/>
              </w:rPr>
            </w:pPr>
          </w:p>
        </w:tc>
      </w:tr>
      <w:tr w:rsidR="005A4491" w:rsidRPr="00FE7050" w14:paraId="3B4E39BD" w14:textId="77777777" w:rsidTr="00DD3327">
        <w:tc>
          <w:tcPr>
            <w:tcW w:w="3500" w:type="pct"/>
            <w:gridSpan w:val="2"/>
            <w:vAlign w:val="center"/>
          </w:tcPr>
          <w:p w14:paraId="60D0BA07" w14:textId="362A3430" w:rsidR="005A4491" w:rsidRDefault="00554EC6" w:rsidP="00DD3327">
            <w:pPr>
              <w:spacing w:line="276" w:lineRule="auto"/>
              <w:rPr>
                <w:rFonts w:ascii="Arial" w:hAnsi="Arial" w:cs="Arial"/>
              </w:rPr>
            </w:pPr>
            <w:r w:rsidRPr="00FE7050">
              <w:rPr>
                <w:rFonts w:ascii="Arial" w:hAnsi="Arial" w:cs="Arial"/>
                <w:u w:val="single"/>
              </w:rPr>
              <w:t>Actividades de inicio</w:t>
            </w:r>
            <w:r w:rsidR="005A4491" w:rsidRPr="00FE7050">
              <w:rPr>
                <w:rFonts w:ascii="Arial" w:hAnsi="Arial" w:cs="Arial"/>
              </w:rPr>
              <w:t>:</w:t>
            </w:r>
          </w:p>
          <w:p w14:paraId="62497BBB" w14:textId="3FB48055" w:rsidR="005A4491" w:rsidRDefault="00606816" w:rsidP="00DD3327">
            <w:pPr>
              <w:spacing w:line="276" w:lineRule="auto"/>
              <w:rPr>
                <w:rFonts w:ascii="Cambria" w:hAnsi="Cambria" w:cs="Arial"/>
                <w:i/>
              </w:rPr>
            </w:pPr>
            <w:r w:rsidRPr="00606816">
              <w:rPr>
                <w:rFonts w:ascii="Cambria" w:hAnsi="Cambria" w:cs="Arial"/>
                <w:i/>
              </w:rPr>
              <w:t>Comparten que saben de las diferentes perspectivas con que se analiza el desarrollo socioemocional del niño</w:t>
            </w:r>
            <w:r w:rsidR="00C067B0">
              <w:rPr>
                <w:rFonts w:ascii="Cambria" w:hAnsi="Cambria" w:cs="Arial"/>
                <w:i/>
              </w:rPr>
              <w:t>.</w:t>
            </w:r>
          </w:p>
          <w:p w14:paraId="699BE275" w14:textId="77777777" w:rsidR="00C067B0" w:rsidRPr="00C067B0" w:rsidRDefault="00C067B0" w:rsidP="00DD3327">
            <w:pPr>
              <w:spacing w:line="276" w:lineRule="auto"/>
              <w:rPr>
                <w:rFonts w:ascii="Cambria" w:hAnsi="Cambria" w:cs="Arial"/>
                <w:i/>
              </w:rPr>
            </w:pPr>
          </w:p>
          <w:p w14:paraId="64F16882" w14:textId="66BEE601" w:rsidR="005A4491" w:rsidRDefault="00554EC6" w:rsidP="00DD3327">
            <w:pPr>
              <w:spacing w:line="276" w:lineRule="auto"/>
              <w:rPr>
                <w:rFonts w:ascii="Arial" w:hAnsi="Arial" w:cs="Arial"/>
                <w:u w:val="single"/>
              </w:rPr>
            </w:pPr>
            <w:r w:rsidRPr="00FE7050">
              <w:rPr>
                <w:rFonts w:ascii="Arial" w:hAnsi="Arial" w:cs="Arial"/>
                <w:u w:val="single"/>
              </w:rPr>
              <w:t>Actividades de desarrollo:</w:t>
            </w:r>
          </w:p>
          <w:p w14:paraId="1C4326E2" w14:textId="112407E8" w:rsidR="00080013" w:rsidRPr="00606816" w:rsidRDefault="00606816" w:rsidP="00DD3327">
            <w:pPr>
              <w:spacing w:line="276" w:lineRule="auto"/>
              <w:rPr>
                <w:rFonts w:ascii="Cambria" w:hAnsi="Cambria" w:cs="Arial"/>
                <w:i/>
              </w:rPr>
            </w:pPr>
            <w:r w:rsidRPr="00606816">
              <w:rPr>
                <w:rFonts w:ascii="Cambria" w:hAnsi="Cambria" w:cs="Arial"/>
                <w:i/>
              </w:rPr>
              <w:t xml:space="preserve">Analizan el video de paradigmas y se hace la analogía con las perspectivas </w:t>
            </w:r>
          </w:p>
          <w:p w14:paraId="573775E8" w14:textId="3D57042E" w:rsidR="00080013" w:rsidRDefault="00606816" w:rsidP="00DD3327">
            <w:pPr>
              <w:spacing w:line="276" w:lineRule="auto"/>
              <w:rPr>
                <w:rFonts w:ascii="Cambria" w:hAnsi="Cambria" w:cs="Arial"/>
                <w:i/>
              </w:rPr>
            </w:pPr>
            <w:r w:rsidRPr="00606816">
              <w:rPr>
                <w:rFonts w:ascii="Cambria" w:hAnsi="Cambria" w:cs="Arial"/>
                <w:i/>
              </w:rPr>
              <w:t>Conocen de manera general las perspectivas social, cognitiva y psicológica y quienes corresponden a cada una de ella</w:t>
            </w:r>
            <w:r w:rsidR="00C067B0">
              <w:rPr>
                <w:rFonts w:ascii="Cambria" w:hAnsi="Cambria" w:cs="Arial"/>
                <w:i/>
              </w:rPr>
              <w:t>.</w:t>
            </w:r>
          </w:p>
          <w:p w14:paraId="18F6563C" w14:textId="77777777" w:rsidR="00C067B0" w:rsidRPr="00C067B0" w:rsidRDefault="00C067B0" w:rsidP="00DD3327">
            <w:pPr>
              <w:spacing w:line="276" w:lineRule="auto"/>
              <w:rPr>
                <w:rFonts w:ascii="Cambria" w:hAnsi="Cambria" w:cs="Arial"/>
                <w:i/>
              </w:rPr>
            </w:pPr>
          </w:p>
          <w:p w14:paraId="7638FBA1" w14:textId="6352FD91" w:rsidR="005A4491" w:rsidRDefault="00554EC6" w:rsidP="00C067B0">
            <w:pPr>
              <w:spacing w:line="276" w:lineRule="auto"/>
              <w:rPr>
                <w:rFonts w:ascii="Arial" w:hAnsi="Arial" w:cs="Arial"/>
              </w:rPr>
            </w:pPr>
            <w:r w:rsidRPr="00FE7050">
              <w:rPr>
                <w:rFonts w:ascii="Arial" w:hAnsi="Arial" w:cs="Arial"/>
                <w:u w:val="single"/>
              </w:rPr>
              <w:t>Actividades de cierre</w:t>
            </w:r>
            <w:r w:rsidR="005A4491" w:rsidRPr="00FE7050">
              <w:rPr>
                <w:rFonts w:ascii="Arial" w:hAnsi="Arial" w:cs="Arial"/>
              </w:rPr>
              <w:t>:</w:t>
            </w:r>
          </w:p>
          <w:p w14:paraId="2D53B4F2" w14:textId="762CC10B" w:rsidR="00080013" w:rsidRPr="00C067B0" w:rsidRDefault="00606816" w:rsidP="00080013">
            <w:pPr>
              <w:rPr>
                <w:rFonts w:asciiTheme="majorHAnsi" w:hAnsiTheme="majorHAnsi" w:cs="Arial"/>
                <w:i/>
              </w:rPr>
            </w:pPr>
            <w:r w:rsidRPr="00606816">
              <w:rPr>
                <w:rFonts w:asciiTheme="majorHAnsi" w:hAnsiTheme="majorHAnsi" w:cs="Arial"/>
                <w:i/>
              </w:rPr>
              <w:t xml:space="preserve">Se </w:t>
            </w:r>
            <w:r w:rsidR="00C067B0" w:rsidRPr="00606816">
              <w:rPr>
                <w:rFonts w:asciiTheme="majorHAnsi" w:hAnsiTheme="majorHAnsi" w:cs="Arial"/>
                <w:i/>
              </w:rPr>
              <w:t>validará</w:t>
            </w:r>
            <w:r w:rsidRPr="00606816">
              <w:rPr>
                <w:rFonts w:asciiTheme="majorHAnsi" w:hAnsiTheme="majorHAnsi" w:cs="Arial"/>
                <w:i/>
              </w:rPr>
              <w:t xml:space="preserve"> que hayan entendido las perspectivas y se repartirán </w:t>
            </w:r>
            <w:r w:rsidR="00C067B0" w:rsidRPr="00606816">
              <w:rPr>
                <w:rFonts w:asciiTheme="majorHAnsi" w:hAnsiTheme="majorHAnsi" w:cs="Arial"/>
                <w:i/>
              </w:rPr>
              <w:t>los ocho</w:t>
            </w:r>
            <w:r w:rsidRPr="00606816">
              <w:rPr>
                <w:rFonts w:asciiTheme="majorHAnsi" w:hAnsiTheme="majorHAnsi" w:cs="Arial"/>
                <w:i/>
              </w:rPr>
              <w:t xml:space="preserve"> autores para que los estudien y los expliquen posteriormente por medio de una representación</w:t>
            </w:r>
            <w:r w:rsidR="00671E60">
              <w:rPr>
                <w:rFonts w:asciiTheme="majorHAnsi" w:hAnsiTheme="majorHAnsi" w:cs="Arial"/>
                <w:i/>
              </w:rPr>
              <w:t xml:space="preserve"> en video.</w:t>
            </w:r>
          </w:p>
        </w:tc>
        <w:tc>
          <w:tcPr>
            <w:tcW w:w="836" w:type="pct"/>
          </w:tcPr>
          <w:p w14:paraId="7F5171DD" w14:textId="77777777" w:rsidR="005A4491" w:rsidRPr="00FE7050" w:rsidRDefault="005A4491" w:rsidP="00DD3327">
            <w:pPr>
              <w:spacing w:line="276" w:lineRule="auto"/>
              <w:rPr>
                <w:rFonts w:ascii="Arial" w:hAnsi="Arial" w:cs="Arial"/>
              </w:rPr>
            </w:pPr>
          </w:p>
        </w:tc>
        <w:tc>
          <w:tcPr>
            <w:tcW w:w="664" w:type="pct"/>
          </w:tcPr>
          <w:p w14:paraId="728A3633" w14:textId="77777777" w:rsidR="005A4491" w:rsidRPr="00FE7050" w:rsidRDefault="005A4491" w:rsidP="00DD3327">
            <w:pPr>
              <w:spacing w:line="276" w:lineRule="auto"/>
              <w:rPr>
                <w:rFonts w:ascii="Arial" w:hAnsi="Arial" w:cs="Arial"/>
              </w:rPr>
            </w:pPr>
          </w:p>
        </w:tc>
      </w:tr>
      <w:tr w:rsidR="005A4491" w:rsidRPr="00FE7050" w14:paraId="2A9F6A98" w14:textId="77777777" w:rsidTr="00DD3327">
        <w:tc>
          <w:tcPr>
            <w:tcW w:w="5000" w:type="pct"/>
            <w:gridSpan w:val="4"/>
          </w:tcPr>
          <w:p w14:paraId="4309E133" w14:textId="506A94F5" w:rsidR="005A4491" w:rsidRDefault="00554EC6" w:rsidP="00DD3327">
            <w:pPr>
              <w:rPr>
                <w:rFonts w:ascii="Arial" w:hAnsi="Arial" w:cs="Arial"/>
              </w:rPr>
            </w:pPr>
            <w:r w:rsidRPr="00FE7050">
              <w:rPr>
                <w:rFonts w:ascii="Arial" w:hAnsi="Arial" w:cs="Arial"/>
              </w:rPr>
              <w:t>Observaciones:</w:t>
            </w:r>
          </w:p>
          <w:p w14:paraId="6D113DB0" w14:textId="77777777" w:rsidR="005A4491" w:rsidRDefault="005A4491" w:rsidP="00DD3327">
            <w:pPr>
              <w:rPr>
                <w:rFonts w:ascii="Arial" w:hAnsi="Arial" w:cs="Arial"/>
              </w:rPr>
            </w:pPr>
          </w:p>
          <w:p w14:paraId="497872D0" w14:textId="4DCC7758" w:rsidR="005A4491" w:rsidRPr="00671E60" w:rsidRDefault="00854E48" w:rsidP="00854E48">
            <w:pPr>
              <w:rPr>
                <w:i/>
              </w:rPr>
            </w:pPr>
            <w:r w:rsidRPr="00671E60">
              <w:rPr>
                <w:i/>
              </w:rPr>
              <w:t>Equipo 1: Ochoa Ramos Jessica Anahí, Alvarez Sánchez Lorena Patricia y Nuncio Moreno Fátima</w:t>
            </w:r>
          </w:p>
          <w:p w14:paraId="1C2ED59F" w14:textId="404B7FF5" w:rsidR="00854E48" w:rsidRPr="00671E60" w:rsidRDefault="00854E48" w:rsidP="00854E48">
            <w:pPr>
              <w:rPr>
                <w:i/>
              </w:rPr>
            </w:pPr>
            <w:r w:rsidRPr="00671E60">
              <w:rPr>
                <w:i/>
              </w:rPr>
              <w:t>Equipo 2: Muñoz Quintanilla Yaneth Montserrath, Durón Domínguez Paola Jacqueline y Flores Alvizo Sandra Guadalupe</w:t>
            </w:r>
          </w:p>
          <w:p w14:paraId="77813B1C" w14:textId="21D77C55" w:rsidR="00854E48" w:rsidRPr="00671E60" w:rsidRDefault="00854E48" w:rsidP="00854E48">
            <w:pPr>
              <w:rPr>
                <w:i/>
              </w:rPr>
            </w:pPr>
            <w:r w:rsidRPr="00671E60">
              <w:rPr>
                <w:i/>
              </w:rPr>
              <w:t>Equipo 3: Jiménez Romo Ximena Isamar, Loera Pérez Rosaura Giovana y Lara Hernández Aracely</w:t>
            </w:r>
          </w:p>
          <w:p w14:paraId="7F5BC694" w14:textId="54C531E1" w:rsidR="00854E48" w:rsidRPr="00671E60" w:rsidRDefault="00854E48" w:rsidP="00854E48">
            <w:pPr>
              <w:rPr>
                <w:i/>
              </w:rPr>
            </w:pPr>
            <w:r w:rsidRPr="00671E60">
              <w:rPr>
                <w:i/>
              </w:rPr>
              <w:t>Equipo 4: Urdiales Bustos Alma Delia, De La Rosa Rivera Brenda Saidaly y Zuñiga Muñoz Juritzi Mariel</w:t>
            </w:r>
          </w:p>
          <w:p w14:paraId="19F66821" w14:textId="461F2BEB" w:rsidR="00854E48" w:rsidRPr="00671E60" w:rsidRDefault="00854E48" w:rsidP="00854E48">
            <w:pPr>
              <w:rPr>
                <w:i/>
              </w:rPr>
            </w:pPr>
            <w:r w:rsidRPr="00671E60">
              <w:rPr>
                <w:i/>
              </w:rPr>
              <w:t>Equipo 5: Villanueva García Ana Cecilia, Ruiz Bocanegra Fernanda Merary y Velázquez Díaz Daniela</w:t>
            </w:r>
          </w:p>
          <w:p w14:paraId="5C4BA276" w14:textId="33E08070" w:rsidR="00854E48" w:rsidRPr="00671E60" w:rsidRDefault="00854E48" w:rsidP="00854E48">
            <w:pPr>
              <w:rPr>
                <w:i/>
              </w:rPr>
            </w:pPr>
            <w:r w:rsidRPr="00671E60">
              <w:rPr>
                <w:i/>
              </w:rPr>
              <w:t>Equipo 6: Moncada Cadena Mayela Abigail y Dávila Bustos María Fernanda</w:t>
            </w:r>
          </w:p>
          <w:p w14:paraId="6A3D5D70" w14:textId="05B6BF77" w:rsidR="00854E48" w:rsidRPr="00671E60" w:rsidRDefault="00854E48" w:rsidP="00854E48">
            <w:pPr>
              <w:rPr>
                <w:i/>
              </w:rPr>
            </w:pPr>
            <w:r w:rsidRPr="00671E60">
              <w:rPr>
                <w:i/>
              </w:rPr>
              <w:t>Equipo 7: Guardiola Álvarez Ximena Nataly y Cortez Olguin Yenifer</w:t>
            </w:r>
          </w:p>
          <w:p w14:paraId="3326F482" w14:textId="0C97AB7B" w:rsidR="00854E48" w:rsidRPr="00671E60" w:rsidRDefault="00854E48" w:rsidP="00854E48">
            <w:pPr>
              <w:rPr>
                <w:i/>
              </w:rPr>
            </w:pPr>
            <w:r w:rsidRPr="00671E60">
              <w:rPr>
                <w:i/>
              </w:rPr>
              <w:t>Equipo 8: Clemente Gómez Karina Guadalupe y Herrera Rodríguez Carolina Estefanía</w:t>
            </w:r>
          </w:p>
          <w:p w14:paraId="2CD9625E" w14:textId="77777777" w:rsidR="005A4491" w:rsidRPr="00FE7050" w:rsidRDefault="005A4491" w:rsidP="00DD3327">
            <w:pPr>
              <w:rPr>
                <w:rFonts w:ascii="Arial" w:hAnsi="Arial" w:cs="Arial"/>
              </w:rPr>
            </w:pPr>
          </w:p>
        </w:tc>
      </w:tr>
    </w:tbl>
    <w:p w14:paraId="40C916C5" w14:textId="77777777" w:rsidR="005A4491" w:rsidRDefault="005A4491" w:rsidP="00B44C5C">
      <w:pPr>
        <w:rPr>
          <w:rFonts w:ascii="Arial Narrow" w:hAnsi="Arial Narrow"/>
          <w:b/>
        </w:rPr>
      </w:pPr>
    </w:p>
    <w:p w14:paraId="7D7B5D54" w14:textId="2DF6B809" w:rsidR="005A4491" w:rsidRDefault="005A4491" w:rsidP="00B44C5C">
      <w:pPr>
        <w:rPr>
          <w:rFonts w:ascii="Arial Narrow" w:hAnsi="Arial Narrow"/>
          <w:b/>
        </w:rPr>
      </w:pPr>
    </w:p>
    <w:p w14:paraId="6CFF009E" w14:textId="0DC794F4" w:rsidR="00671E60" w:rsidRDefault="00671E60" w:rsidP="00B44C5C">
      <w:pPr>
        <w:rPr>
          <w:rFonts w:ascii="Arial Narrow" w:hAnsi="Arial Narrow"/>
          <w:b/>
        </w:rPr>
      </w:pPr>
    </w:p>
    <w:p w14:paraId="3CAA0951" w14:textId="77777777" w:rsidR="00671E60" w:rsidRDefault="00671E60" w:rsidP="00B44C5C">
      <w:pPr>
        <w:rPr>
          <w:rFonts w:ascii="Arial Narrow" w:hAnsi="Arial Narrow"/>
          <w:b/>
        </w:rPr>
      </w:pPr>
    </w:p>
    <w:tbl>
      <w:tblPr>
        <w:tblStyle w:val="Tablaconcuadrcula"/>
        <w:tblW w:w="7201" w:type="pct"/>
        <w:tblLook w:val="04A0" w:firstRow="1" w:lastRow="0" w:firstColumn="1" w:lastColumn="0" w:noHBand="0" w:noVBand="1"/>
      </w:tblPr>
      <w:tblGrid>
        <w:gridCol w:w="1326"/>
        <w:gridCol w:w="6532"/>
        <w:gridCol w:w="4547"/>
        <w:gridCol w:w="1497"/>
        <w:gridCol w:w="6120"/>
      </w:tblGrid>
      <w:tr w:rsidR="00080013" w:rsidRPr="00FE7050" w14:paraId="4277A7CC" w14:textId="77777777" w:rsidTr="00D96894">
        <w:trPr>
          <w:gridAfter w:val="1"/>
          <w:wAfter w:w="1528" w:type="pct"/>
          <w:trHeight w:val="345"/>
          <w:tblHeader/>
        </w:trPr>
        <w:tc>
          <w:tcPr>
            <w:tcW w:w="565" w:type="pct"/>
            <w:shd w:val="clear" w:color="auto" w:fill="D9D9D9" w:themeFill="background1" w:themeFillShade="D9"/>
            <w:vAlign w:val="center"/>
          </w:tcPr>
          <w:p w14:paraId="00B85096" w14:textId="5095D53F" w:rsidR="00080013" w:rsidRPr="00F81BE5" w:rsidRDefault="00080013" w:rsidP="00DD3327">
            <w:pPr>
              <w:rPr>
                <w:rFonts w:asciiTheme="majorHAnsi" w:hAnsiTheme="majorHAnsi" w:cs="Arial"/>
                <w:b/>
                <w:i/>
              </w:rPr>
            </w:pPr>
            <w:r w:rsidRPr="00FE7050">
              <w:rPr>
                <w:rFonts w:ascii="Arial" w:hAnsi="Arial" w:cs="Arial"/>
                <w:b/>
              </w:rPr>
              <w:lastRenderedPageBreak/>
              <w:t>Sesión no.</w:t>
            </w:r>
            <w:r w:rsidR="00F81BE5">
              <w:rPr>
                <w:rFonts w:ascii="Arial" w:hAnsi="Arial" w:cs="Arial"/>
                <w:b/>
              </w:rPr>
              <w:t xml:space="preserve"> 5</w:t>
            </w:r>
          </w:p>
        </w:tc>
        <w:tc>
          <w:tcPr>
            <w:tcW w:w="1865" w:type="pct"/>
            <w:vMerge w:val="restart"/>
            <w:shd w:val="clear" w:color="auto" w:fill="D9D9D9" w:themeFill="background1" w:themeFillShade="D9"/>
            <w:vAlign w:val="center"/>
          </w:tcPr>
          <w:p w14:paraId="39F841B7" w14:textId="77777777" w:rsidR="00080013" w:rsidRPr="00FE7050" w:rsidRDefault="00080013" w:rsidP="00DD3327">
            <w:pPr>
              <w:jc w:val="center"/>
              <w:rPr>
                <w:rFonts w:ascii="Arial" w:hAnsi="Arial" w:cs="Arial"/>
                <w:b/>
              </w:rPr>
            </w:pPr>
            <w:r w:rsidRPr="00FE7050">
              <w:rPr>
                <w:rFonts w:ascii="Arial" w:hAnsi="Arial" w:cs="Arial"/>
                <w:b/>
              </w:rPr>
              <w:t>Secuencia didáctica (actividades de aprendizaje)</w:t>
            </w:r>
          </w:p>
        </w:tc>
        <w:tc>
          <w:tcPr>
            <w:tcW w:w="580" w:type="pct"/>
            <w:vMerge w:val="restart"/>
            <w:shd w:val="clear" w:color="auto" w:fill="D9D9D9" w:themeFill="background1" w:themeFillShade="D9"/>
            <w:vAlign w:val="center"/>
          </w:tcPr>
          <w:p w14:paraId="03FDDE4E" w14:textId="77777777" w:rsidR="00080013" w:rsidRPr="00FE7050" w:rsidRDefault="00080013" w:rsidP="00DD3327">
            <w:pPr>
              <w:jc w:val="center"/>
              <w:rPr>
                <w:rFonts w:ascii="Arial" w:hAnsi="Arial" w:cs="Arial"/>
                <w:b/>
              </w:rPr>
            </w:pPr>
            <w:r w:rsidRPr="00FE7050">
              <w:rPr>
                <w:rFonts w:ascii="Arial" w:hAnsi="Arial" w:cs="Arial"/>
                <w:b/>
              </w:rPr>
              <w:t xml:space="preserve">Recursos materiales, bibliográficos y digitales </w:t>
            </w:r>
          </w:p>
        </w:tc>
        <w:tc>
          <w:tcPr>
            <w:tcW w:w="461" w:type="pct"/>
            <w:vMerge w:val="restart"/>
            <w:shd w:val="clear" w:color="auto" w:fill="D9D9D9" w:themeFill="background1" w:themeFillShade="D9"/>
            <w:vAlign w:val="center"/>
          </w:tcPr>
          <w:p w14:paraId="3D460697" w14:textId="77777777" w:rsidR="00080013" w:rsidRPr="00FE7050" w:rsidRDefault="00080013" w:rsidP="00DD3327">
            <w:pPr>
              <w:jc w:val="center"/>
              <w:rPr>
                <w:rFonts w:ascii="Arial" w:hAnsi="Arial" w:cs="Arial"/>
                <w:b/>
              </w:rPr>
            </w:pPr>
            <w:r w:rsidRPr="00FE7050">
              <w:rPr>
                <w:rFonts w:ascii="Arial" w:hAnsi="Arial" w:cs="Arial"/>
                <w:b/>
              </w:rPr>
              <w:t xml:space="preserve">Evaluación </w:t>
            </w:r>
          </w:p>
        </w:tc>
      </w:tr>
      <w:tr w:rsidR="00080013" w:rsidRPr="00FE7050" w14:paraId="3C36B6EB" w14:textId="77777777" w:rsidTr="00D96894">
        <w:trPr>
          <w:gridAfter w:val="1"/>
          <w:wAfter w:w="1528" w:type="pct"/>
          <w:trHeight w:val="345"/>
          <w:tblHeader/>
        </w:trPr>
        <w:tc>
          <w:tcPr>
            <w:tcW w:w="565" w:type="pct"/>
            <w:shd w:val="clear" w:color="auto" w:fill="D9D9D9" w:themeFill="background1" w:themeFillShade="D9"/>
            <w:vAlign w:val="center"/>
          </w:tcPr>
          <w:p w14:paraId="036D07E4" w14:textId="2FB1BC69" w:rsidR="00080013" w:rsidRPr="00F81BE5" w:rsidRDefault="00080013" w:rsidP="00DD3327">
            <w:pPr>
              <w:rPr>
                <w:rFonts w:asciiTheme="majorHAnsi" w:hAnsiTheme="majorHAnsi" w:cs="Arial"/>
                <w:b/>
              </w:rPr>
            </w:pPr>
            <w:r w:rsidRPr="00FE7050">
              <w:rPr>
                <w:rFonts w:ascii="Arial" w:hAnsi="Arial" w:cs="Arial"/>
                <w:b/>
              </w:rPr>
              <w:t>Fecha</w:t>
            </w:r>
            <w:r w:rsidR="00F81BE5">
              <w:rPr>
                <w:rFonts w:ascii="Arial" w:hAnsi="Arial" w:cs="Arial"/>
                <w:b/>
              </w:rPr>
              <w:t xml:space="preserve">: </w:t>
            </w:r>
            <w:r w:rsidR="00F81BE5">
              <w:rPr>
                <w:rFonts w:asciiTheme="majorHAnsi" w:hAnsiTheme="majorHAnsi" w:cs="Arial"/>
                <w:b/>
              </w:rPr>
              <w:t>martes 23</w:t>
            </w:r>
          </w:p>
        </w:tc>
        <w:tc>
          <w:tcPr>
            <w:tcW w:w="1865" w:type="pct"/>
            <w:vMerge/>
            <w:shd w:val="clear" w:color="auto" w:fill="D9D9D9" w:themeFill="background1" w:themeFillShade="D9"/>
            <w:vAlign w:val="center"/>
          </w:tcPr>
          <w:p w14:paraId="08D473F3" w14:textId="77777777" w:rsidR="00080013" w:rsidRPr="00FE7050" w:rsidRDefault="00080013" w:rsidP="00DD3327">
            <w:pPr>
              <w:jc w:val="center"/>
              <w:rPr>
                <w:rFonts w:ascii="Arial" w:hAnsi="Arial" w:cs="Arial"/>
                <w:b/>
              </w:rPr>
            </w:pPr>
          </w:p>
        </w:tc>
        <w:tc>
          <w:tcPr>
            <w:tcW w:w="580" w:type="pct"/>
            <w:vMerge/>
            <w:shd w:val="clear" w:color="auto" w:fill="D9D9D9" w:themeFill="background1" w:themeFillShade="D9"/>
            <w:vAlign w:val="center"/>
          </w:tcPr>
          <w:p w14:paraId="5970D4A4" w14:textId="77777777" w:rsidR="00080013" w:rsidRPr="00FE7050" w:rsidRDefault="00080013" w:rsidP="00DD3327">
            <w:pPr>
              <w:jc w:val="center"/>
              <w:rPr>
                <w:rFonts w:ascii="Arial" w:hAnsi="Arial" w:cs="Arial"/>
                <w:b/>
              </w:rPr>
            </w:pPr>
          </w:p>
        </w:tc>
        <w:tc>
          <w:tcPr>
            <w:tcW w:w="461" w:type="pct"/>
            <w:vMerge/>
            <w:shd w:val="clear" w:color="auto" w:fill="D9D9D9" w:themeFill="background1" w:themeFillShade="D9"/>
            <w:vAlign w:val="center"/>
          </w:tcPr>
          <w:p w14:paraId="589A8D97" w14:textId="77777777" w:rsidR="00080013" w:rsidRPr="00FE7050" w:rsidRDefault="00080013" w:rsidP="00DD3327">
            <w:pPr>
              <w:jc w:val="center"/>
              <w:rPr>
                <w:rFonts w:ascii="Arial" w:hAnsi="Arial" w:cs="Arial"/>
                <w:b/>
              </w:rPr>
            </w:pPr>
          </w:p>
        </w:tc>
      </w:tr>
      <w:tr w:rsidR="00D96894" w:rsidRPr="00FE7050" w14:paraId="7B293C86" w14:textId="77777777" w:rsidTr="00D96894">
        <w:trPr>
          <w:gridAfter w:val="1"/>
          <w:wAfter w:w="1528" w:type="pct"/>
        </w:trPr>
        <w:tc>
          <w:tcPr>
            <w:tcW w:w="2430" w:type="pct"/>
            <w:gridSpan w:val="2"/>
            <w:vAlign w:val="center"/>
          </w:tcPr>
          <w:p w14:paraId="1A141FC7" w14:textId="17276CA4" w:rsidR="00D96894" w:rsidRDefault="00D96894" w:rsidP="00D96894">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678DCDE2" w14:textId="521D00A9" w:rsidR="00D96894" w:rsidRPr="00F81BE5" w:rsidRDefault="00D96894" w:rsidP="00D96894">
            <w:pPr>
              <w:spacing w:line="276" w:lineRule="auto"/>
              <w:rPr>
                <w:rFonts w:asciiTheme="majorHAnsi" w:hAnsiTheme="majorHAnsi" w:cs="Arial"/>
                <w:i/>
              </w:rPr>
            </w:pPr>
            <w:r w:rsidRPr="00F81BE5">
              <w:rPr>
                <w:rFonts w:asciiTheme="majorHAnsi" w:hAnsiTheme="majorHAnsi" w:cs="Arial"/>
                <w:i/>
              </w:rPr>
              <w:t>Distinguen los diferentes enfoques teóricos base del desarrollo socioemocional.</w:t>
            </w:r>
          </w:p>
          <w:p w14:paraId="5F217B45" w14:textId="13C858AE" w:rsidR="00D96894" w:rsidRPr="00FE7050" w:rsidRDefault="00D96894" w:rsidP="00D96894">
            <w:pPr>
              <w:spacing w:line="276" w:lineRule="auto"/>
              <w:rPr>
                <w:rFonts w:ascii="Arial" w:hAnsi="Arial" w:cs="Arial"/>
              </w:rPr>
            </w:pPr>
          </w:p>
          <w:p w14:paraId="2282E4B4" w14:textId="612ECF94" w:rsidR="00D96894" w:rsidRDefault="00D96894" w:rsidP="00D96894">
            <w:pPr>
              <w:spacing w:line="276" w:lineRule="auto"/>
              <w:rPr>
                <w:rFonts w:ascii="Arial" w:hAnsi="Arial" w:cs="Arial"/>
                <w:u w:val="single"/>
              </w:rPr>
            </w:pPr>
            <w:r w:rsidRPr="00FE7050">
              <w:rPr>
                <w:rFonts w:ascii="Arial" w:hAnsi="Arial" w:cs="Arial"/>
                <w:u w:val="single"/>
              </w:rPr>
              <w:t>Actividades de desarrollo:</w:t>
            </w:r>
          </w:p>
          <w:p w14:paraId="128C90AE" w14:textId="069B7620" w:rsidR="00D96894" w:rsidRPr="00F81BE5" w:rsidRDefault="00D96894" w:rsidP="00D96894">
            <w:pPr>
              <w:spacing w:line="276" w:lineRule="auto"/>
              <w:rPr>
                <w:rFonts w:asciiTheme="majorHAnsi" w:hAnsiTheme="majorHAnsi" w:cs="Arial"/>
                <w:i/>
              </w:rPr>
            </w:pPr>
            <w:r w:rsidRPr="00F81BE5">
              <w:rPr>
                <w:rFonts w:asciiTheme="majorHAnsi" w:hAnsiTheme="majorHAnsi" w:cs="Arial"/>
                <w:i/>
              </w:rPr>
              <w:t>C</w:t>
            </w:r>
            <w:r>
              <w:rPr>
                <w:rFonts w:asciiTheme="majorHAnsi" w:hAnsiTheme="majorHAnsi" w:cs="Arial"/>
                <w:i/>
              </w:rPr>
              <w:t>omparten cada uno de los videos que contienen antecedentes de la vida de cada uno de los teóricos sugeridos en el programa, cuál es su enfoque y sus principales aportes respecto a la educación socioemocional.</w:t>
            </w:r>
          </w:p>
          <w:p w14:paraId="00F4E81D" w14:textId="7C3EE446" w:rsidR="00D96894" w:rsidRDefault="00D96894" w:rsidP="00D96894">
            <w:pPr>
              <w:spacing w:line="276" w:lineRule="auto"/>
              <w:rPr>
                <w:rFonts w:ascii="Arial" w:hAnsi="Arial" w:cs="Arial"/>
                <w:u w:val="single"/>
              </w:rPr>
            </w:pPr>
          </w:p>
          <w:p w14:paraId="7E3C11A9" w14:textId="7941498B" w:rsidR="00D96894" w:rsidRPr="00FE7050" w:rsidRDefault="00D96894" w:rsidP="00D96894">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617E7668" w14:textId="0B3E099F" w:rsidR="00D96894" w:rsidRPr="00F81BE5" w:rsidRDefault="00D96894" w:rsidP="00D96894">
            <w:pPr>
              <w:rPr>
                <w:rFonts w:asciiTheme="majorHAnsi" w:hAnsiTheme="majorHAnsi" w:cs="Arial"/>
                <w:i/>
              </w:rPr>
            </w:pPr>
            <w:r w:rsidRPr="00F81BE5">
              <w:rPr>
                <w:rFonts w:asciiTheme="majorHAnsi" w:hAnsiTheme="majorHAnsi" w:cs="Arial"/>
                <w:i/>
              </w:rPr>
              <w:t>Identifican rasgos en común y diferentes entre cada uno de los ocho teóricos.</w:t>
            </w:r>
          </w:p>
          <w:p w14:paraId="1A871517" w14:textId="1698BAB1" w:rsidR="00D96894" w:rsidRPr="00080013" w:rsidRDefault="00D96894" w:rsidP="00D96894">
            <w:pPr>
              <w:rPr>
                <w:rFonts w:ascii="Arial" w:hAnsi="Arial" w:cs="Arial"/>
              </w:rPr>
            </w:pPr>
          </w:p>
        </w:tc>
        <w:tc>
          <w:tcPr>
            <w:tcW w:w="580" w:type="pct"/>
          </w:tcPr>
          <w:p w14:paraId="714A57C5" w14:textId="77777777" w:rsidR="00D96894" w:rsidRDefault="00D96894" w:rsidP="00D96894">
            <w:pPr>
              <w:autoSpaceDE w:val="0"/>
              <w:autoSpaceDN w:val="0"/>
              <w:adjustRightInd w:val="0"/>
              <w:rPr>
                <w:rFonts w:ascii="Montserrat" w:hAnsi="Montserrat" w:cs="Montserrat"/>
              </w:rPr>
            </w:pPr>
            <w:r>
              <w:rPr>
                <w:rFonts w:ascii="Montserrat" w:hAnsi="Montserrat" w:cs="Montserrat"/>
              </w:rPr>
              <w:t xml:space="preserve">Bisquerra, R. (2009). </w:t>
            </w:r>
            <w:r>
              <w:rPr>
                <w:rFonts w:ascii="Montserrat,Italic" w:hAnsi="Montserrat,Italic" w:cs="Montserrat,Italic"/>
                <w:i/>
                <w:iCs/>
              </w:rPr>
              <w:t>Psicopedagogía de las emociones</w:t>
            </w:r>
            <w:r>
              <w:rPr>
                <w:rFonts w:ascii="Montserrat" w:hAnsi="Montserrat" w:cs="Montserrat"/>
              </w:rPr>
              <w:t>. Madrid.</w:t>
            </w:r>
          </w:p>
          <w:p w14:paraId="5854D542" w14:textId="77777777" w:rsidR="00D96894" w:rsidRDefault="00D96894" w:rsidP="00D96894">
            <w:pPr>
              <w:spacing w:line="276" w:lineRule="auto"/>
              <w:rPr>
                <w:rFonts w:ascii="Montserrat" w:hAnsi="Montserrat" w:cs="Montserrat"/>
              </w:rPr>
            </w:pPr>
            <w:r>
              <w:rPr>
                <w:rFonts w:ascii="Montserrat" w:hAnsi="Montserrat" w:cs="Montserrat"/>
              </w:rPr>
              <w:t>Síntesis</w:t>
            </w:r>
          </w:p>
          <w:p w14:paraId="43FC2FC5" w14:textId="77777777" w:rsidR="00D96894" w:rsidRDefault="00D96894" w:rsidP="00D96894">
            <w:pPr>
              <w:spacing w:line="276" w:lineRule="auto"/>
              <w:rPr>
                <w:rFonts w:ascii="Arial" w:hAnsi="Arial" w:cs="Arial"/>
              </w:rPr>
            </w:pPr>
            <w:r>
              <w:rPr>
                <w:rFonts w:ascii="Arial" w:hAnsi="Arial" w:cs="Arial"/>
              </w:rPr>
              <w:t xml:space="preserve"> </w:t>
            </w:r>
          </w:p>
          <w:p w14:paraId="3A9B0915" w14:textId="77777777" w:rsidR="00D96894" w:rsidRDefault="00D96894" w:rsidP="00D96894">
            <w:pPr>
              <w:spacing w:line="276" w:lineRule="auto"/>
              <w:rPr>
                <w:rFonts w:ascii="Montserrat" w:hAnsi="Montserrat" w:cs="Montserrat"/>
              </w:rPr>
            </w:pPr>
            <w:r>
              <w:rPr>
                <w:rFonts w:ascii="Montserrat" w:hAnsi="Montserrat" w:cs="Montserrat"/>
              </w:rPr>
              <w:t xml:space="preserve">Goleman, D. (2012). </w:t>
            </w:r>
            <w:r>
              <w:rPr>
                <w:rFonts w:ascii="Montserrat,Italic" w:hAnsi="Montserrat,Italic" w:cs="Montserrat,Italic"/>
                <w:i/>
                <w:iCs/>
              </w:rPr>
              <w:t>Inteligencia emocional</w:t>
            </w:r>
            <w:r>
              <w:rPr>
                <w:rFonts w:ascii="Montserrat" w:hAnsi="Montserrat" w:cs="Montserrat"/>
              </w:rPr>
              <w:t>. Barcelona: Editorial Kairós</w:t>
            </w:r>
          </w:p>
          <w:p w14:paraId="7F9207FD" w14:textId="77777777" w:rsidR="00D96894" w:rsidRDefault="00D96894" w:rsidP="00D96894">
            <w:pPr>
              <w:spacing w:line="276" w:lineRule="auto"/>
              <w:rPr>
                <w:rFonts w:ascii="Montserrat" w:hAnsi="Montserrat" w:cs="Montserrat"/>
              </w:rPr>
            </w:pPr>
          </w:p>
          <w:p w14:paraId="52E08036" w14:textId="77777777" w:rsidR="00D96894" w:rsidRDefault="00D96894" w:rsidP="00D96894">
            <w:pPr>
              <w:spacing w:line="276" w:lineRule="auto"/>
              <w:rPr>
                <w:rFonts w:ascii="Montserrat" w:hAnsi="Montserrat" w:cs="Montserrat"/>
              </w:rPr>
            </w:pPr>
            <w:r>
              <w:rPr>
                <w:rFonts w:ascii="Montserrat" w:hAnsi="Montserrat" w:cs="Montserrat"/>
              </w:rPr>
              <w:t xml:space="preserve">Antoni, M; Zentner, J. (2014). </w:t>
            </w:r>
            <w:r>
              <w:rPr>
                <w:rFonts w:ascii="Montserrat,Italic" w:hAnsi="Montserrat,Italic" w:cs="Montserrat,Italic"/>
                <w:i/>
                <w:iCs/>
              </w:rPr>
              <w:t xml:space="preserve">Las cuatro emociones básicas </w:t>
            </w:r>
            <w:r>
              <w:rPr>
                <w:rFonts w:ascii="Montserrat" w:hAnsi="Montserrat" w:cs="Montserrat"/>
              </w:rPr>
              <w:t>(capitulo 1). Barcelona: Herder.</w:t>
            </w:r>
          </w:p>
          <w:p w14:paraId="5D391334" w14:textId="77777777" w:rsidR="00D96894" w:rsidRDefault="00D96894" w:rsidP="00D96894">
            <w:pPr>
              <w:spacing w:line="276" w:lineRule="auto"/>
              <w:rPr>
                <w:rFonts w:ascii="Montserrat" w:hAnsi="Montserrat" w:cs="Montserrat"/>
              </w:rPr>
            </w:pPr>
          </w:p>
          <w:p w14:paraId="4E7DC832" w14:textId="77777777" w:rsidR="00D96894" w:rsidRDefault="00D96894" w:rsidP="00D96894">
            <w:pPr>
              <w:spacing w:line="276" w:lineRule="auto"/>
              <w:rPr>
                <w:rFonts w:ascii="Montserrat" w:hAnsi="Montserrat" w:cs="Montserrat"/>
              </w:rPr>
            </w:pPr>
            <w:r>
              <w:rPr>
                <w:rFonts w:ascii="Montserrat" w:hAnsi="Montserrat" w:cs="Montserrat"/>
              </w:rPr>
              <w:t xml:space="preserve">Cueli, José, et al. (2004). </w:t>
            </w:r>
            <w:r>
              <w:rPr>
                <w:rFonts w:ascii="Montserrat,Italic" w:hAnsi="Montserrat,Italic" w:cs="Montserrat,Italic"/>
                <w:i/>
                <w:iCs/>
              </w:rPr>
              <w:t>Teorías de la Personalidad</w:t>
            </w:r>
            <w:r>
              <w:rPr>
                <w:rFonts w:ascii="Montserrat" w:hAnsi="Montserrat" w:cs="Montserrat"/>
              </w:rPr>
              <w:t>. México: Trillas.</w:t>
            </w:r>
          </w:p>
          <w:p w14:paraId="2F1E332E" w14:textId="77777777" w:rsidR="00D96894" w:rsidRDefault="00D96894" w:rsidP="00D96894">
            <w:pPr>
              <w:spacing w:line="276" w:lineRule="auto"/>
              <w:rPr>
                <w:rFonts w:ascii="Montserrat" w:hAnsi="Montserrat" w:cs="Montserrat"/>
              </w:rPr>
            </w:pPr>
          </w:p>
          <w:p w14:paraId="23F8C45E" w14:textId="77777777" w:rsidR="00D96894" w:rsidRDefault="00D96894" w:rsidP="00D96894">
            <w:pPr>
              <w:autoSpaceDE w:val="0"/>
              <w:autoSpaceDN w:val="0"/>
              <w:adjustRightInd w:val="0"/>
              <w:rPr>
                <w:rFonts w:ascii="Montserrat" w:hAnsi="Montserrat" w:cs="Montserrat"/>
              </w:rPr>
            </w:pPr>
            <w:r>
              <w:rPr>
                <w:rFonts w:ascii="Montserrat" w:hAnsi="Montserrat" w:cs="Montserrat"/>
              </w:rPr>
              <w:t>Mulsow, G. (2008). Desarrollo emocional: Impacto en el desarrollo</w:t>
            </w:r>
          </w:p>
          <w:p w14:paraId="1991FF93" w14:textId="77777777" w:rsidR="00D96894" w:rsidRDefault="00D96894" w:rsidP="00D96894">
            <w:pPr>
              <w:autoSpaceDE w:val="0"/>
              <w:autoSpaceDN w:val="0"/>
              <w:adjustRightInd w:val="0"/>
              <w:rPr>
                <w:rFonts w:ascii="Montserrat" w:hAnsi="Montserrat" w:cs="Montserrat"/>
              </w:rPr>
            </w:pPr>
            <w:r>
              <w:rPr>
                <w:rFonts w:ascii="Montserrat" w:hAnsi="Montserrat" w:cs="Montserrat"/>
              </w:rPr>
              <w:t xml:space="preserve">humano. En </w:t>
            </w:r>
            <w:r>
              <w:rPr>
                <w:rFonts w:ascii="Montserrat,Italic" w:hAnsi="Montserrat,Italic" w:cs="Montserrat,Italic"/>
                <w:i/>
                <w:iCs/>
              </w:rPr>
              <w:t>Educacao</w:t>
            </w:r>
            <w:r>
              <w:rPr>
                <w:rFonts w:ascii="Montserrat" w:hAnsi="Montserrat" w:cs="Montserrat"/>
              </w:rPr>
              <w:t>, vol. 31, núm. 1, pp. 61-65. Disponible en</w:t>
            </w:r>
          </w:p>
          <w:p w14:paraId="44CC54FF" w14:textId="528B0CF8" w:rsidR="00D96894" w:rsidRDefault="00D96894" w:rsidP="00D96894">
            <w:pPr>
              <w:spacing w:line="276" w:lineRule="auto"/>
              <w:rPr>
                <w:rFonts w:ascii="Montserrat" w:hAnsi="Montserrat" w:cs="Montserrat"/>
              </w:rPr>
            </w:pPr>
            <w:hyperlink r:id="rId11" w:history="1">
              <w:r w:rsidRPr="00E41CE7">
                <w:rPr>
                  <w:rStyle w:val="Hipervnculo"/>
                  <w:rFonts w:ascii="Montserrat" w:hAnsi="Montserrat" w:cs="Montserrat"/>
                </w:rPr>
                <w:t>https://www.redalyc.org/articulo.oa?id=84806409</w:t>
              </w:r>
            </w:hyperlink>
          </w:p>
          <w:p w14:paraId="565CE866" w14:textId="77777777" w:rsidR="00D96894" w:rsidRDefault="00D96894" w:rsidP="00D96894">
            <w:pPr>
              <w:spacing w:line="276" w:lineRule="auto"/>
              <w:rPr>
                <w:rFonts w:ascii="Montserrat" w:hAnsi="Montserrat" w:cs="Montserrat"/>
              </w:rPr>
            </w:pPr>
          </w:p>
          <w:p w14:paraId="08341738" w14:textId="77777777" w:rsidR="00D96894" w:rsidRDefault="00D96894" w:rsidP="00D96894">
            <w:pPr>
              <w:autoSpaceDE w:val="0"/>
              <w:autoSpaceDN w:val="0"/>
              <w:adjustRightInd w:val="0"/>
              <w:rPr>
                <w:rFonts w:ascii="Montserrat,Italic" w:hAnsi="Montserrat,Italic" w:cs="Montserrat,Italic"/>
                <w:i/>
                <w:iCs/>
              </w:rPr>
            </w:pPr>
            <w:r>
              <w:rPr>
                <w:rFonts w:ascii="Montserrat" w:hAnsi="Montserrat" w:cs="Montserrat"/>
              </w:rPr>
              <w:t xml:space="preserve">Salles, M. (Coord.) (2003). </w:t>
            </w:r>
            <w:r>
              <w:rPr>
                <w:rFonts w:ascii="Montserrat,Italic" w:hAnsi="Montserrat,Italic" w:cs="Montserrat,Italic"/>
                <w:i/>
                <w:iCs/>
              </w:rPr>
              <w:t>Manual de Terapias Psicoanalíticas en</w:t>
            </w:r>
          </w:p>
          <w:p w14:paraId="4B40D392" w14:textId="516B7956" w:rsidR="00D96894" w:rsidRPr="00FE7050" w:rsidRDefault="00D96894" w:rsidP="00D96894">
            <w:pPr>
              <w:spacing w:line="276" w:lineRule="auto"/>
              <w:rPr>
                <w:rFonts w:ascii="Arial" w:hAnsi="Arial" w:cs="Arial"/>
              </w:rPr>
            </w:pPr>
            <w:r>
              <w:rPr>
                <w:rFonts w:ascii="Montserrat,Italic" w:hAnsi="Montserrat,Italic" w:cs="Montserrat,Italic"/>
                <w:i/>
                <w:iCs/>
              </w:rPr>
              <w:t>Niños y Adolescentes</w:t>
            </w:r>
            <w:r>
              <w:rPr>
                <w:rFonts w:ascii="Montserrat" w:hAnsi="Montserrat" w:cs="Montserrat"/>
              </w:rPr>
              <w:t>. México: Plaza y Valdés. pp. 263-290.</w:t>
            </w:r>
          </w:p>
        </w:tc>
        <w:tc>
          <w:tcPr>
            <w:tcW w:w="461" w:type="pct"/>
          </w:tcPr>
          <w:p w14:paraId="11015512" w14:textId="24A55C6B" w:rsidR="00D96894" w:rsidRPr="00F81BE5" w:rsidRDefault="00D96894" w:rsidP="00D96894">
            <w:pPr>
              <w:spacing w:line="276" w:lineRule="auto"/>
              <w:rPr>
                <w:rFonts w:asciiTheme="majorHAnsi" w:hAnsiTheme="majorHAnsi" w:cs="Arial"/>
                <w:i/>
              </w:rPr>
            </w:pPr>
            <w:r w:rsidRPr="00F81BE5">
              <w:rPr>
                <w:rFonts w:asciiTheme="majorHAnsi" w:hAnsiTheme="majorHAnsi" w:cs="Arial"/>
                <w:i/>
              </w:rPr>
              <w:t>Identifiquen las aportaciones de cada teórico al desarrollo socioemocional</w:t>
            </w:r>
          </w:p>
        </w:tc>
      </w:tr>
      <w:tr w:rsidR="00D96894" w:rsidRPr="00FE7050" w14:paraId="5864171A" w14:textId="063C2B2E" w:rsidTr="00D96894">
        <w:tc>
          <w:tcPr>
            <w:tcW w:w="3472" w:type="pct"/>
            <w:gridSpan w:val="4"/>
          </w:tcPr>
          <w:p w14:paraId="7803C83A" w14:textId="5A27F8BD" w:rsidR="00D96894" w:rsidRDefault="00D96894" w:rsidP="00D96894">
            <w:pPr>
              <w:rPr>
                <w:rFonts w:ascii="Arial" w:hAnsi="Arial" w:cs="Arial"/>
              </w:rPr>
            </w:pPr>
            <w:r w:rsidRPr="00FE7050">
              <w:rPr>
                <w:rFonts w:ascii="Arial" w:hAnsi="Arial" w:cs="Arial"/>
              </w:rPr>
              <w:t>Observaciones:</w:t>
            </w:r>
          </w:p>
          <w:p w14:paraId="44255A79" w14:textId="77777777" w:rsidR="00D96894" w:rsidRDefault="00D96894" w:rsidP="00D96894">
            <w:pPr>
              <w:rPr>
                <w:rFonts w:ascii="Arial" w:hAnsi="Arial" w:cs="Arial"/>
              </w:rPr>
            </w:pPr>
            <w:bookmarkStart w:id="1" w:name="_GoBack"/>
            <w:bookmarkEnd w:id="1"/>
          </w:p>
          <w:p w14:paraId="680CA21B" w14:textId="77777777" w:rsidR="00D96894" w:rsidRDefault="00D96894" w:rsidP="00D96894">
            <w:pPr>
              <w:rPr>
                <w:rFonts w:ascii="Arial" w:hAnsi="Arial" w:cs="Arial"/>
              </w:rPr>
            </w:pPr>
          </w:p>
          <w:p w14:paraId="47B3D0F5" w14:textId="77777777" w:rsidR="00D96894" w:rsidRPr="00FE7050" w:rsidRDefault="00D96894" w:rsidP="00D96894">
            <w:pPr>
              <w:rPr>
                <w:rFonts w:ascii="Arial" w:hAnsi="Arial" w:cs="Arial"/>
              </w:rPr>
            </w:pPr>
          </w:p>
        </w:tc>
        <w:tc>
          <w:tcPr>
            <w:tcW w:w="1528" w:type="pct"/>
          </w:tcPr>
          <w:p w14:paraId="4D512F05" w14:textId="3E85AC35" w:rsidR="00D96894" w:rsidRPr="00FE7050" w:rsidRDefault="00D96894" w:rsidP="00D96894">
            <w:r>
              <w:rPr>
                <w:rFonts w:ascii="Montserrat" w:hAnsi="Montserrat" w:cs="Montserrat"/>
              </w:rPr>
              <w:t xml:space="preserve">Goleman, D. (2012). </w:t>
            </w:r>
            <w:r>
              <w:rPr>
                <w:rFonts w:ascii="Montserrat,Italic" w:hAnsi="Montserrat,Italic" w:cs="Montserrat,Italic"/>
                <w:i/>
                <w:iCs/>
              </w:rPr>
              <w:t>Inteligencia emocional</w:t>
            </w:r>
            <w:r>
              <w:rPr>
                <w:rFonts w:ascii="Montserrat" w:hAnsi="Montserrat" w:cs="Montserrat"/>
              </w:rPr>
              <w:t>. Barcelona: Editorial Kairós</w:t>
            </w:r>
          </w:p>
        </w:tc>
      </w:tr>
      <w:tr w:rsidR="00D96894" w:rsidRPr="00FE7050" w14:paraId="39B29B19" w14:textId="77777777" w:rsidTr="00D96894">
        <w:tc>
          <w:tcPr>
            <w:tcW w:w="3472" w:type="pct"/>
            <w:gridSpan w:val="4"/>
          </w:tcPr>
          <w:p w14:paraId="185AF9AB" w14:textId="77777777" w:rsidR="00D96894" w:rsidRPr="00FE7050" w:rsidRDefault="00D96894" w:rsidP="00D96894">
            <w:pPr>
              <w:rPr>
                <w:rFonts w:ascii="Arial" w:hAnsi="Arial" w:cs="Arial"/>
              </w:rPr>
            </w:pPr>
          </w:p>
        </w:tc>
        <w:tc>
          <w:tcPr>
            <w:tcW w:w="1528" w:type="pct"/>
          </w:tcPr>
          <w:p w14:paraId="7528CFA3" w14:textId="13F4E3BA" w:rsidR="00D96894" w:rsidRDefault="00D96894" w:rsidP="00D96894">
            <w:pPr>
              <w:rPr>
                <w:rFonts w:ascii="Montserrat" w:hAnsi="Montserrat" w:cs="Montserrat"/>
              </w:rPr>
            </w:pPr>
            <w:r>
              <w:rPr>
                <w:rFonts w:ascii="Montserrat" w:hAnsi="Montserrat" w:cs="Montserrat"/>
              </w:rPr>
              <w:t xml:space="preserve">Antoni, M; Zentner, J. (2014). </w:t>
            </w:r>
            <w:r>
              <w:rPr>
                <w:rFonts w:ascii="Montserrat,Italic" w:hAnsi="Montserrat,Italic" w:cs="Montserrat,Italic"/>
                <w:i/>
                <w:iCs/>
              </w:rPr>
              <w:t xml:space="preserve">Las cuatro emociones básicas </w:t>
            </w:r>
            <w:r>
              <w:rPr>
                <w:rFonts w:ascii="Montserrat" w:hAnsi="Montserrat" w:cs="Montserrat"/>
              </w:rPr>
              <w:t>(capitulo 1). Barcelona: Herder.</w:t>
            </w:r>
          </w:p>
        </w:tc>
      </w:tr>
      <w:tr w:rsidR="00D96894" w:rsidRPr="00FE7050" w14:paraId="697157BA" w14:textId="77777777" w:rsidTr="00D96894">
        <w:tc>
          <w:tcPr>
            <w:tcW w:w="3472" w:type="pct"/>
            <w:gridSpan w:val="4"/>
          </w:tcPr>
          <w:p w14:paraId="0DF897DC" w14:textId="77777777" w:rsidR="00D96894" w:rsidRPr="00FE7050" w:rsidRDefault="00D96894" w:rsidP="00D96894">
            <w:pPr>
              <w:rPr>
                <w:rFonts w:ascii="Arial" w:hAnsi="Arial" w:cs="Arial"/>
              </w:rPr>
            </w:pPr>
          </w:p>
        </w:tc>
        <w:tc>
          <w:tcPr>
            <w:tcW w:w="1528" w:type="pct"/>
          </w:tcPr>
          <w:p w14:paraId="14E67DB5" w14:textId="3C3F65A5" w:rsidR="00D96894" w:rsidRDefault="00D96894" w:rsidP="00D96894">
            <w:pPr>
              <w:rPr>
                <w:rFonts w:ascii="Montserrat" w:hAnsi="Montserrat" w:cs="Montserrat"/>
              </w:rPr>
            </w:pPr>
            <w:r>
              <w:rPr>
                <w:rFonts w:ascii="Montserrat" w:hAnsi="Montserrat" w:cs="Montserrat"/>
              </w:rPr>
              <w:t xml:space="preserve">Cueli, José, et al. (2004). </w:t>
            </w:r>
            <w:r>
              <w:rPr>
                <w:rFonts w:ascii="Montserrat,Italic" w:hAnsi="Montserrat,Italic" w:cs="Montserrat,Italic"/>
                <w:i/>
                <w:iCs/>
              </w:rPr>
              <w:t>Teorías de la Personalidad</w:t>
            </w:r>
            <w:r>
              <w:rPr>
                <w:rFonts w:ascii="Montserrat" w:hAnsi="Montserrat" w:cs="Montserrat"/>
              </w:rPr>
              <w:t>. México: Trillas.</w:t>
            </w:r>
          </w:p>
        </w:tc>
      </w:tr>
      <w:tr w:rsidR="00D96894" w:rsidRPr="00FE7050" w14:paraId="3A3E1283" w14:textId="77777777" w:rsidTr="00D96894">
        <w:tc>
          <w:tcPr>
            <w:tcW w:w="3472" w:type="pct"/>
            <w:gridSpan w:val="4"/>
          </w:tcPr>
          <w:p w14:paraId="7276F849" w14:textId="77777777" w:rsidR="00D96894" w:rsidRPr="00FE7050" w:rsidRDefault="00D96894" w:rsidP="00D96894">
            <w:pPr>
              <w:rPr>
                <w:rFonts w:ascii="Arial" w:hAnsi="Arial" w:cs="Arial"/>
              </w:rPr>
            </w:pPr>
          </w:p>
        </w:tc>
        <w:tc>
          <w:tcPr>
            <w:tcW w:w="1528" w:type="pct"/>
          </w:tcPr>
          <w:p w14:paraId="7A58EDAC" w14:textId="77777777" w:rsidR="00D96894" w:rsidRDefault="00D96894" w:rsidP="00D96894">
            <w:pPr>
              <w:autoSpaceDE w:val="0"/>
              <w:autoSpaceDN w:val="0"/>
              <w:adjustRightInd w:val="0"/>
              <w:rPr>
                <w:rFonts w:ascii="Montserrat" w:hAnsi="Montserrat" w:cs="Montserrat"/>
              </w:rPr>
            </w:pPr>
            <w:r>
              <w:rPr>
                <w:rFonts w:ascii="Montserrat" w:hAnsi="Montserrat" w:cs="Montserrat"/>
              </w:rPr>
              <w:t>Mulsow, G. (2008). Desarrollo emocional: Impacto en el desarrollo</w:t>
            </w:r>
          </w:p>
          <w:p w14:paraId="40A2E7A1" w14:textId="77777777" w:rsidR="00D96894" w:rsidRDefault="00D96894" w:rsidP="00D96894">
            <w:pPr>
              <w:autoSpaceDE w:val="0"/>
              <w:autoSpaceDN w:val="0"/>
              <w:adjustRightInd w:val="0"/>
              <w:rPr>
                <w:rFonts w:ascii="Montserrat" w:hAnsi="Montserrat" w:cs="Montserrat"/>
              </w:rPr>
            </w:pPr>
            <w:r>
              <w:rPr>
                <w:rFonts w:ascii="Montserrat" w:hAnsi="Montserrat" w:cs="Montserrat"/>
              </w:rPr>
              <w:t xml:space="preserve">humano. En </w:t>
            </w:r>
            <w:r>
              <w:rPr>
                <w:rFonts w:ascii="Montserrat,Italic" w:hAnsi="Montserrat,Italic" w:cs="Montserrat,Italic"/>
                <w:i/>
                <w:iCs/>
              </w:rPr>
              <w:t>Educacao</w:t>
            </w:r>
            <w:r>
              <w:rPr>
                <w:rFonts w:ascii="Montserrat" w:hAnsi="Montserrat" w:cs="Montserrat"/>
              </w:rPr>
              <w:t>, vol. 31, núm. 1, pp. 61-65. Disponible en</w:t>
            </w:r>
          </w:p>
          <w:p w14:paraId="591FF670" w14:textId="449CE6FA" w:rsidR="00D96894" w:rsidRDefault="00D96894" w:rsidP="00D96894">
            <w:pPr>
              <w:rPr>
                <w:rFonts w:ascii="Montserrat" w:hAnsi="Montserrat" w:cs="Montserrat"/>
              </w:rPr>
            </w:pPr>
            <w:r>
              <w:rPr>
                <w:rFonts w:ascii="Montserrat" w:hAnsi="Montserrat" w:cs="Montserrat"/>
              </w:rPr>
              <w:t>https://www.redalyc.org/articulo.oa?id=84806409</w:t>
            </w:r>
          </w:p>
        </w:tc>
      </w:tr>
      <w:tr w:rsidR="00D96894" w:rsidRPr="00FE7050" w14:paraId="06E7B3CA" w14:textId="77777777" w:rsidTr="00D96894">
        <w:tc>
          <w:tcPr>
            <w:tcW w:w="3472" w:type="pct"/>
            <w:gridSpan w:val="4"/>
          </w:tcPr>
          <w:p w14:paraId="7D323AB3" w14:textId="77777777" w:rsidR="00D96894" w:rsidRPr="00FE7050" w:rsidRDefault="00D96894" w:rsidP="00D96894">
            <w:pPr>
              <w:rPr>
                <w:rFonts w:ascii="Arial" w:hAnsi="Arial" w:cs="Arial"/>
              </w:rPr>
            </w:pPr>
          </w:p>
        </w:tc>
        <w:tc>
          <w:tcPr>
            <w:tcW w:w="1528" w:type="pct"/>
          </w:tcPr>
          <w:p w14:paraId="01E910B9" w14:textId="77777777" w:rsidR="00D96894" w:rsidRDefault="00D96894" w:rsidP="00D96894">
            <w:pPr>
              <w:autoSpaceDE w:val="0"/>
              <w:autoSpaceDN w:val="0"/>
              <w:adjustRightInd w:val="0"/>
              <w:rPr>
                <w:rFonts w:ascii="Montserrat,Italic" w:hAnsi="Montserrat,Italic" w:cs="Montserrat,Italic"/>
                <w:i/>
                <w:iCs/>
              </w:rPr>
            </w:pPr>
            <w:r>
              <w:rPr>
                <w:rFonts w:ascii="Montserrat" w:hAnsi="Montserrat" w:cs="Montserrat"/>
              </w:rPr>
              <w:t xml:space="preserve">Salles, M. (Coord.) (2003). </w:t>
            </w:r>
            <w:r>
              <w:rPr>
                <w:rFonts w:ascii="Montserrat,Italic" w:hAnsi="Montserrat,Italic" w:cs="Montserrat,Italic"/>
                <w:i/>
                <w:iCs/>
              </w:rPr>
              <w:t>Manual de Terapias Psicoanalíticas en</w:t>
            </w:r>
          </w:p>
          <w:p w14:paraId="0B02D666" w14:textId="65332F7E" w:rsidR="00D96894" w:rsidRDefault="00D96894" w:rsidP="00D96894">
            <w:pPr>
              <w:autoSpaceDE w:val="0"/>
              <w:autoSpaceDN w:val="0"/>
              <w:adjustRightInd w:val="0"/>
              <w:rPr>
                <w:rFonts w:ascii="Montserrat" w:hAnsi="Montserrat" w:cs="Montserrat"/>
              </w:rPr>
            </w:pPr>
            <w:r>
              <w:rPr>
                <w:rFonts w:ascii="Montserrat,Italic" w:hAnsi="Montserrat,Italic" w:cs="Montserrat,Italic"/>
                <w:i/>
                <w:iCs/>
              </w:rPr>
              <w:t>Niños y Adolescentes</w:t>
            </w:r>
            <w:r>
              <w:rPr>
                <w:rFonts w:ascii="Montserrat" w:hAnsi="Montserrat" w:cs="Montserrat"/>
              </w:rPr>
              <w:t>. México: Plaza y Valdés. pp. 263-290.</w:t>
            </w:r>
          </w:p>
        </w:tc>
      </w:tr>
      <w:tr w:rsidR="00D96894" w:rsidRPr="00FE7050" w14:paraId="0A83E399" w14:textId="77777777" w:rsidTr="00D96894">
        <w:tc>
          <w:tcPr>
            <w:tcW w:w="3472" w:type="pct"/>
            <w:gridSpan w:val="4"/>
          </w:tcPr>
          <w:p w14:paraId="4ECE77A1" w14:textId="77777777" w:rsidR="00D96894" w:rsidRPr="00FE7050" w:rsidRDefault="00D96894" w:rsidP="00D96894">
            <w:pPr>
              <w:rPr>
                <w:rFonts w:ascii="Arial" w:hAnsi="Arial" w:cs="Arial"/>
              </w:rPr>
            </w:pPr>
          </w:p>
        </w:tc>
        <w:tc>
          <w:tcPr>
            <w:tcW w:w="1528" w:type="pct"/>
          </w:tcPr>
          <w:p w14:paraId="00BF1883" w14:textId="77777777" w:rsidR="00D96894" w:rsidRDefault="00D96894" w:rsidP="00D96894">
            <w:pPr>
              <w:autoSpaceDE w:val="0"/>
              <w:autoSpaceDN w:val="0"/>
              <w:adjustRightInd w:val="0"/>
              <w:rPr>
                <w:rFonts w:ascii="Montserrat" w:hAnsi="Montserrat" w:cs="Montserrat"/>
              </w:rPr>
            </w:pPr>
            <w:r>
              <w:rPr>
                <w:rFonts w:ascii="Montserrat" w:hAnsi="Montserrat" w:cs="Montserrat"/>
              </w:rPr>
              <w:t xml:space="preserve">Bermúdez, E. y Acuña, A. (2018). La infancia desde la perspectiva del psicoanálisis: un breve recorrido por la obra clásica de Freud y Lacan; Klein y los vínculos objetales. En </w:t>
            </w:r>
            <w:r>
              <w:rPr>
                <w:rFonts w:ascii="Montserrat,Italic" w:hAnsi="Montserrat,Italic" w:cs="Montserrat,Italic"/>
                <w:i/>
                <w:iCs/>
              </w:rPr>
              <w:t>Tempo psicoanalítico</w:t>
            </w:r>
            <w:r>
              <w:rPr>
                <w:rFonts w:ascii="Montserrat" w:hAnsi="Montserrat" w:cs="Montserrat"/>
              </w:rPr>
              <w:t>, vol. 50, núm. 1, pp. 325-353. Disponible en</w:t>
            </w:r>
          </w:p>
          <w:p w14:paraId="3E1C0858" w14:textId="77777777" w:rsidR="00D96894" w:rsidRDefault="00D96894" w:rsidP="00D96894">
            <w:pPr>
              <w:autoSpaceDE w:val="0"/>
              <w:autoSpaceDN w:val="0"/>
              <w:adjustRightInd w:val="0"/>
              <w:rPr>
                <w:rFonts w:ascii="Montserrat" w:hAnsi="Montserrat" w:cs="Montserrat"/>
              </w:rPr>
            </w:pPr>
            <w:r>
              <w:rPr>
                <w:rFonts w:ascii="Montserrat" w:hAnsi="Montserrat" w:cs="Montserrat"/>
              </w:rPr>
              <w:t>http://pepsic.bvsalud.org/scielo.php?script=sci_arttext&amp;pid=S0101-</w:t>
            </w:r>
          </w:p>
          <w:p w14:paraId="61D02E0F" w14:textId="5478FEFF" w:rsidR="00D96894" w:rsidRDefault="00D96894" w:rsidP="00D96894">
            <w:pPr>
              <w:autoSpaceDE w:val="0"/>
              <w:autoSpaceDN w:val="0"/>
              <w:adjustRightInd w:val="0"/>
              <w:rPr>
                <w:rFonts w:ascii="Montserrat" w:hAnsi="Montserrat" w:cs="Montserrat"/>
              </w:rPr>
            </w:pPr>
            <w:r>
              <w:rPr>
                <w:rFonts w:ascii="Montserrat" w:hAnsi="Montserrat" w:cs="Montserrat"/>
              </w:rPr>
              <w:t>48382018000100016&amp;lng=pt&amp;tlng=es.</w:t>
            </w:r>
          </w:p>
        </w:tc>
      </w:tr>
      <w:tr w:rsidR="00D96894" w:rsidRPr="00FE7050" w14:paraId="09088CA3" w14:textId="77777777" w:rsidTr="00D96894">
        <w:tc>
          <w:tcPr>
            <w:tcW w:w="3472" w:type="pct"/>
            <w:gridSpan w:val="4"/>
          </w:tcPr>
          <w:p w14:paraId="279D199A" w14:textId="77777777" w:rsidR="00D96894" w:rsidRPr="00FE7050" w:rsidRDefault="00D96894" w:rsidP="00D96894">
            <w:pPr>
              <w:rPr>
                <w:rFonts w:ascii="Arial" w:hAnsi="Arial" w:cs="Arial"/>
              </w:rPr>
            </w:pPr>
          </w:p>
        </w:tc>
        <w:tc>
          <w:tcPr>
            <w:tcW w:w="1528" w:type="pct"/>
          </w:tcPr>
          <w:p w14:paraId="50EC01A9" w14:textId="2807ED55" w:rsidR="00D96894" w:rsidRDefault="00D96894" w:rsidP="00D96894">
            <w:pPr>
              <w:autoSpaceDE w:val="0"/>
              <w:autoSpaceDN w:val="0"/>
              <w:adjustRightInd w:val="0"/>
              <w:rPr>
                <w:rFonts w:ascii="Montserrat" w:hAnsi="Montserrat" w:cs="Montserrat"/>
              </w:rPr>
            </w:pPr>
            <w:r>
              <w:rPr>
                <w:rFonts w:ascii="Montserrat" w:hAnsi="Montserrat" w:cs="Montserrat"/>
              </w:rPr>
              <w:t xml:space="preserve">Meece, J. (2000). </w:t>
            </w:r>
            <w:r>
              <w:rPr>
                <w:rFonts w:ascii="Montserrat,Italic" w:hAnsi="Montserrat,Italic" w:cs="Montserrat,Italic"/>
                <w:i/>
                <w:iCs/>
              </w:rPr>
              <w:t>Desarrollo del niño y del adolescente</w:t>
            </w:r>
            <w:r>
              <w:rPr>
                <w:rFonts w:ascii="Montserrat" w:hAnsi="Montserrat" w:cs="Montserrat"/>
              </w:rPr>
              <w:t>. México: SEP.</w:t>
            </w:r>
          </w:p>
        </w:tc>
      </w:tr>
    </w:tbl>
    <w:p w14:paraId="12D720F5" w14:textId="77777777" w:rsidR="005A4491" w:rsidRDefault="005A4491" w:rsidP="00B44C5C">
      <w:pPr>
        <w:rPr>
          <w:rFonts w:ascii="Arial Narrow" w:hAnsi="Arial Narrow"/>
          <w:b/>
        </w:rPr>
      </w:pPr>
    </w:p>
    <w:p w14:paraId="621808AE" w14:textId="77777777" w:rsidR="005A4491" w:rsidRDefault="005A4491" w:rsidP="00B44C5C">
      <w:pPr>
        <w:rPr>
          <w:rFonts w:ascii="Arial Narrow" w:hAnsi="Arial Narrow"/>
          <w:b/>
        </w:rPr>
      </w:pPr>
    </w:p>
    <w:p w14:paraId="4F11E575" w14:textId="77777777" w:rsidR="00882A27" w:rsidRDefault="00882A27" w:rsidP="00B44C5C">
      <w:pPr>
        <w:rPr>
          <w:rFonts w:ascii="Arial Narrow" w:hAnsi="Arial Narrow"/>
          <w:b/>
        </w:rPr>
      </w:pPr>
    </w:p>
    <w:p w14:paraId="7C9CA912" w14:textId="77777777" w:rsidR="00882A27" w:rsidRDefault="00882A27"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080013" w:rsidRPr="00FE7050" w14:paraId="382CC858" w14:textId="77777777" w:rsidTr="009703D0">
        <w:trPr>
          <w:trHeight w:val="345"/>
          <w:tblHeader/>
        </w:trPr>
        <w:tc>
          <w:tcPr>
            <w:tcW w:w="814" w:type="pct"/>
            <w:shd w:val="clear" w:color="auto" w:fill="D9D9D9" w:themeFill="background1" w:themeFillShade="D9"/>
            <w:vAlign w:val="center"/>
          </w:tcPr>
          <w:p w14:paraId="210F0323" w14:textId="77777777" w:rsidR="00080013" w:rsidRPr="00FE7050" w:rsidRDefault="00080013" w:rsidP="00DD3327">
            <w:pPr>
              <w:rPr>
                <w:rFonts w:ascii="Arial" w:hAnsi="Arial" w:cs="Arial"/>
                <w:b/>
              </w:rPr>
            </w:pPr>
            <w:r w:rsidRPr="00FE7050">
              <w:rPr>
                <w:rFonts w:ascii="Arial" w:hAnsi="Arial" w:cs="Arial"/>
                <w:b/>
              </w:rPr>
              <w:t>Sesión no.</w:t>
            </w:r>
          </w:p>
        </w:tc>
        <w:tc>
          <w:tcPr>
            <w:tcW w:w="2686" w:type="pct"/>
            <w:vMerge w:val="restart"/>
            <w:shd w:val="clear" w:color="auto" w:fill="D9D9D9" w:themeFill="background1" w:themeFillShade="D9"/>
            <w:vAlign w:val="center"/>
          </w:tcPr>
          <w:p w14:paraId="57F82942" w14:textId="77777777" w:rsidR="00080013" w:rsidRPr="00FE7050" w:rsidRDefault="00080013" w:rsidP="00DD3327">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6653B71E" w14:textId="77777777" w:rsidR="00080013" w:rsidRPr="00FE7050" w:rsidRDefault="00080013" w:rsidP="00DD3327">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34A4FA8D" w14:textId="77777777" w:rsidR="00080013" w:rsidRPr="00FE7050" w:rsidRDefault="00080013" w:rsidP="00DD3327">
            <w:pPr>
              <w:jc w:val="center"/>
              <w:rPr>
                <w:rFonts w:ascii="Arial" w:hAnsi="Arial" w:cs="Arial"/>
                <w:b/>
              </w:rPr>
            </w:pPr>
            <w:r w:rsidRPr="00FE7050">
              <w:rPr>
                <w:rFonts w:ascii="Arial" w:hAnsi="Arial" w:cs="Arial"/>
                <w:b/>
              </w:rPr>
              <w:t xml:space="preserve">Evaluación </w:t>
            </w:r>
          </w:p>
        </w:tc>
      </w:tr>
      <w:tr w:rsidR="00080013" w:rsidRPr="00FE7050" w14:paraId="652315B6" w14:textId="77777777" w:rsidTr="009703D0">
        <w:trPr>
          <w:trHeight w:val="345"/>
          <w:tblHeader/>
        </w:trPr>
        <w:tc>
          <w:tcPr>
            <w:tcW w:w="814" w:type="pct"/>
            <w:shd w:val="clear" w:color="auto" w:fill="D9D9D9" w:themeFill="background1" w:themeFillShade="D9"/>
            <w:vAlign w:val="center"/>
          </w:tcPr>
          <w:p w14:paraId="290E98A2" w14:textId="77777777" w:rsidR="00080013" w:rsidRPr="00FE7050" w:rsidRDefault="00080013" w:rsidP="00DD3327">
            <w:pPr>
              <w:rPr>
                <w:rFonts w:ascii="Arial" w:hAnsi="Arial" w:cs="Arial"/>
                <w:b/>
              </w:rPr>
            </w:pPr>
            <w:r w:rsidRPr="00FE7050">
              <w:rPr>
                <w:rFonts w:ascii="Arial" w:hAnsi="Arial" w:cs="Arial"/>
                <w:b/>
              </w:rPr>
              <w:t>Fecha</w:t>
            </w:r>
          </w:p>
        </w:tc>
        <w:tc>
          <w:tcPr>
            <w:tcW w:w="2686" w:type="pct"/>
            <w:vMerge/>
            <w:shd w:val="clear" w:color="auto" w:fill="D9D9D9" w:themeFill="background1" w:themeFillShade="D9"/>
            <w:vAlign w:val="center"/>
          </w:tcPr>
          <w:p w14:paraId="30024F53" w14:textId="77777777" w:rsidR="00080013" w:rsidRPr="00FE7050" w:rsidRDefault="00080013" w:rsidP="00DD3327">
            <w:pPr>
              <w:jc w:val="center"/>
              <w:rPr>
                <w:rFonts w:ascii="Arial" w:hAnsi="Arial" w:cs="Arial"/>
                <w:b/>
              </w:rPr>
            </w:pPr>
          </w:p>
        </w:tc>
        <w:tc>
          <w:tcPr>
            <w:tcW w:w="836" w:type="pct"/>
            <w:vMerge/>
            <w:shd w:val="clear" w:color="auto" w:fill="D9D9D9" w:themeFill="background1" w:themeFillShade="D9"/>
            <w:vAlign w:val="center"/>
          </w:tcPr>
          <w:p w14:paraId="63AA0023" w14:textId="77777777" w:rsidR="00080013" w:rsidRPr="00FE7050" w:rsidRDefault="00080013" w:rsidP="00DD3327">
            <w:pPr>
              <w:jc w:val="center"/>
              <w:rPr>
                <w:rFonts w:ascii="Arial" w:hAnsi="Arial" w:cs="Arial"/>
                <w:b/>
              </w:rPr>
            </w:pPr>
          </w:p>
        </w:tc>
        <w:tc>
          <w:tcPr>
            <w:tcW w:w="664" w:type="pct"/>
            <w:vMerge/>
            <w:shd w:val="clear" w:color="auto" w:fill="D9D9D9" w:themeFill="background1" w:themeFillShade="D9"/>
            <w:vAlign w:val="center"/>
          </w:tcPr>
          <w:p w14:paraId="0BD42884" w14:textId="77777777" w:rsidR="00080013" w:rsidRPr="00FE7050" w:rsidRDefault="00080013" w:rsidP="00DD3327">
            <w:pPr>
              <w:jc w:val="center"/>
              <w:rPr>
                <w:rFonts w:ascii="Arial" w:hAnsi="Arial" w:cs="Arial"/>
                <w:b/>
              </w:rPr>
            </w:pPr>
          </w:p>
        </w:tc>
      </w:tr>
      <w:tr w:rsidR="00080013" w:rsidRPr="00FE7050" w14:paraId="1C1C14D6" w14:textId="77777777" w:rsidTr="00DD3327">
        <w:tc>
          <w:tcPr>
            <w:tcW w:w="3500" w:type="pct"/>
            <w:gridSpan w:val="2"/>
            <w:vAlign w:val="center"/>
          </w:tcPr>
          <w:p w14:paraId="0E04C515" w14:textId="6ADFBF9B" w:rsidR="00080013" w:rsidRDefault="00554EC6" w:rsidP="00DD3327">
            <w:pPr>
              <w:spacing w:line="276" w:lineRule="auto"/>
              <w:rPr>
                <w:rFonts w:ascii="Arial" w:hAnsi="Arial" w:cs="Arial"/>
              </w:rPr>
            </w:pPr>
            <w:r w:rsidRPr="00FE7050">
              <w:rPr>
                <w:rFonts w:ascii="Arial" w:hAnsi="Arial" w:cs="Arial"/>
                <w:u w:val="single"/>
              </w:rPr>
              <w:t>Actividades de inicio</w:t>
            </w:r>
            <w:r w:rsidR="00080013" w:rsidRPr="00FE7050">
              <w:rPr>
                <w:rFonts w:ascii="Arial" w:hAnsi="Arial" w:cs="Arial"/>
              </w:rPr>
              <w:t>:</w:t>
            </w:r>
          </w:p>
          <w:p w14:paraId="68096190" w14:textId="77777777" w:rsidR="00080013" w:rsidRPr="00FE7050" w:rsidRDefault="00080013" w:rsidP="00DD3327">
            <w:pPr>
              <w:spacing w:line="276" w:lineRule="auto"/>
              <w:rPr>
                <w:rFonts w:ascii="Arial" w:hAnsi="Arial" w:cs="Arial"/>
              </w:rPr>
            </w:pPr>
          </w:p>
          <w:p w14:paraId="4AF0AE39" w14:textId="77777777" w:rsidR="00080013" w:rsidRDefault="00080013" w:rsidP="00DD3327">
            <w:pPr>
              <w:spacing w:line="276" w:lineRule="auto"/>
              <w:rPr>
                <w:rFonts w:ascii="Arial" w:hAnsi="Arial" w:cs="Arial"/>
              </w:rPr>
            </w:pPr>
          </w:p>
          <w:p w14:paraId="0E58A38A" w14:textId="77777777" w:rsidR="00080013" w:rsidRDefault="00080013" w:rsidP="00DD3327">
            <w:pPr>
              <w:spacing w:line="276" w:lineRule="auto"/>
              <w:rPr>
                <w:rFonts w:ascii="Arial" w:hAnsi="Arial" w:cs="Arial"/>
              </w:rPr>
            </w:pPr>
          </w:p>
          <w:p w14:paraId="7986AF02" w14:textId="77777777" w:rsidR="00C159AB" w:rsidRDefault="00C159AB" w:rsidP="00DD3327">
            <w:pPr>
              <w:spacing w:line="276" w:lineRule="auto"/>
              <w:rPr>
                <w:rFonts w:ascii="Arial" w:hAnsi="Arial" w:cs="Arial"/>
              </w:rPr>
            </w:pPr>
          </w:p>
          <w:p w14:paraId="3EF4E3AD" w14:textId="77777777" w:rsidR="00080013" w:rsidRPr="00FE7050" w:rsidRDefault="00080013" w:rsidP="00DD3327">
            <w:pPr>
              <w:spacing w:line="276" w:lineRule="auto"/>
              <w:rPr>
                <w:rFonts w:ascii="Arial" w:hAnsi="Arial" w:cs="Arial"/>
              </w:rPr>
            </w:pPr>
          </w:p>
          <w:p w14:paraId="53CF38BE" w14:textId="720E6256" w:rsidR="00080013" w:rsidRDefault="00554EC6" w:rsidP="00DD3327">
            <w:pPr>
              <w:spacing w:line="276" w:lineRule="auto"/>
              <w:rPr>
                <w:rFonts w:ascii="Arial" w:hAnsi="Arial" w:cs="Arial"/>
                <w:u w:val="single"/>
              </w:rPr>
            </w:pPr>
            <w:r w:rsidRPr="00FE7050">
              <w:rPr>
                <w:rFonts w:ascii="Arial" w:hAnsi="Arial" w:cs="Arial"/>
                <w:u w:val="single"/>
              </w:rPr>
              <w:lastRenderedPageBreak/>
              <w:t>Actividades de desarrollo:</w:t>
            </w:r>
          </w:p>
          <w:p w14:paraId="4FC0A325" w14:textId="77777777" w:rsidR="00080013" w:rsidRDefault="00080013" w:rsidP="00DD3327">
            <w:pPr>
              <w:spacing w:line="276" w:lineRule="auto"/>
              <w:rPr>
                <w:rFonts w:ascii="Arial" w:hAnsi="Arial" w:cs="Arial"/>
                <w:u w:val="single"/>
              </w:rPr>
            </w:pPr>
          </w:p>
          <w:p w14:paraId="2C3F9F47" w14:textId="77777777" w:rsidR="00080013" w:rsidRDefault="00080013" w:rsidP="00DD3327">
            <w:pPr>
              <w:spacing w:line="276" w:lineRule="auto"/>
              <w:rPr>
                <w:rFonts w:ascii="Arial" w:hAnsi="Arial" w:cs="Arial"/>
                <w:u w:val="single"/>
              </w:rPr>
            </w:pPr>
          </w:p>
          <w:p w14:paraId="1FCE42A8" w14:textId="77777777" w:rsidR="00C159AB" w:rsidRDefault="00C159AB" w:rsidP="00DD3327">
            <w:pPr>
              <w:spacing w:line="276" w:lineRule="auto"/>
              <w:rPr>
                <w:rFonts w:ascii="Arial" w:hAnsi="Arial" w:cs="Arial"/>
                <w:u w:val="single"/>
              </w:rPr>
            </w:pPr>
          </w:p>
          <w:p w14:paraId="46DFF508" w14:textId="77777777" w:rsidR="00080013" w:rsidRDefault="00080013" w:rsidP="00DD3327">
            <w:pPr>
              <w:spacing w:line="276" w:lineRule="auto"/>
              <w:rPr>
                <w:rFonts w:ascii="Arial" w:hAnsi="Arial" w:cs="Arial"/>
                <w:u w:val="single"/>
              </w:rPr>
            </w:pPr>
          </w:p>
          <w:p w14:paraId="18C8111F" w14:textId="77777777" w:rsidR="00080013" w:rsidRDefault="00080013" w:rsidP="00DD3327">
            <w:pPr>
              <w:spacing w:line="276" w:lineRule="auto"/>
              <w:rPr>
                <w:rFonts w:ascii="Arial" w:hAnsi="Arial" w:cs="Arial"/>
                <w:u w:val="single"/>
              </w:rPr>
            </w:pPr>
          </w:p>
          <w:p w14:paraId="4E45843D" w14:textId="77777777" w:rsidR="00080013" w:rsidRDefault="00080013" w:rsidP="00DD3327">
            <w:pPr>
              <w:spacing w:line="276" w:lineRule="auto"/>
              <w:rPr>
                <w:rFonts w:ascii="Arial" w:hAnsi="Arial" w:cs="Arial"/>
                <w:u w:val="single"/>
              </w:rPr>
            </w:pPr>
          </w:p>
          <w:p w14:paraId="5BEEF7EB" w14:textId="77777777" w:rsidR="00080013" w:rsidRPr="00FE7050" w:rsidRDefault="00080013" w:rsidP="00DD3327">
            <w:pPr>
              <w:spacing w:line="276" w:lineRule="auto"/>
              <w:rPr>
                <w:rFonts w:ascii="Arial" w:hAnsi="Arial" w:cs="Arial"/>
                <w:u w:val="single"/>
              </w:rPr>
            </w:pPr>
          </w:p>
          <w:p w14:paraId="79A9D174" w14:textId="1512EDC8" w:rsidR="00080013" w:rsidRPr="00FE7050" w:rsidRDefault="00554EC6" w:rsidP="00DD3327">
            <w:pPr>
              <w:spacing w:line="276" w:lineRule="auto"/>
              <w:rPr>
                <w:rFonts w:ascii="Arial" w:hAnsi="Arial" w:cs="Arial"/>
              </w:rPr>
            </w:pPr>
            <w:r w:rsidRPr="00FE7050">
              <w:rPr>
                <w:rFonts w:ascii="Arial" w:hAnsi="Arial" w:cs="Arial"/>
                <w:u w:val="single"/>
              </w:rPr>
              <w:t>Actividades de cierre</w:t>
            </w:r>
            <w:r w:rsidR="00080013" w:rsidRPr="00FE7050">
              <w:rPr>
                <w:rFonts w:ascii="Arial" w:hAnsi="Arial" w:cs="Arial"/>
              </w:rPr>
              <w:t>:</w:t>
            </w:r>
          </w:p>
          <w:p w14:paraId="02D53C3E" w14:textId="77777777" w:rsidR="00080013" w:rsidRDefault="00080013" w:rsidP="00DD3327">
            <w:pPr>
              <w:rPr>
                <w:rFonts w:ascii="Arial" w:hAnsi="Arial" w:cs="Arial"/>
              </w:rPr>
            </w:pPr>
          </w:p>
          <w:p w14:paraId="4974B59E" w14:textId="77777777" w:rsidR="00080013" w:rsidRDefault="00080013" w:rsidP="00DD3327">
            <w:pPr>
              <w:rPr>
                <w:rFonts w:ascii="Arial" w:hAnsi="Arial" w:cs="Arial"/>
              </w:rPr>
            </w:pPr>
          </w:p>
          <w:p w14:paraId="1D6856DA" w14:textId="77777777" w:rsidR="00080013" w:rsidRDefault="00080013" w:rsidP="00DD3327">
            <w:pPr>
              <w:rPr>
                <w:rFonts w:ascii="Arial" w:hAnsi="Arial" w:cs="Arial"/>
              </w:rPr>
            </w:pPr>
          </w:p>
          <w:p w14:paraId="46D8BB9E" w14:textId="77777777" w:rsidR="00080013" w:rsidRDefault="00080013" w:rsidP="00DD3327">
            <w:pPr>
              <w:rPr>
                <w:rFonts w:ascii="Arial" w:hAnsi="Arial" w:cs="Arial"/>
              </w:rPr>
            </w:pPr>
          </w:p>
          <w:p w14:paraId="03A26EC0" w14:textId="77777777" w:rsidR="00C159AB" w:rsidRDefault="00C159AB" w:rsidP="00DD3327">
            <w:pPr>
              <w:rPr>
                <w:rFonts w:ascii="Arial" w:hAnsi="Arial" w:cs="Arial"/>
              </w:rPr>
            </w:pPr>
          </w:p>
          <w:p w14:paraId="097F60C5" w14:textId="77777777" w:rsidR="00080013" w:rsidRDefault="00080013" w:rsidP="00DD3327">
            <w:pPr>
              <w:rPr>
                <w:rFonts w:ascii="Arial" w:hAnsi="Arial" w:cs="Arial"/>
              </w:rPr>
            </w:pPr>
          </w:p>
          <w:p w14:paraId="76B00EB3" w14:textId="77777777" w:rsidR="00080013" w:rsidRPr="00080013" w:rsidRDefault="00080013" w:rsidP="00DD3327">
            <w:pPr>
              <w:rPr>
                <w:rFonts w:ascii="Arial" w:hAnsi="Arial" w:cs="Arial"/>
              </w:rPr>
            </w:pPr>
          </w:p>
        </w:tc>
        <w:tc>
          <w:tcPr>
            <w:tcW w:w="836" w:type="pct"/>
          </w:tcPr>
          <w:p w14:paraId="5B30DE83" w14:textId="77777777" w:rsidR="00080013" w:rsidRPr="00FE7050" w:rsidRDefault="00080013" w:rsidP="00DD3327">
            <w:pPr>
              <w:spacing w:line="276" w:lineRule="auto"/>
              <w:rPr>
                <w:rFonts w:ascii="Arial" w:hAnsi="Arial" w:cs="Arial"/>
              </w:rPr>
            </w:pPr>
          </w:p>
        </w:tc>
        <w:tc>
          <w:tcPr>
            <w:tcW w:w="664" w:type="pct"/>
          </w:tcPr>
          <w:p w14:paraId="7CD54098" w14:textId="77777777" w:rsidR="00080013" w:rsidRPr="00FE7050" w:rsidRDefault="00080013" w:rsidP="00DD3327">
            <w:pPr>
              <w:spacing w:line="276" w:lineRule="auto"/>
              <w:rPr>
                <w:rFonts w:ascii="Arial" w:hAnsi="Arial" w:cs="Arial"/>
              </w:rPr>
            </w:pPr>
          </w:p>
        </w:tc>
      </w:tr>
      <w:tr w:rsidR="00080013" w:rsidRPr="00FE7050" w14:paraId="79796EC2" w14:textId="77777777" w:rsidTr="00DD3327">
        <w:tc>
          <w:tcPr>
            <w:tcW w:w="5000" w:type="pct"/>
            <w:gridSpan w:val="4"/>
          </w:tcPr>
          <w:p w14:paraId="7C5814E7" w14:textId="28B88676" w:rsidR="00080013" w:rsidRDefault="00554EC6" w:rsidP="00DD3327">
            <w:pPr>
              <w:rPr>
                <w:rFonts w:ascii="Arial" w:hAnsi="Arial" w:cs="Arial"/>
              </w:rPr>
            </w:pPr>
            <w:r w:rsidRPr="00FE7050">
              <w:rPr>
                <w:rFonts w:ascii="Arial" w:hAnsi="Arial" w:cs="Arial"/>
              </w:rPr>
              <w:lastRenderedPageBreak/>
              <w:t>Observaciones</w:t>
            </w:r>
            <w:r w:rsidR="00080013" w:rsidRPr="00FE7050">
              <w:rPr>
                <w:rFonts w:ascii="Arial" w:hAnsi="Arial" w:cs="Arial"/>
              </w:rPr>
              <w:t>:</w:t>
            </w:r>
          </w:p>
          <w:p w14:paraId="5A26E6D7" w14:textId="77777777" w:rsidR="00080013" w:rsidRDefault="00080013" w:rsidP="00DD3327">
            <w:pPr>
              <w:rPr>
                <w:rFonts w:ascii="Arial" w:hAnsi="Arial" w:cs="Arial"/>
              </w:rPr>
            </w:pPr>
          </w:p>
          <w:p w14:paraId="2172A8F0" w14:textId="77777777" w:rsidR="00080013" w:rsidRDefault="00080013" w:rsidP="00DD3327">
            <w:pPr>
              <w:rPr>
                <w:rFonts w:ascii="Arial" w:hAnsi="Arial" w:cs="Arial"/>
              </w:rPr>
            </w:pPr>
          </w:p>
          <w:p w14:paraId="46C7C911" w14:textId="77777777" w:rsidR="00080013" w:rsidRPr="00FE7050" w:rsidRDefault="00080013" w:rsidP="00DD3327">
            <w:pPr>
              <w:rPr>
                <w:rFonts w:ascii="Arial" w:hAnsi="Arial" w:cs="Arial"/>
              </w:rPr>
            </w:pPr>
          </w:p>
        </w:tc>
      </w:tr>
    </w:tbl>
    <w:p w14:paraId="429B03A9" w14:textId="77777777" w:rsidR="005A4491" w:rsidRPr="001D7C89" w:rsidRDefault="005A4491" w:rsidP="00B44C5C">
      <w:pPr>
        <w:rPr>
          <w:rFonts w:ascii="Arial Narrow" w:hAnsi="Arial Narrow"/>
          <w:b/>
        </w:rPr>
      </w:pPr>
    </w:p>
    <w:sectPr w:rsidR="005A4491" w:rsidRPr="001D7C89" w:rsidSect="002563A1">
      <w:headerReference w:type="even" r:id="rId12"/>
      <w:headerReference w:type="default" r:id="rId13"/>
      <w:footerReference w:type="even" r:id="rId14"/>
      <w:footerReference w:type="default" r:id="rId15"/>
      <w:headerReference w:type="first" r:id="rId16"/>
      <w:footerReference w:type="first" r:id="rId17"/>
      <w:pgSz w:w="15840" w:h="12240" w:orient="landscape" w:code="149"/>
      <w:pgMar w:top="1985" w:right="964" w:bottom="1134" w:left="964" w:header="284" w:footer="9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7A47D" w14:textId="77777777" w:rsidR="00A33FC8" w:rsidRDefault="00A33FC8" w:rsidP="00DE37F4">
      <w:pPr>
        <w:spacing w:after="0" w:line="240" w:lineRule="auto"/>
      </w:pPr>
      <w:r>
        <w:separator/>
      </w:r>
    </w:p>
  </w:endnote>
  <w:endnote w:type="continuationSeparator" w:id="0">
    <w:p w14:paraId="0E0C933E" w14:textId="77777777" w:rsidR="00A33FC8" w:rsidRDefault="00A33FC8" w:rsidP="00DE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tserrat">
    <w:panose1 w:val="00000000000000000000"/>
    <w:charset w:val="00"/>
    <w:family w:val="swiss"/>
    <w:notTrueType/>
    <w:pitch w:val="default"/>
    <w:sig w:usb0="00000003" w:usb1="00000000" w:usb2="00000000" w:usb3="00000000" w:csb0="00000001" w:csb1="00000000"/>
  </w:font>
  <w:font w:name="Montserrat,Italic">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16408" w14:textId="77777777" w:rsidR="00BD1C22" w:rsidRDefault="00BD1C2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81E4E" w14:textId="77777777" w:rsidR="00486E01" w:rsidRDefault="002563A1" w:rsidP="009102F2">
    <w:pPr>
      <w:spacing w:after="0" w:line="240" w:lineRule="auto"/>
      <w:rPr>
        <w:rFonts w:ascii="Arial" w:hAnsi="Arial" w:cs="Arial"/>
      </w:rPr>
    </w:pPr>
    <w:r w:rsidRPr="00CB1AFF">
      <w:rPr>
        <w:rFonts w:ascii="Arial" w:hAnsi="Arial" w:cs="Arial"/>
        <w:noProof/>
        <w:sz w:val="18"/>
      </w:rPr>
      <w:drawing>
        <wp:anchor distT="0" distB="0" distL="114300" distR="114300" simplePos="0" relativeHeight="251650048" behindDoc="1" locked="0" layoutInCell="1" allowOverlap="1" wp14:anchorId="7CF54FB4" wp14:editId="69FF961D">
          <wp:simplePos x="0" y="0"/>
          <wp:positionH relativeFrom="margin">
            <wp:posOffset>0</wp:posOffset>
          </wp:positionH>
          <wp:positionV relativeFrom="paragraph">
            <wp:posOffset>66370</wp:posOffset>
          </wp:positionV>
          <wp:extent cx="514350" cy="561975"/>
          <wp:effectExtent l="0" t="0" r="0" b="9525"/>
          <wp:wrapTight wrapText="bothSides">
            <wp:wrapPolygon edited="0">
              <wp:start x="0" y="0"/>
              <wp:lineTo x="0" y="21234"/>
              <wp:lineTo x="20800" y="21234"/>
              <wp:lineTo x="20800" y="0"/>
              <wp:lineTo x="0" y="0"/>
            </wp:wrapPolygon>
          </wp:wrapTight>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sidR="00486E01">
      <w:rPr>
        <w:noProof/>
      </w:rPr>
      <w:drawing>
        <wp:anchor distT="0" distB="0" distL="114300" distR="114300" simplePos="0" relativeHeight="251654144" behindDoc="0" locked="0" layoutInCell="1" allowOverlap="1" wp14:anchorId="0D2EBBC4" wp14:editId="54E610E3">
          <wp:simplePos x="0" y="0"/>
          <wp:positionH relativeFrom="margin">
            <wp:align>right</wp:align>
          </wp:positionH>
          <wp:positionV relativeFrom="paragraph">
            <wp:posOffset>126730</wp:posOffset>
          </wp:positionV>
          <wp:extent cx="1812698" cy="486383"/>
          <wp:effectExtent l="0" t="0" r="0" b="9525"/>
          <wp:wrapNone/>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FF8010" w14:textId="77777777" w:rsidR="00486E01" w:rsidRPr="003A4F8D" w:rsidRDefault="002563A1">
    <w:pPr>
      <w:pStyle w:val="Piedepgina"/>
      <w:rPr>
        <w:rFonts w:ascii="Arial" w:hAnsi="Arial" w:cs="Arial"/>
      </w:rPr>
    </w:pPr>
    <w:r w:rsidRPr="009102F2">
      <w:rPr>
        <w:rFonts w:ascii="Arial" w:hAnsi="Arial" w:cs="Arial"/>
        <w:noProof/>
      </w:rPr>
      <mc:AlternateContent>
        <mc:Choice Requires="wps">
          <w:drawing>
            <wp:anchor distT="0" distB="0" distL="114300" distR="114300" simplePos="0" relativeHeight="251662336" behindDoc="0" locked="0" layoutInCell="1" allowOverlap="1" wp14:anchorId="1922C7A2" wp14:editId="66514C4B">
              <wp:simplePos x="0" y="0"/>
              <wp:positionH relativeFrom="column">
                <wp:posOffset>512750</wp:posOffset>
              </wp:positionH>
              <wp:positionV relativeFrom="paragraph">
                <wp:posOffset>28575</wp:posOffset>
              </wp:positionV>
              <wp:extent cx="1336675" cy="40767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57E8CD29" w14:textId="77777777" w:rsidR="009102F2" w:rsidRDefault="009102F2" w:rsidP="009102F2">
                          <w:pPr>
                            <w:pStyle w:val="NormalWeb"/>
                            <w:spacing w:before="0" w:beforeAutospacing="0" w:after="0" w:afterAutospacing="0"/>
                          </w:pPr>
                          <w:r>
                            <w:rPr>
                              <w:rFonts w:ascii="Arial" w:hAnsi="Arial" w:cs="Arial"/>
                              <w:color w:val="000000" w:themeColor="text1"/>
                              <w:kern w:val="24"/>
                              <w:sz w:val="20"/>
                              <w:szCs w:val="20"/>
                            </w:rPr>
                            <w:t>V 20</w:t>
                          </w:r>
                          <w:r w:rsidR="00216BCC">
                            <w:rPr>
                              <w:rFonts w:ascii="Arial" w:hAnsi="Arial" w:cs="Arial"/>
                              <w:color w:val="000000" w:themeColor="text1"/>
                              <w:kern w:val="24"/>
                              <w:sz w:val="20"/>
                              <w:szCs w:val="20"/>
                            </w:rPr>
                            <w:t>-21</w:t>
                          </w:r>
                        </w:p>
                        <w:p w14:paraId="191377A9" w14:textId="77777777" w:rsidR="009102F2" w:rsidRDefault="009102F2" w:rsidP="009102F2">
                          <w:pPr>
                            <w:pStyle w:val="NormalWeb"/>
                            <w:spacing w:before="0" w:beforeAutospacing="0" w:after="0" w:afterAutospacing="0"/>
                          </w:pPr>
                          <w:r>
                            <w:rPr>
                              <w:rFonts w:ascii="Arial" w:hAnsi="Arial" w:cs="Arial"/>
                              <w:color w:val="000000" w:themeColor="text1"/>
                              <w:kern w:val="24"/>
                              <w:sz w:val="20"/>
                              <w:szCs w:val="20"/>
                            </w:rPr>
                            <w:t>CGENAD-F-SAA-46</w:t>
                          </w:r>
                        </w:p>
                      </w:txbxContent>
                    </wps:txbx>
                    <wps:bodyPr wrap="none" rtlCol="0">
                      <a:spAutoFit/>
                    </wps:bodyPr>
                  </wps:wsp>
                </a:graphicData>
              </a:graphic>
            </wp:anchor>
          </w:drawing>
        </mc:Choice>
        <mc:Fallback>
          <w:pict>
            <v:shapetype w14:anchorId="1922C7A2" id="_x0000_t202" coordsize="21600,21600" o:spt="202" path="m,l,21600r21600,l21600,xe">
              <v:stroke joinstyle="miter"/>
              <v:path gradientshapeok="t" o:connecttype="rect"/>
            </v:shapetype>
            <v:shape id="CuadroTexto 1" o:spid="_x0000_s1026" type="#_x0000_t202" style="position:absolute;margin-left:40.35pt;margin-top:2.25pt;width:105.25pt;height:32.1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" filled="f" stroked="f">
              <v:textbox style="mso-fit-shape-to-text:t">
                <w:txbxContent>
                  <w:p w14:paraId="57E8CD29" w14:textId="77777777" w:rsidR="009102F2" w:rsidRDefault="009102F2" w:rsidP="009102F2">
                    <w:pPr>
                      <w:pStyle w:val="NormalWeb"/>
                      <w:spacing w:before="0" w:beforeAutospacing="0" w:after="0" w:afterAutospacing="0"/>
                    </w:pPr>
                    <w:r>
                      <w:rPr>
                        <w:rFonts w:ascii="Arial" w:hAnsi="Arial" w:cs="Arial"/>
                        <w:color w:val="000000" w:themeColor="text1"/>
                        <w:kern w:val="24"/>
                        <w:sz w:val="20"/>
                        <w:szCs w:val="20"/>
                      </w:rPr>
                      <w:t>V 20</w:t>
                    </w:r>
                    <w:r w:rsidR="00216BCC">
                      <w:rPr>
                        <w:rFonts w:ascii="Arial" w:hAnsi="Arial" w:cs="Arial"/>
                        <w:color w:val="000000" w:themeColor="text1"/>
                        <w:kern w:val="24"/>
                        <w:sz w:val="20"/>
                        <w:szCs w:val="20"/>
                      </w:rPr>
                      <w:t>-21</w:t>
                    </w:r>
                  </w:p>
                  <w:p w14:paraId="191377A9" w14:textId="77777777" w:rsidR="009102F2" w:rsidRDefault="009102F2" w:rsidP="009102F2">
                    <w:pPr>
                      <w:pStyle w:val="NormalWeb"/>
                      <w:spacing w:before="0" w:beforeAutospacing="0" w:after="0" w:afterAutospacing="0"/>
                    </w:pPr>
                    <w:r>
                      <w:rPr>
                        <w:rFonts w:ascii="Arial" w:hAnsi="Arial" w:cs="Arial"/>
                        <w:color w:val="000000" w:themeColor="text1"/>
                        <w:kern w:val="24"/>
                        <w:sz w:val="20"/>
                        <w:szCs w:val="20"/>
                      </w:rPr>
                      <w:t>CGENAD-F-SAA-46</w:t>
                    </w:r>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358A9" w14:textId="77777777" w:rsidR="00BD1C22" w:rsidRDefault="00BD1C2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FFEBA" w14:textId="77777777" w:rsidR="00A33FC8" w:rsidRDefault="00A33FC8" w:rsidP="00DE37F4">
      <w:pPr>
        <w:spacing w:after="0" w:line="240" w:lineRule="auto"/>
      </w:pPr>
      <w:r>
        <w:separator/>
      </w:r>
    </w:p>
  </w:footnote>
  <w:footnote w:type="continuationSeparator" w:id="0">
    <w:p w14:paraId="473C4150" w14:textId="77777777" w:rsidR="00A33FC8" w:rsidRDefault="00A33FC8" w:rsidP="00DE3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ED616" w14:textId="77777777" w:rsidR="00BD1C22" w:rsidRDefault="00BD1C2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CellMar>
        <w:left w:w="70" w:type="dxa"/>
        <w:right w:w="70" w:type="dxa"/>
      </w:tblCellMar>
      <w:tblLook w:val="04A0" w:firstRow="1" w:lastRow="0" w:firstColumn="1" w:lastColumn="0" w:noHBand="0" w:noVBand="1"/>
    </w:tblPr>
    <w:tblGrid>
      <w:gridCol w:w="3434"/>
      <w:gridCol w:w="7474"/>
      <w:gridCol w:w="2994"/>
    </w:tblGrid>
    <w:tr w:rsidR="00AA4843" w14:paraId="64375E95" w14:textId="77777777" w:rsidTr="00BD1C22">
      <w:trPr>
        <w:trHeight w:val="1267"/>
      </w:trPr>
      <w:tc>
        <w:tcPr>
          <w:tcW w:w="3434" w:type="dxa"/>
        </w:tcPr>
        <w:p w14:paraId="7480447E" w14:textId="77777777" w:rsidR="00AA4843" w:rsidRDefault="00247E9F" w:rsidP="00AA4843">
          <w:pPr>
            <w:pStyle w:val="Encabezado"/>
            <w:rPr>
              <w:lang w:eastAsia="es-ES"/>
            </w:rPr>
          </w:pPr>
          <w:r>
            <w:rPr>
              <w:noProof/>
            </w:rPr>
            <w:drawing>
              <wp:anchor distT="0" distB="0" distL="114300" distR="114300" simplePos="0" relativeHeight="251659264" behindDoc="0" locked="0" layoutInCell="1" allowOverlap="1" wp14:anchorId="02FD77E0" wp14:editId="50EC75BC">
                <wp:simplePos x="0" y="0"/>
                <wp:positionH relativeFrom="margin">
                  <wp:posOffset>-65405</wp:posOffset>
                </wp:positionH>
                <wp:positionV relativeFrom="margin">
                  <wp:posOffset>26670</wp:posOffset>
                </wp:positionV>
                <wp:extent cx="1650365" cy="899795"/>
                <wp:effectExtent l="0" t="0" r="698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a:extLst>
                            <a:ext uri="{28A0092B-C50C-407E-A947-70E740481C1C}">
                              <a14:useLocalDpi xmlns:a14="http://schemas.microsoft.com/office/drawing/2010/main" val="0"/>
                            </a:ext>
                          </a:extLst>
                        </a:blip>
                        <a:srcRect l="7146" t="5145" r="58418" b="77448"/>
                        <a:stretch>
                          <a:fillRect/>
                        </a:stretch>
                      </pic:blipFill>
                      <pic:spPr bwMode="auto">
                        <a:xfrm>
                          <a:off x="0" y="0"/>
                          <a:ext cx="165036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7474" w:type="dxa"/>
        </w:tcPr>
        <w:p w14:paraId="77D07F1F" w14:textId="77777777" w:rsidR="00AA4843" w:rsidRDefault="00247E9F" w:rsidP="00AA4843">
          <w:pPr>
            <w:pStyle w:val="Encabezado"/>
            <w:jc w:val="both"/>
            <w:rPr>
              <w:rFonts w:ascii="Arial Narrow" w:hAnsi="Arial Narrow" w:cs="Arial"/>
              <w:b/>
              <w:sz w:val="22"/>
              <w:szCs w:val="22"/>
            </w:rPr>
          </w:pPr>
          <w:r>
            <w:rPr>
              <w:noProof/>
            </w:rPr>
            <w:drawing>
              <wp:anchor distT="0" distB="0" distL="114300" distR="114300" simplePos="0" relativeHeight="251667456" behindDoc="0" locked="0" layoutInCell="1" allowOverlap="1" wp14:anchorId="1A6D9155" wp14:editId="786D20CC">
                <wp:simplePos x="0" y="0"/>
                <wp:positionH relativeFrom="margin">
                  <wp:posOffset>1433830</wp:posOffset>
                </wp:positionH>
                <wp:positionV relativeFrom="margin">
                  <wp:posOffset>26670</wp:posOffset>
                </wp:positionV>
                <wp:extent cx="1638300" cy="575945"/>
                <wp:effectExtent l="0" t="0" r="0" b="0"/>
                <wp:wrapSquare wrapText="bothSides"/>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575945"/>
                        </a:xfrm>
                        <a:prstGeom prst="rect">
                          <a:avLst/>
                        </a:prstGeom>
                        <a:noFill/>
                      </pic:spPr>
                    </pic:pic>
                  </a:graphicData>
                </a:graphic>
                <wp14:sizeRelH relativeFrom="margin">
                  <wp14:pctWidth>0</wp14:pctWidth>
                </wp14:sizeRelH>
                <wp14:sizeRelV relativeFrom="margin">
                  <wp14:pctHeight>0</wp14:pctHeight>
                </wp14:sizeRelV>
              </wp:anchor>
            </w:drawing>
          </w:r>
        </w:p>
        <w:p w14:paraId="14A9B117" w14:textId="77777777" w:rsidR="00AA4843" w:rsidRDefault="00AA4843" w:rsidP="00AA4843">
          <w:pPr>
            <w:pStyle w:val="Encabezado"/>
            <w:jc w:val="both"/>
            <w:rPr>
              <w:rFonts w:ascii="Arial Narrow" w:hAnsi="Arial Narrow" w:cs="Arial"/>
              <w:b/>
              <w:sz w:val="22"/>
              <w:szCs w:val="22"/>
            </w:rPr>
          </w:pPr>
        </w:p>
        <w:p w14:paraId="4CFB7754" w14:textId="77777777" w:rsidR="00AA4843" w:rsidRDefault="00AA4843" w:rsidP="00AA4843">
          <w:pPr>
            <w:pStyle w:val="Encabezado"/>
            <w:jc w:val="both"/>
            <w:rPr>
              <w:rFonts w:ascii="Arial Narrow" w:hAnsi="Arial Narrow" w:cs="Arial"/>
              <w:b/>
              <w:sz w:val="22"/>
              <w:szCs w:val="22"/>
            </w:rPr>
          </w:pPr>
        </w:p>
        <w:p w14:paraId="661D9F4A" w14:textId="77777777" w:rsidR="00AA4843" w:rsidRPr="00F361D0" w:rsidRDefault="00AA4843" w:rsidP="00AA4843">
          <w:pPr>
            <w:pStyle w:val="Encabezado"/>
            <w:jc w:val="both"/>
            <w:rPr>
              <w:rFonts w:ascii="Arial Narrow" w:hAnsi="Arial Narrow" w:cs="Arial"/>
              <w:b/>
              <w:sz w:val="18"/>
              <w:szCs w:val="22"/>
            </w:rPr>
          </w:pPr>
        </w:p>
        <w:p w14:paraId="1974C88E" w14:textId="77777777" w:rsidR="002877AA" w:rsidRPr="0081013D" w:rsidRDefault="002877AA" w:rsidP="00AA4843">
          <w:pPr>
            <w:pStyle w:val="Encabezado"/>
            <w:jc w:val="center"/>
            <w:rPr>
              <w:rFonts w:ascii="Arial Narrow" w:hAnsi="Arial Narrow" w:cs="Arial"/>
              <w:sz w:val="22"/>
              <w:szCs w:val="22"/>
            </w:rPr>
          </w:pPr>
          <w:r w:rsidRPr="00F361D0">
            <w:rPr>
              <w:rFonts w:ascii="Arial Black" w:hAnsi="Arial Black"/>
              <w:szCs w:val="22"/>
            </w:rPr>
            <w:t>PLANEACIÓN DIDÁCTICA DIARIA</w:t>
          </w:r>
          <w:r w:rsidRPr="00F361D0">
            <w:rPr>
              <w:rFonts w:ascii="Arial Narrow" w:hAnsi="Arial Narrow" w:cs="Arial"/>
              <w:szCs w:val="22"/>
            </w:rPr>
            <w:t xml:space="preserve"> </w:t>
          </w:r>
        </w:p>
        <w:p w14:paraId="303EADED" w14:textId="77777777" w:rsidR="00AA4843" w:rsidRDefault="00AA4843" w:rsidP="00457414">
          <w:pPr>
            <w:pStyle w:val="Encabezado"/>
            <w:jc w:val="center"/>
            <w:rPr>
              <w:rFonts w:ascii="Arial Narrow" w:hAnsi="Arial Narrow" w:cs="Arial"/>
              <w:b/>
              <w:sz w:val="22"/>
              <w:szCs w:val="22"/>
            </w:rPr>
          </w:pPr>
          <w:r w:rsidRPr="0081013D">
            <w:rPr>
              <w:rFonts w:ascii="Arial Narrow" w:hAnsi="Arial Narrow" w:cs="Arial"/>
              <w:b/>
              <w:sz w:val="22"/>
              <w:szCs w:val="22"/>
            </w:rPr>
            <w:t>CICLO ESCOLAR 20</w:t>
          </w:r>
          <w:r w:rsidR="00457414">
            <w:rPr>
              <w:rFonts w:ascii="Arial Narrow" w:hAnsi="Arial Narrow" w:cs="Arial"/>
              <w:b/>
              <w:sz w:val="22"/>
              <w:szCs w:val="22"/>
            </w:rPr>
            <w:t>20</w:t>
          </w:r>
          <w:r w:rsidRPr="0081013D">
            <w:rPr>
              <w:rFonts w:ascii="Arial Narrow" w:hAnsi="Arial Narrow" w:cs="Arial"/>
              <w:b/>
              <w:sz w:val="22"/>
              <w:szCs w:val="22"/>
            </w:rPr>
            <w:t>-202</w:t>
          </w:r>
          <w:r w:rsidR="00457414">
            <w:rPr>
              <w:rFonts w:ascii="Arial Narrow" w:hAnsi="Arial Narrow" w:cs="Arial"/>
              <w:b/>
              <w:sz w:val="22"/>
              <w:szCs w:val="22"/>
            </w:rPr>
            <w:t>1</w:t>
          </w:r>
        </w:p>
      </w:tc>
      <w:tc>
        <w:tcPr>
          <w:tcW w:w="2994" w:type="dxa"/>
          <w:vAlign w:val="center"/>
          <w:hideMark/>
        </w:tcPr>
        <w:p w14:paraId="6FA33BBB" w14:textId="77777777" w:rsidR="00AA4843" w:rsidRDefault="00BD1C22" w:rsidP="00BD1C22">
          <w:pPr>
            <w:pStyle w:val="Encabezado"/>
            <w:jc w:val="center"/>
            <w:rPr>
              <w:rFonts w:ascii="Arial Narrow" w:hAnsi="Arial Narrow" w:cs="Arial"/>
              <w:b/>
              <w:sz w:val="22"/>
              <w:szCs w:val="22"/>
            </w:rPr>
          </w:pPr>
          <w:r>
            <w:rPr>
              <w:noProof/>
            </w:rPr>
            <w:drawing>
              <wp:inline distT="0" distB="0" distL="0" distR="0" wp14:anchorId="0D9037C9" wp14:editId="70B8CF4A">
                <wp:extent cx="556260" cy="812800"/>
                <wp:effectExtent l="0" t="0" r="0" b="6350"/>
                <wp:docPr id="1507" name="25 Imagen"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626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bl>
  <w:p w14:paraId="3B345877" w14:textId="77777777" w:rsidR="00F42F64" w:rsidRPr="00F361D0" w:rsidRDefault="00F42F64" w:rsidP="00F361D0">
    <w:pPr>
      <w:pStyle w:val="Encabezado"/>
      <w:tabs>
        <w:tab w:val="left" w:pos="7230"/>
        <w:tab w:val="right" w:pos="9921"/>
      </w:tabs>
      <w:jc w:val="both"/>
      <w:rPr>
        <w:rFonts w:ascii="Arial" w:hAnsi="Arial" w:cs="Arial"/>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78A08" w14:textId="77777777" w:rsidR="00BD1C22" w:rsidRDefault="00BD1C2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043"/>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9051C"/>
    <w:multiLevelType w:val="hybridMultilevel"/>
    <w:tmpl w:val="70D05700"/>
    <w:lvl w:ilvl="0" w:tplc="F82E94A4">
      <w:start w:val="1"/>
      <w:numFmt w:val="decimal"/>
      <w:lvlText w:val="%1."/>
      <w:lvlJc w:val="left"/>
      <w:pPr>
        <w:ind w:left="1080" w:hanging="360"/>
      </w:pPr>
      <w:rPr>
        <w:rFonts w:ascii="Arial Narrow" w:eastAsia="Times New Roman" w:hAnsi="Arial Narrow" w:cs="Times New Roman"/>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5AA36BA"/>
    <w:multiLevelType w:val="hybridMultilevel"/>
    <w:tmpl w:val="D1AEBCCC"/>
    <w:lvl w:ilvl="0" w:tplc="8A4E4830">
      <w:start w:val="1"/>
      <w:numFmt w:val="decimal"/>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E855306"/>
    <w:multiLevelType w:val="hybridMultilevel"/>
    <w:tmpl w:val="D3CE2056"/>
    <w:lvl w:ilvl="0" w:tplc="DBF4BAE2">
      <w:start w:val="1"/>
      <w:numFmt w:val="decimal"/>
      <w:lvlText w:val="%1."/>
      <w:lvlJc w:val="left"/>
      <w:pPr>
        <w:tabs>
          <w:tab w:val="num" w:pos="720"/>
        </w:tabs>
        <w:ind w:left="720" w:hanging="360"/>
      </w:pPr>
    </w:lvl>
    <w:lvl w:ilvl="1" w:tplc="F7028F24" w:tentative="1">
      <w:start w:val="1"/>
      <w:numFmt w:val="decimal"/>
      <w:lvlText w:val="%2."/>
      <w:lvlJc w:val="left"/>
      <w:pPr>
        <w:tabs>
          <w:tab w:val="num" w:pos="1440"/>
        </w:tabs>
        <w:ind w:left="1440" w:hanging="360"/>
      </w:pPr>
    </w:lvl>
    <w:lvl w:ilvl="2" w:tplc="F2FC4842" w:tentative="1">
      <w:start w:val="1"/>
      <w:numFmt w:val="decimal"/>
      <w:lvlText w:val="%3."/>
      <w:lvlJc w:val="left"/>
      <w:pPr>
        <w:tabs>
          <w:tab w:val="num" w:pos="2160"/>
        </w:tabs>
        <w:ind w:left="2160" w:hanging="360"/>
      </w:pPr>
    </w:lvl>
    <w:lvl w:ilvl="3" w:tplc="81E6F8BE" w:tentative="1">
      <w:start w:val="1"/>
      <w:numFmt w:val="decimal"/>
      <w:lvlText w:val="%4."/>
      <w:lvlJc w:val="left"/>
      <w:pPr>
        <w:tabs>
          <w:tab w:val="num" w:pos="2880"/>
        </w:tabs>
        <w:ind w:left="2880" w:hanging="360"/>
      </w:pPr>
    </w:lvl>
    <w:lvl w:ilvl="4" w:tplc="125A8D00" w:tentative="1">
      <w:start w:val="1"/>
      <w:numFmt w:val="decimal"/>
      <w:lvlText w:val="%5."/>
      <w:lvlJc w:val="left"/>
      <w:pPr>
        <w:tabs>
          <w:tab w:val="num" w:pos="3600"/>
        </w:tabs>
        <w:ind w:left="3600" w:hanging="360"/>
      </w:pPr>
    </w:lvl>
    <w:lvl w:ilvl="5" w:tplc="DE54FC24" w:tentative="1">
      <w:start w:val="1"/>
      <w:numFmt w:val="decimal"/>
      <w:lvlText w:val="%6."/>
      <w:lvlJc w:val="left"/>
      <w:pPr>
        <w:tabs>
          <w:tab w:val="num" w:pos="4320"/>
        </w:tabs>
        <w:ind w:left="4320" w:hanging="360"/>
      </w:pPr>
    </w:lvl>
    <w:lvl w:ilvl="6" w:tplc="B8D8C414" w:tentative="1">
      <w:start w:val="1"/>
      <w:numFmt w:val="decimal"/>
      <w:lvlText w:val="%7."/>
      <w:lvlJc w:val="left"/>
      <w:pPr>
        <w:tabs>
          <w:tab w:val="num" w:pos="5040"/>
        </w:tabs>
        <w:ind w:left="5040" w:hanging="360"/>
      </w:pPr>
    </w:lvl>
    <w:lvl w:ilvl="7" w:tplc="D9820A04" w:tentative="1">
      <w:start w:val="1"/>
      <w:numFmt w:val="decimal"/>
      <w:lvlText w:val="%8."/>
      <w:lvlJc w:val="left"/>
      <w:pPr>
        <w:tabs>
          <w:tab w:val="num" w:pos="5760"/>
        </w:tabs>
        <w:ind w:left="5760" w:hanging="360"/>
      </w:pPr>
    </w:lvl>
    <w:lvl w:ilvl="8" w:tplc="B1E4FD9E" w:tentative="1">
      <w:start w:val="1"/>
      <w:numFmt w:val="decimal"/>
      <w:lvlText w:val="%9."/>
      <w:lvlJc w:val="left"/>
      <w:pPr>
        <w:tabs>
          <w:tab w:val="num" w:pos="6480"/>
        </w:tabs>
        <w:ind w:left="6480" w:hanging="360"/>
      </w:pPr>
    </w:lvl>
  </w:abstractNum>
  <w:abstractNum w:abstractNumId="5" w15:restartNumberingAfterBreak="0">
    <w:nsid w:val="5E95368C"/>
    <w:multiLevelType w:val="hybridMultilevel"/>
    <w:tmpl w:val="036A6F32"/>
    <w:lvl w:ilvl="0" w:tplc="C30C1F46">
      <w:start w:val="1"/>
      <w:numFmt w:val="upperRoman"/>
      <w:lvlText w:val="%1."/>
      <w:lvlJc w:val="left"/>
      <w:pPr>
        <w:ind w:left="1434" w:hanging="720"/>
      </w:pPr>
      <w:rPr>
        <w:rFonts w:hint="default"/>
      </w:rPr>
    </w:lvl>
    <w:lvl w:ilvl="1" w:tplc="080A0019" w:tentative="1">
      <w:start w:val="1"/>
      <w:numFmt w:val="lowerLetter"/>
      <w:lvlText w:val="%2."/>
      <w:lvlJc w:val="left"/>
      <w:pPr>
        <w:ind w:left="1794" w:hanging="360"/>
      </w:pPr>
    </w:lvl>
    <w:lvl w:ilvl="2" w:tplc="080A001B" w:tentative="1">
      <w:start w:val="1"/>
      <w:numFmt w:val="lowerRoman"/>
      <w:lvlText w:val="%3."/>
      <w:lvlJc w:val="right"/>
      <w:pPr>
        <w:ind w:left="2514" w:hanging="180"/>
      </w:pPr>
    </w:lvl>
    <w:lvl w:ilvl="3" w:tplc="080A000F" w:tentative="1">
      <w:start w:val="1"/>
      <w:numFmt w:val="decimal"/>
      <w:lvlText w:val="%4."/>
      <w:lvlJc w:val="left"/>
      <w:pPr>
        <w:ind w:left="3234" w:hanging="360"/>
      </w:pPr>
    </w:lvl>
    <w:lvl w:ilvl="4" w:tplc="080A0019" w:tentative="1">
      <w:start w:val="1"/>
      <w:numFmt w:val="lowerLetter"/>
      <w:lvlText w:val="%5."/>
      <w:lvlJc w:val="left"/>
      <w:pPr>
        <w:ind w:left="3954" w:hanging="360"/>
      </w:pPr>
    </w:lvl>
    <w:lvl w:ilvl="5" w:tplc="080A001B" w:tentative="1">
      <w:start w:val="1"/>
      <w:numFmt w:val="lowerRoman"/>
      <w:lvlText w:val="%6."/>
      <w:lvlJc w:val="right"/>
      <w:pPr>
        <w:ind w:left="4674" w:hanging="180"/>
      </w:pPr>
    </w:lvl>
    <w:lvl w:ilvl="6" w:tplc="080A000F" w:tentative="1">
      <w:start w:val="1"/>
      <w:numFmt w:val="decimal"/>
      <w:lvlText w:val="%7."/>
      <w:lvlJc w:val="left"/>
      <w:pPr>
        <w:ind w:left="5394" w:hanging="360"/>
      </w:pPr>
    </w:lvl>
    <w:lvl w:ilvl="7" w:tplc="080A0019" w:tentative="1">
      <w:start w:val="1"/>
      <w:numFmt w:val="lowerLetter"/>
      <w:lvlText w:val="%8."/>
      <w:lvlJc w:val="left"/>
      <w:pPr>
        <w:ind w:left="6114" w:hanging="360"/>
      </w:pPr>
    </w:lvl>
    <w:lvl w:ilvl="8" w:tplc="080A001B" w:tentative="1">
      <w:start w:val="1"/>
      <w:numFmt w:val="lowerRoman"/>
      <w:lvlText w:val="%9."/>
      <w:lvlJc w:val="right"/>
      <w:pPr>
        <w:ind w:left="6834" w:hanging="180"/>
      </w:pPr>
    </w:lvl>
  </w:abstractNum>
  <w:abstractNum w:abstractNumId="6" w15:restartNumberingAfterBreak="0">
    <w:nsid w:val="5F047539"/>
    <w:multiLevelType w:val="hybridMultilevel"/>
    <w:tmpl w:val="DA00C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3437DD"/>
    <w:multiLevelType w:val="hybridMultilevel"/>
    <w:tmpl w:val="B68484EC"/>
    <w:lvl w:ilvl="0" w:tplc="080A000D">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2A"/>
    <w:rsid w:val="00006261"/>
    <w:rsid w:val="00031119"/>
    <w:rsid w:val="00075D77"/>
    <w:rsid w:val="00080013"/>
    <w:rsid w:val="0008462A"/>
    <w:rsid w:val="00085EE8"/>
    <w:rsid w:val="000D470D"/>
    <w:rsid w:val="00150F4D"/>
    <w:rsid w:val="00153FD2"/>
    <w:rsid w:val="00157573"/>
    <w:rsid w:val="0017430E"/>
    <w:rsid w:val="00177C28"/>
    <w:rsid w:val="00184636"/>
    <w:rsid w:val="001D7C89"/>
    <w:rsid w:val="00216BCC"/>
    <w:rsid w:val="00247E9F"/>
    <w:rsid w:val="00252E3F"/>
    <w:rsid w:val="002563A1"/>
    <w:rsid w:val="00272B15"/>
    <w:rsid w:val="002877AA"/>
    <w:rsid w:val="00287ACD"/>
    <w:rsid w:val="002B0F22"/>
    <w:rsid w:val="002C576E"/>
    <w:rsid w:val="002E15E6"/>
    <w:rsid w:val="002E4D2B"/>
    <w:rsid w:val="003055FA"/>
    <w:rsid w:val="00310690"/>
    <w:rsid w:val="00367C07"/>
    <w:rsid w:val="003741B9"/>
    <w:rsid w:val="00386296"/>
    <w:rsid w:val="003A4F8D"/>
    <w:rsid w:val="003B3D33"/>
    <w:rsid w:val="003C04E0"/>
    <w:rsid w:val="003D27E6"/>
    <w:rsid w:val="003D454C"/>
    <w:rsid w:val="003E5B65"/>
    <w:rsid w:val="00422549"/>
    <w:rsid w:val="00430024"/>
    <w:rsid w:val="00431AB9"/>
    <w:rsid w:val="00441EC2"/>
    <w:rsid w:val="00450434"/>
    <w:rsid w:val="00457414"/>
    <w:rsid w:val="004775DD"/>
    <w:rsid w:val="00486E01"/>
    <w:rsid w:val="004C1585"/>
    <w:rsid w:val="004F592E"/>
    <w:rsid w:val="00503FB2"/>
    <w:rsid w:val="0050422E"/>
    <w:rsid w:val="0051010F"/>
    <w:rsid w:val="00542813"/>
    <w:rsid w:val="00554EC6"/>
    <w:rsid w:val="00556FC7"/>
    <w:rsid w:val="0058019A"/>
    <w:rsid w:val="005A4491"/>
    <w:rsid w:val="005B2021"/>
    <w:rsid w:val="005D0CAA"/>
    <w:rsid w:val="005E3298"/>
    <w:rsid w:val="006055C0"/>
    <w:rsid w:val="00606816"/>
    <w:rsid w:val="00614AFF"/>
    <w:rsid w:val="0063342B"/>
    <w:rsid w:val="00671E60"/>
    <w:rsid w:val="0068298F"/>
    <w:rsid w:val="006850A4"/>
    <w:rsid w:val="0069342F"/>
    <w:rsid w:val="0069381A"/>
    <w:rsid w:val="006B376F"/>
    <w:rsid w:val="006B5BB6"/>
    <w:rsid w:val="006E4B24"/>
    <w:rsid w:val="00705FDD"/>
    <w:rsid w:val="00726E92"/>
    <w:rsid w:val="00736ECC"/>
    <w:rsid w:val="007423CE"/>
    <w:rsid w:val="007A11FE"/>
    <w:rsid w:val="007C7AB3"/>
    <w:rsid w:val="007D0B59"/>
    <w:rsid w:val="008022FC"/>
    <w:rsid w:val="008045B5"/>
    <w:rsid w:val="00805CD0"/>
    <w:rsid w:val="0081013D"/>
    <w:rsid w:val="008508C5"/>
    <w:rsid w:val="008540A9"/>
    <w:rsid w:val="008545D9"/>
    <w:rsid w:val="00854E48"/>
    <w:rsid w:val="00863243"/>
    <w:rsid w:val="00874F6B"/>
    <w:rsid w:val="00877D54"/>
    <w:rsid w:val="00882A27"/>
    <w:rsid w:val="00895233"/>
    <w:rsid w:val="008B42F0"/>
    <w:rsid w:val="008C0EEA"/>
    <w:rsid w:val="008C19CD"/>
    <w:rsid w:val="008F0138"/>
    <w:rsid w:val="008F41AE"/>
    <w:rsid w:val="009102F2"/>
    <w:rsid w:val="00935C71"/>
    <w:rsid w:val="009433BA"/>
    <w:rsid w:val="00943527"/>
    <w:rsid w:val="009452A4"/>
    <w:rsid w:val="0095059E"/>
    <w:rsid w:val="009667DA"/>
    <w:rsid w:val="009703D0"/>
    <w:rsid w:val="0098414B"/>
    <w:rsid w:val="009A65A3"/>
    <w:rsid w:val="009C2EEA"/>
    <w:rsid w:val="009C7402"/>
    <w:rsid w:val="009E0616"/>
    <w:rsid w:val="009E7CFC"/>
    <w:rsid w:val="00A33EDC"/>
    <w:rsid w:val="00A33FC8"/>
    <w:rsid w:val="00A43569"/>
    <w:rsid w:val="00A43E5D"/>
    <w:rsid w:val="00A52165"/>
    <w:rsid w:val="00A57B29"/>
    <w:rsid w:val="00A8538D"/>
    <w:rsid w:val="00A8598E"/>
    <w:rsid w:val="00A92BC7"/>
    <w:rsid w:val="00AA4843"/>
    <w:rsid w:val="00AD497C"/>
    <w:rsid w:val="00B03A4A"/>
    <w:rsid w:val="00B04004"/>
    <w:rsid w:val="00B31D12"/>
    <w:rsid w:val="00B44C5C"/>
    <w:rsid w:val="00B535D3"/>
    <w:rsid w:val="00B53E8C"/>
    <w:rsid w:val="00B709A0"/>
    <w:rsid w:val="00B95DBE"/>
    <w:rsid w:val="00BD1C22"/>
    <w:rsid w:val="00BD5A1F"/>
    <w:rsid w:val="00C067B0"/>
    <w:rsid w:val="00C115E7"/>
    <w:rsid w:val="00C1248E"/>
    <w:rsid w:val="00C159AB"/>
    <w:rsid w:val="00C27785"/>
    <w:rsid w:val="00C468A1"/>
    <w:rsid w:val="00C55679"/>
    <w:rsid w:val="00C8713D"/>
    <w:rsid w:val="00CA0640"/>
    <w:rsid w:val="00CA1B50"/>
    <w:rsid w:val="00CB66BC"/>
    <w:rsid w:val="00CD42EB"/>
    <w:rsid w:val="00CF0677"/>
    <w:rsid w:val="00CF1E72"/>
    <w:rsid w:val="00D02B1A"/>
    <w:rsid w:val="00D04681"/>
    <w:rsid w:val="00D05491"/>
    <w:rsid w:val="00D41488"/>
    <w:rsid w:val="00D57DDE"/>
    <w:rsid w:val="00D96894"/>
    <w:rsid w:val="00D96D79"/>
    <w:rsid w:val="00DC52C3"/>
    <w:rsid w:val="00DD4510"/>
    <w:rsid w:val="00DE0E85"/>
    <w:rsid w:val="00DE37F4"/>
    <w:rsid w:val="00E244CB"/>
    <w:rsid w:val="00E36001"/>
    <w:rsid w:val="00E80A4D"/>
    <w:rsid w:val="00E960D7"/>
    <w:rsid w:val="00EA2A41"/>
    <w:rsid w:val="00EF2603"/>
    <w:rsid w:val="00F1225C"/>
    <w:rsid w:val="00F361D0"/>
    <w:rsid w:val="00F41A3E"/>
    <w:rsid w:val="00F42F64"/>
    <w:rsid w:val="00F60E35"/>
    <w:rsid w:val="00F76BCD"/>
    <w:rsid w:val="00F772F5"/>
    <w:rsid w:val="00F81BE5"/>
    <w:rsid w:val="00F93680"/>
    <w:rsid w:val="00FA690C"/>
    <w:rsid w:val="00FB465A"/>
    <w:rsid w:val="00FC5496"/>
    <w:rsid w:val="00FD0A64"/>
    <w:rsid w:val="00FD190B"/>
    <w:rsid w:val="00FE3812"/>
    <w:rsid w:val="00FE705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44DBE3"/>
  <w15:docId w15:val="{BE22D895-DD55-4002-A6CE-0BD089A4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szCs w:val="20"/>
      <w:lang w:val="es-MX" w:eastAsia="es-MX"/>
    </w:rPr>
  </w:style>
  <w:style w:type="paragraph" w:styleId="Ttulo5">
    <w:name w:val="heading 5"/>
    <w:basedOn w:val="Normal"/>
    <w:next w:val="Normal"/>
    <w:link w:val="Ttulo5Car"/>
    <w:uiPriority w:val="9"/>
    <w:qFormat/>
    <w:rsid w:val="0017430E"/>
    <w:pPr>
      <w:spacing w:before="240" w:after="60" w:line="240" w:lineRule="auto"/>
      <w:outlineLvl w:val="4"/>
    </w:pPr>
    <w:rPr>
      <w:rFonts w:ascii="Calibri" w:hAnsi="Calibri"/>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DE37F4"/>
    <w:pPr>
      <w:tabs>
        <w:tab w:val="center" w:pos="4252"/>
        <w:tab w:val="right" w:pos="8504"/>
      </w:tabs>
      <w:spacing w:after="0" w:line="240" w:lineRule="auto"/>
    </w:pPr>
  </w:style>
  <w:style w:type="character" w:customStyle="1" w:styleId="EncabezadoCar">
    <w:name w:val="Encabezado Car"/>
    <w:basedOn w:val="Fuentedeprrafopredeter"/>
    <w:link w:val="Encabezado"/>
    <w:rsid w:val="00DE37F4"/>
    <w:rPr>
      <w:rFonts w:ascii="Times New Roman" w:hAnsi="Times New Roman" w:cs="Times New Roman"/>
      <w:sz w:val="20"/>
      <w:szCs w:val="20"/>
      <w:lang w:val="es-MX" w:eastAsia="es-MX"/>
    </w:rPr>
  </w:style>
  <w:style w:type="paragraph" w:styleId="Piedepgina">
    <w:name w:val="footer"/>
    <w:basedOn w:val="Normal"/>
    <w:link w:val="PiedepginaCar"/>
    <w:uiPriority w:val="99"/>
    <w:unhideWhenUsed/>
    <w:rsid w:val="00DE37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7F4"/>
    <w:rPr>
      <w:rFonts w:ascii="Times New Roman" w:hAnsi="Times New Roman" w:cs="Times New Roman"/>
      <w:sz w:val="20"/>
      <w:szCs w:val="20"/>
      <w:lang w:val="es-MX" w:eastAsia="es-MX"/>
    </w:rPr>
  </w:style>
  <w:style w:type="character" w:styleId="Hipervnculo">
    <w:name w:val="Hyperlink"/>
    <w:basedOn w:val="Fuentedeprrafopredeter"/>
    <w:uiPriority w:val="99"/>
    <w:unhideWhenUsed/>
    <w:rsid w:val="00503FB2"/>
    <w:rPr>
      <w:strike w:val="0"/>
      <w:dstrike w:val="0"/>
      <w:color w:val="0072C6"/>
      <w:u w:val="none"/>
      <w:effect w:val="none"/>
    </w:rPr>
  </w:style>
  <w:style w:type="character" w:customStyle="1" w:styleId="taggingtext1">
    <w:name w:val="taggingtext1"/>
    <w:basedOn w:val="Fuentedeprrafopredeter"/>
    <w:rsid w:val="00503FB2"/>
    <w:rPr>
      <w:color w:val="555555"/>
    </w:rPr>
  </w:style>
  <w:style w:type="character" w:customStyle="1" w:styleId="Ttulo5Car">
    <w:name w:val="Título 5 Car"/>
    <w:basedOn w:val="Fuentedeprrafopredeter"/>
    <w:link w:val="Ttulo5"/>
    <w:uiPriority w:val="9"/>
    <w:rsid w:val="0017430E"/>
    <w:rPr>
      <w:rFonts w:cs="Times New Roman"/>
      <w:b/>
      <w:bCs/>
      <w:i/>
      <w:iCs/>
      <w:sz w:val="26"/>
      <w:szCs w:val="26"/>
      <w:lang w:val="x-none" w:eastAsia="es-ES"/>
    </w:rPr>
  </w:style>
  <w:style w:type="paragraph" w:styleId="Prrafodelista">
    <w:name w:val="List Paragraph"/>
    <w:basedOn w:val="Normal"/>
    <w:uiPriority w:val="34"/>
    <w:qFormat/>
    <w:rsid w:val="0017430E"/>
    <w:pPr>
      <w:ind w:left="720"/>
      <w:contextualSpacing/>
    </w:pPr>
  </w:style>
  <w:style w:type="paragraph" w:styleId="NormalWeb">
    <w:name w:val="Normal (Web)"/>
    <w:basedOn w:val="Normal"/>
    <w:uiPriority w:val="99"/>
    <w:semiHidden/>
    <w:unhideWhenUsed/>
    <w:rsid w:val="009102F2"/>
    <w:pPr>
      <w:spacing w:before="100" w:beforeAutospacing="1" w:after="100" w:afterAutospacing="1" w:line="240" w:lineRule="auto"/>
    </w:pPr>
    <w:rPr>
      <w:rFonts w:eastAsiaTheme="minorEastAsia"/>
      <w:sz w:val="24"/>
      <w:szCs w:val="24"/>
    </w:rPr>
  </w:style>
  <w:style w:type="table" w:customStyle="1" w:styleId="Tablaconcuadrcula1">
    <w:name w:val="Tabla con cuadrícula1"/>
    <w:basedOn w:val="Tablanormal"/>
    <w:next w:val="Tablaconcuadrcula"/>
    <w:uiPriority w:val="59"/>
    <w:rsid w:val="00AA4843"/>
    <w:pPr>
      <w:spacing w:after="0" w:line="240" w:lineRule="auto"/>
    </w:pPr>
    <w:rPr>
      <w:rFonts w:asciiTheme="minorHAnsi" w:eastAsiaTheme="minorEastAsia" w:hAnsiTheme="minorHAnsi"/>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153FD2"/>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79519">
      <w:bodyDiv w:val="1"/>
      <w:marLeft w:val="0"/>
      <w:marRight w:val="0"/>
      <w:marTop w:val="0"/>
      <w:marBottom w:val="0"/>
      <w:divBdr>
        <w:top w:val="none" w:sz="0" w:space="0" w:color="auto"/>
        <w:left w:val="none" w:sz="0" w:space="0" w:color="auto"/>
        <w:bottom w:val="none" w:sz="0" w:space="0" w:color="auto"/>
        <w:right w:val="none" w:sz="0" w:space="0" w:color="auto"/>
      </w:divBdr>
    </w:div>
    <w:div w:id="713699709">
      <w:bodyDiv w:val="1"/>
      <w:marLeft w:val="0"/>
      <w:marRight w:val="0"/>
      <w:marTop w:val="0"/>
      <w:marBottom w:val="0"/>
      <w:divBdr>
        <w:top w:val="none" w:sz="0" w:space="0" w:color="auto"/>
        <w:left w:val="none" w:sz="0" w:space="0" w:color="auto"/>
        <w:bottom w:val="none" w:sz="0" w:space="0" w:color="auto"/>
        <w:right w:val="none" w:sz="0" w:space="0" w:color="auto"/>
      </w:divBdr>
    </w:div>
    <w:div w:id="1345013749">
      <w:bodyDiv w:val="1"/>
      <w:marLeft w:val="0"/>
      <w:marRight w:val="0"/>
      <w:marTop w:val="0"/>
      <w:marBottom w:val="0"/>
      <w:divBdr>
        <w:top w:val="none" w:sz="0" w:space="0" w:color="auto"/>
        <w:left w:val="none" w:sz="0" w:space="0" w:color="auto"/>
        <w:bottom w:val="none" w:sz="0" w:space="0" w:color="auto"/>
        <w:right w:val="none" w:sz="0" w:space="0" w:color="auto"/>
      </w:divBdr>
    </w:div>
    <w:div w:id="1744258677">
      <w:bodyDiv w:val="1"/>
      <w:marLeft w:val="0"/>
      <w:marRight w:val="0"/>
      <w:marTop w:val="0"/>
      <w:marBottom w:val="0"/>
      <w:divBdr>
        <w:top w:val="none" w:sz="0" w:space="0" w:color="auto"/>
        <w:left w:val="none" w:sz="0" w:space="0" w:color="auto"/>
        <w:bottom w:val="none" w:sz="0" w:space="0" w:color="auto"/>
        <w:right w:val="none" w:sz="0" w:space="0" w:color="auto"/>
      </w:divBdr>
      <w:divsChild>
        <w:div w:id="784233976">
          <w:marLeft w:val="0"/>
          <w:marRight w:val="0"/>
          <w:marTop w:val="0"/>
          <w:marBottom w:val="0"/>
          <w:divBdr>
            <w:top w:val="none" w:sz="0" w:space="0" w:color="auto"/>
            <w:left w:val="none" w:sz="0" w:space="0" w:color="auto"/>
            <w:bottom w:val="none" w:sz="0" w:space="0" w:color="auto"/>
            <w:right w:val="none" w:sz="0" w:space="0" w:color="auto"/>
          </w:divBdr>
          <w:divsChild>
            <w:div w:id="1071271446">
              <w:marLeft w:val="0"/>
              <w:marRight w:val="0"/>
              <w:marTop w:val="0"/>
              <w:marBottom w:val="0"/>
              <w:divBdr>
                <w:top w:val="none" w:sz="0" w:space="0" w:color="auto"/>
                <w:left w:val="none" w:sz="0" w:space="0" w:color="auto"/>
                <w:bottom w:val="none" w:sz="0" w:space="0" w:color="auto"/>
                <w:right w:val="none" w:sz="0" w:space="0" w:color="auto"/>
              </w:divBdr>
              <w:divsChild>
                <w:div w:id="314187846">
                  <w:marLeft w:val="0"/>
                  <w:marRight w:val="0"/>
                  <w:marTop w:val="0"/>
                  <w:marBottom w:val="0"/>
                  <w:divBdr>
                    <w:top w:val="none" w:sz="0" w:space="0" w:color="auto"/>
                    <w:left w:val="none" w:sz="0" w:space="0" w:color="auto"/>
                    <w:bottom w:val="none" w:sz="0" w:space="0" w:color="auto"/>
                    <w:right w:val="none" w:sz="0" w:space="0" w:color="auto"/>
                  </w:divBdr>
                  <w:divsChild>
                    <w:div w:id="1609312666">
                      <w:marLeft w:val="0"/>
                      <w:marRight w:val="0"/>
                      <w:marTop w:val="0"/>
                      <w:marBottom w:val="0"/>
                      <w:divBdr>
                        <w:top w:val="none" w:sz="0" w:space="0" w:color="auto"/>
                        <w:left w:val="none" w:sz="0" w:space="0" w:color="auto"/>
                        <w:bottom w:val="none" w:sz="0" w:space="0" w:color="auto"/>
                        <w:right w:val="none" w:sz="0" w:space="0" w:color="auto"/>
                      </w:divBdr>
                      <w:divsChild>
                        <w:div w:id="1362972757">
                          <w:marLeft w:val="0"/>
                          <w:marRight w:val="0"/>
                          <w:marTop w:val="0"/>
                          <w:marBottom w:val="0"/>
                          <w:divBdr>
                            <w:top w:val="none" w:sz="0" w:space="0" w:color="auto"/>
                            <w:left w:val="none" w:sz="0" w:space="0" w:color="auto"/>
                            <w:bottom w:val="none" w:sz="0" w:space="0" w:color="auto"/>
                            <w:right w:val="none" w:sz="0" w:space="0" w:color="auto"/>
                          </w:divBdr>
                          <w:divsChild>
                            <w:div w:id="587664063">
                              <w:marLeft w:val="0"/>
                              <w:marRight w:val="0"/>
                              <w:marTop w:val="0"/>
                              <w:marBottom w:val="0"/>
                              <w:divBdr>
                                <w:top w:val="none" w:sz="0" w:space="0" w:color="auto"/>
                                <w:left w:val="none" w:sz="0" w:space="0" w:color="auto"/>
                                <w:bottom w:val="none" w:sz="0" w:space="0" w:color="auto"/>
                                <w:right w:val="none" w:sz="0" w:space="0" w:color="auto"/>
                              </w:divBdr>
                              <w:divsChild>
                                <w:div w:id="1161504148">
                                  <w:marLeft w:val="0"/>
                                  <w:marRight w:val="0"/>
                                  <w:marTop w:val="0"/>
                                  <w:marBottom w:val="0"/>
                                  <w:divBdr>
                                    <w:top w:val="none" w:sz="0" w:space="0" w:color="auto"/>
                                    <w:left w:val="none" w:sz="0" w:space="0" w:color="auto"/>
                                    <w:bottom w:val="none" w:sz="0" w:space="0" w:color="auto"/>
                                    <w:right w:val="none" w:sz="0" w:space="0" w:color="auto"/>
                                  </w:divBdr>
                                  <w:divsChild>
                                    <w:div w:id="585457826">
                                      <w:marLeft w:val="0"/>
                                      <w:marRight w:val="0"/>
                                      <w:marTop w:val="0"/>
                                      <w:marBottom w:val="0"/>
                                      <w:divBdr>
                                        <w:top w:val="none" w:sz="0" w:space="0" w:color="auto"/>
                                        <w:left w:val="none" w:sz="0" w:space="0" w:color="auto"/>
                                        <w:bottom w:val="none" w:sz="0" w:space="0" w:color="auto"/>
                                        <w:right w:val="none" w:sz="0" w:space="0" w:color="auto"/>
                                      </w:divBdr>
                                      <w:divsChild>
                                        <w:div w:id="235827542">
                                          <w:marLeft w:val="0"/>
                                          <w:marRight w:val="0"/>
                                          <w:marTop w:val="0"/>
                                          <w:marBottom w:val="0"/>
                                          <w:divBdr>
                                            <w:top w:val="none" w:sz="0" w:space="0" w:color="auto"/>
                                            <w:left w:val="none" w:sz="0" w:space="0" w:color="auto"/>
                                            <w:bottom w:val="none" w:sz="0" w:space="0" w:color="auto"/>
                                            <w:right w:val="none" w:sz="0" w:space="0" w:color="auto"/>
                                          </w:divBdr>
                                          <w:divsChild>
                                            <w:div w:id="1265572956">
                                              <w:marLeft w:val="0"/>
                                              <w:marRight w:val="0"/>
                                              <w:marTop w:val="0"/>
                                              <w:marBottom w:val="0"/>
                                              <w:divBdr>
                                                <w:top w:val="none" w:sz="0" w:space="0" w:color="auto"/>
                                                <w:left w:val="none" w:sz="0" w:space="0" w:color="auto"/>
                                                <w:bottom w:val="none" w:sz="0" w:space="0" w:color="auto"/>
                                                <w:right w:val="none" w:sz="0" w:space="0" w:color="auto"/>
                                              </w:divBdr>
                                              <w:divsChild>
                                                <w:div w:id="1515027029">
                                                  <w:marLeft w:val="0"/>
                                                  <w:marRight w:val="0"/>
                                                  <w:marTop w:val="0"/>
                                                  <w:marBottom w:val="0"/>
                                                  <w:divBdr>
                                                    <w:top w:val="none" w:sz="0" w:space="0" w:color="auto"/>
                                                    <w:left w:val="none" w:sz="0" w:space="0" w:color="auto"/>
                                                    <w:bottom w:val="none" w:sz="0" w:space="0" w:color="auto"/>
                                                    <w:right w:val="none" w:sz="0" w:space="0" w:color="auto"/>
                                                  </w:divBdr>
                                                  <w:divsChild>
                                                    <w:div w:id="611742877">
                                                      <w:marLeft w:val="0"/>
                                                      <w:marRight w:val="300"/>
                                                      <w:marTop w:val="0"/>
                                                      <w:marBottom w:val="0"/>
                                                      <w:divBdr>
                                                        <w:top w:val="none" w:sz="0" w:space="0" w:color="auto"/>
                                                        <w:left w:val="none" w:sz="0" w:space="0" w:color="auto"/>
                                                        <w:bottom w:val="none" w:sz="0" w:space="0" w:color="auto"/>
                                                        <w:right w:val="none" w:sz="0" w:space="0" w:color="auto"/>
                                                      </w:divBdr>
                                                      <w:divsChild>
                                                        <w:div w:id="1151404160">
                                                          <w:marLeft w:val="0"/>
                                                          <w:marRight w:val="0"/>
                                                          <w:marTop w:val="0"/>
                                                          <w:marBottom w:val="0"/>
                                                          <w:divBdr>
                                                            <w:top w:val="none" w:sz="0" w:space="0" w:color="auto"/>
                                                            <w:left w:val="none" w:sz="0" w:space="0" w:color="auto"/>
                                                            <w:bottom w:val="none" w:sz="0" w:space="0" w:color="auto"/>
                                                            <w:right w:val="none" w:sz="0" w:space="0" w:color="auto"/>
                                                          </w:divBdr>
                                                          <w:divsChild>
                                                            <w:div w:id="1571384319">
                                                              <w:marLeft w:val="0"/>
                                                              <w:marRight w:val="0"/>
                                                              <w:marTop w:val="0"/>
                                                              <w:marBottom w:val="0"/>
                                                              <w:divBdr>
                                                                <w:top w:val="none" w:sz="0" w:space="0" w:color="auto"/>
                                                                <w:left w:val="none" w:sz="0" w:space="0" w:color="auto"/>
                                                                <w:bottom w:val="none" w:sz="0" w:space="0" w:color="auto"/>
                                                                <w:right w:val="none" w:sz="0" w:space="0" w:color="auto"/>
                                                              </w:divBdr>
                                                              <w:divsChild>
                                                                <w:div w:id="109787803">
                                                                  <w:marLeft w:val="0"/>
                                                                  <w:marRight w:val="0"/>
                                                                  <w:marTop w:val="0"/>
                                                                  <w:marBottom w:val="0"/>
                                                                  <w:divBdr>
                                                                    <w:top w:val="none" w:sz="0" w:space="0" w:color="auto"/>
                                                                    <w:left w:val="none" w:sz="0" w:space="0" w:color="auto"/>
                                                                    <w:bottom w:val="none" w:sz="0" w:space="0" w:color="auto"/>
                                                                    <w:right w:val="none" w:sz="0" w:space="0" w:color="auto"/>
                                                                  </w:divBdr>
                                                                  <w:divsChild>
                                                                    <w:div w:id="133525402">
                                                                      <w:marLeft w:val="0"/>
                                                                      <w:marRight w:val="0"/>
                                                                      <w:marTop w:val="0"/>
                                                                      <w:marBottom w:val="360"/>
                                                                      <w:divBdr>
                                                                        <w:top w:val="single" w:sz="6" w:space="0" w:color="CCCCCC"/>
                                                                        <w:left w:val="none" w:sz="0" w:space="0" w:color="auto"/>
                                                                        <w:bottom w:val="none" w:sz="0" w:space="0" w:color="auto"/>
                                                                        <w:right w:val="none" w:sz="0" w:space="0" w:color="auto"/>
                                                                      </w:divBdr>
                                                                      <w:divsChild>
                                                                        <w:div w:id="1663583580">
                                                                          <w:marLeft w:val="0"/>
                                                                          <w:marRight w:val="0"/>
                                                                          <w:marTop w:val="0"/>
                                                                          <w:marBottom w:val="0"/>
                                                                          <w:divBdr>
                                                                            <w:top w:val="none" w:sz="0" w:space="0" w:color="auto"/>
                                                                            <w:left w:val="none" w:sz="0" w:space="0" w:color="auto"/>
                                                                            <w:bottom w:val="none" w:sz="0" w:space="0" w:color="auto"/>
                                                                            <w:right w:val="none" w:sz="0" w:space="0" w:color="auto"/>
                                                                          </w:divBdr>
                                                                          <w:divsChild>
                                                                            <w:div w:id="505098089">
                                                                              <w:marLeft w:val="0"/>
                                                                              <w:marRight w:val="0"/>
                                                                              <w:marTop w:val="0"/>
                                                                              <w:marBottom w:val="0"/>
                                                                              <w:divBdr>
                                                                                <w:top w:val="none" w:sz="0" w:space="0" w:color="auto"/>
                                                                                <w:left w:val="none" w:sz="0" w:space="0" w:color="auto"/>
                                                                                <w:bottom w:val="none" w:sz="0" w:space="0" w:color="auto"/>
                                                                                <w:right w:val="none" w:sz="0" w:space="0" w:color="auto"/>
                                                                              </w:divBdr>
                                                                              <w:divsChild>
                                                                                <w:div w:id="1492259492">
                                                                                  <w:marLeft w:val="0"/>
                                                                                  <w:marRight w:val="0"/>
                                                                                  <w:marTop w:val="0"/>
                                                                                  <w:marBottom w:val="0"/>
                                                                                  <w:divBdr>
                                                                                    <w:top w:val="none" w:sz="0" w:space="0" w:color="auto"/>
                                                                                    <w:left w:val="none" w:sz="0" w:space="0" w:color="auto"/>
                                                                                    <w:bottom w:val="none" w:sz="0" w:space="0" w:color="auto"/>
                                                                                    <w:right w:val="none" w:sz="0" w:space="0" w:color="auto"/>
                                                                                  </w:divBdr>
                                                                                  <w:divsChild>
                                                                                    <w:div w:id="1877427837">
                                                                                      <w:marLeft w:val="0"/>
                                                                                      <w:marRight w:val="0"/>
                                                                                      <w:marTop w:val="0"/>
                                                                                      <w:marBottom w:val="0"/>
                                                                                      <w:divBdr>
                                                                                        <w:top w:val="none" w:sz="0" w:space="0" w:color="auto"/>
                                                                                        <w:left w:val="none" w:sz="0" w:space="0" w:color="auto"/>
                                                                                        <w:bottom w:val="none" w:sz="0" w:space="0" w:color="auto"/>
                                                                                        <w:right w:val="none" w:sz="0" w:space="0" w:color="auto"/>
                                                                                      </w:divBdr>
                                                                                      <w:divsChild>
                                                                                        <w:div w:id="1074664122">
                                                                                          <w:marLeft w:val="0"/>
                                                                                          <w:marRight w:val="0"/>
                                                                                          <w:marTop w:val="0"/>
                                                                                          <w:marBottom w:val="0"/>
                                                                                          <w:divBdr>
                                                                                            <w:top w:val="none" w:sz="0" w:space="0" w:color="auto"/>
                                                                                            <w:left w:val="none" w:sz="0" w:space="0" w:color="auto"/>
                                                                                            <w:bottom w:val="none" w:sz="0" w:space="0" w:color="auto"/>
                                                                                            <w:right w:val="none" w:sz="0" w:space="0" w:color="auto"/>
                                                                                          </w:divBdr>
                                                                                          <w:divsChild>
                                                                                            <w:div w:id="5343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dalyc.org/articulo.oa?id=8480640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5579E692DCB7B4C84391CCFBA6D048D" ma:contentTypeVersion="2" ma:contentTypeDescription="Crear nuevo documento." ma:contentTypeScope="" ma:versionID="096eec0f93df88117b68f603cb539df8">
  <xsd:schema xmlns:xsd="http://www.w3.org/2001/XMLSchema" xmlns:xs="http://www.w3.org/2001/XMLSchema" xmlns:p="http://schemas.microsoft.com/office/2006/metadata/properties" xmlns:ns2="66d35e65-36e4-4c97-8190-36645396f651" targetNamespace="http://schemas.microsoft.com/office/2006/metadata/properties" ma:root="true" ma:fieldsID="6842faef9264d50618fb612311c456ad" ns2:_="">
    <xsd:import namespace="66d35e65-36e4-4c97-8190-36645396f6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e65-36e4-4c97-8190-36645396f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23879-3F76-4E47-B5A8-D1A3682FB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e65-36e4-4c97-8190-36645396f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BD078-ED70-49F9-90AB-2BF06C2D34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487A66-7D42-4E5D-9CB2-10ABE518E320}">
  <ds:schemaRefs>
    <ds:schemaRef ds:uri="http://schemas.microsoft.com/sharepoint/v3/contenttype/forms"/>
  </ds:schemaRefs>
</ds:datastoreItem>
</file>

<file path=customXml/itemProps4.xml><?xml version="1.0" encoding="utf-8"?>
<ds:datastoreItem xmlns:ds="http://schemas.openxmlformats.org/officeDocument/2006/customXml" ds:itemID="{06EF81FA-BF92-4088-8B38-DBC7158A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2796</TotalTime>
  <Pages>9</Pages>
  <Words>1680</Words>
  <Characters>9243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19</cp:revision>
  <cp:lastPrinted>2019-08-12T16:06:00Z</cp:lastPrinted>
  <dcterms:created xsi:type="dcterms:W3CDTF">2021-03-01T19:01:00Z</dcterms:created>
  <dcterms:modified xsi:type="dcterms:W3CDTF">2021-03-17T20:25:00Z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0x01010025579E692DCB7B4C84391CCFBA6D048D</vt:lpwstr>
  </property>
</Properties>
</file>