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10830" w14:textId="634A879C" w:rsidR="00546A0B" w:rsidRPr="00546A0B" w:rsidRDefault="00AF097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</w:t>
      </w:r>
      <w:r w:rsidR="00546A0B" w:rsidRPr="00546A0B">
        <w:rPr>
          <w:rFonts w:ascii="Arial" w:hAnsi="Arial" w:cs="Arial"/>
          <w:b/>
          <w:bCs/>
          <w:sz w:val="24"/>
          <w:szCs w:val="24"/>
        </w:rPr>
        <w:t>DUCACIÓN PREESCOLAR</w:t>
      </w:r>
    </w:p>
    <w:p w14:paraId="0FCCC2E0" w14:textId="482E2A8C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CICLO ESCOLAR 2020 - 2021</w:t>
      </w:r>
    </w:p>
    <w:p w14:paraId="2333A33D" w14:textId="2AF9B91F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493F92FB" w14:textId="193F4F89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CUARTO SEMESTRE</w:t>
      </w:r>
    </w:p>
    <w:p w14:paraId="2CDAE9E7" w14:textId="654C000F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799BD" w14:textId="77777777" w:rsidR="00546A0B" w:rsidRPr="00546A0B" w:rsidRDefault="00546A0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8D1BDD4" w14:textId="52E2FBAF" w:rsidR="00546A0B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Realiza las siguientes actividades: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8DE3B38" w14:textId="77777777" w:rsidR="00546A0B" w:rsidRPr="00546A0B" w:rsidRDefault="00546A0B" w:rsidP="00546A0B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316C4383" w14:textId="3092BA99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080D3E9A" w14:textId="77777777" w:rsid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48D8C771" w14:textId="70F5B848" w:rsidR="00894B18" w:rsidRDefault="00894B18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Significa que </w:t>
      </w:r>
      <w:r w:rsidR="00A634CE">
        <w:rPr>
          <w:rFonts w:ascii="Century Gothic" w:eastAsia="Times New Roman" w:hAnsi="Century Gothic" w:cs="Segoe UI"/>
          <w:sz w:val="24"/>
          <w:szCs w:val="24"/>
          <w:lang w:eastAsia="es-MX"/>
        </w:rPr>
        <w:t>nuestras emociones surgen por sí</w:t>
      </w:r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 solas, dependiendo de nuestro estado de ánimo, o como nos encontramos</w:t>
      </w:r>
      <w:r w:rsidR="00A634CE"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 emocionalmente, entonces desde nuestro interior pensamos o decidimos cómo vamos a actuar o reaccionar, de acuerdo a dichas emociones, ya sea de manera positiva o negativa, por eso es importante tener o trabajar nuestra inteligencia emocional, para controlar o manejar emociones negativas que puedan crear un conflicto, o en sí mismo saber cómo actuar de la mejor manera posible para nuestro bienestar y el de los demás.  </w:t>
      </w:r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 </w:t>
      </w:r>
    </w:p>
    <w:p w14:paraId="661182EE" w14:textId="77777777" w:rsidR="00894B18" w:rsidRPr="00546A0B" w:rsidRDefault="00894B18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2166B5BC" w14:textId="7F274434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Completa los enunciados con la emoción correspondiente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13983232" w14:textId="77777777" w:rsidR="00546A0B" w:rsidRDefault="00546A0B" w:rsidP="00546A0B">
      <w:pPr>
        <w:pStyle w:val="Prrafodelista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7C56A929" w14:textId="0EF8D1A9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Es grata y se expresa con júbilo </w:t>
      </w:r>
      <w:r w:rsidR="00A634CE" w:rsidRPr="00A634CE">
        <w:rPr>
          <w:rFonts w:ascii="Century Gothic" w:eastAsia="Times New Roman" w:hAnsi="Century Gothic" w:cs="Segoe UI"/>
          <w:b/>
          <w:bCs/>
          <w:sz w:val="24"/>
          <w:szCs w:val="24"/>
          <w:u w:val="single"/>
          <w:lang w:eastAsia="es-MX"/>
        </w:rPr>
        <w:t>alegría</w:t>
      </w:r>
      <w:r w:rsidR="00A634CE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</w:p>
    <w:p w14:paraId="23A48F1E" w14:textId="568B578D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Provoca angustia, inseguridad o peligro </w:t>
      </w:r>
      <w:r w:rsidR="00A634CE" w:rsidRPr="00A634CE">
        <w:rPr>
          <w:rFonts w:ascii="Century Gothic" w:eastAsia="Times New Roman" w:hAnsi="Century Gothic" w:cs="Segoe UI"/>
          <w:b/>
          <w:bCs/>
          <w:sz w:val="24"/>
          <w:szCs w:val="24"/>
          <w:u w:val="single"/>
          <w:lang w:eastAsia="es-MX"/>
        </w:rPr>
        <w:t>miedo</w:t>
      </w:r>
    </w:p>
    <w:p w14:paraId="7B134A3C" w14:textId="5B8ABD67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Dan ganas de llorar, provoca decaimiento o poco ánimo</w:t>
      </w:r>
      <w:r w:rsidRPr="00A634CE">
        <w:rPr>
          <w:rFonts w:ascii="Century Gothic" w:eastAsia="Times New Roman" w:hAnsi="Century Gothic" w:cs="Segoe UI"/>
          <w:b/>
          <w:bCs/>
          <w:sz w:val="24"/>
          <w:szCs w:val="24"/>
          <w:u w:val="single"/>
          <w:lang w:eastAsia="es-MX"/>
        </w:rPr>
        <w:t xml:space="preserve"> </w:t>
      </w:r>
      <w:r w:rsidR="00A634CE" w:rsidRPr="00A634CE">
        <w:rPr>
          <w:rFonts w:ascii="Century Gothic" w:eastAsia="Times New Roman" w:hAnsi="Century Gothic" w:cs="Segoe UI"/>
          <w:b/>
          <w:bCs/>
          <w:sz w:val="24"/>
          <w:szCs w:val="24"/>
          <w:u w:val="single"/>
          <w:lang w:eastAsia="es-MX"/>
        </w:rPr>
        <w:t>tristeza</w:t>
      </w:r>
      <w:r w:rsidR="00A634CE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</w:p>
    <w:p w14:paraId="2E13E5EC" w14:textId="7AAA1D1D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Se manifiesta con enfado, resentimiento o irritabilidad </w:t>
      </w:r>
      <w:r w:rsidR="00A634CE" w:rsidRPr="00A634CE">
        <w:rPr>
          <w:rFonts w:ascii="Century Gothic" w:eastAsia="Times New Roman" w:hAnsi="Century Gothic" w:cs="Segoe UI"/>
          <w:b/>
          <w:bCs/>
          <w:sz w:val="24"/>
          <w:szCs w:val="24"/>
          <w:u w:val="single"/>
          <w:lang w:eastAsia="es-MX"/>
        </w:rPr>
        <w:t>enojo</w:t>
      </w:r>
    </w:p>
    <w:p w14:paraId="4C68479B" w14:textId="0F460CFA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Sensación de desagrado que produce alguien o algo y que impulsa a rechazarlo </w:t>
      </w:r>
      <w:r w:rsidR="00A634CE" w:rsidRPr="00A634CE">
        <w:rPr>
          <w:rFonts w:ascii="Century Gothic" w:eastAsia="Times New Roman" w:hAnsi="Century Gothic" w:cs="Segoe UI"/>
          <w:b/>
          <w:bCs/>
          <w:sz w:val="24"/>
          <w:szCs w:val="24"/>
          <w:u w:val="single"/>
          <w:lang w:eastAsia="es-MX"/>
        </w:rPr>
        <w:t>asco</w:t>
      </w:r>
    </w:p>
    <w:p w14:paraId="578FD9F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val="es-ES" w:eastAsia="es-MX"/>
        </w:rPr>
        <w:t> </w:t>
      </w:r>
    </w:p>
    <w:p w14:paraId="44AA2F66" w14:textId="77777777" w:rsidR="00546A0B" w:rsidRPr="00546A0B" w:rsidRDefault="00546A0B" w:rsidP="00546A0B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Symbol" w:eastAsia="Times New Roman" w:hAnsi="Symbol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Relaciona ambas columnas: 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tbl>
      <w:tblPr>
        <w:tblW w:w="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95"/>
      </w:tblGrid>
      <w:tr w:rsidR="00546A0B" w:rsidRPr="00546A0B" w14:paraId="63B16AA3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4541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DIMENSIÓN DEL BIENESTAR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2A95A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SE REFIERE: 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3DF7BA43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00FA3B47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4E84D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99D4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A42474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BD6E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 AUTOCONOCIMIENTO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E5FF" w14:textId="603D150F" w:rsidR="00546A0B" w:rsidRPr="00546A0B" w:rsidRDefault="00A634CE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(1</w:t>
            </w:r>
            <w:r w:rsidR="00546A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de conocernos, entender cuáles son nuestros pensamientos, la relación con las emociones y acciones, cuáles son nuestras fortalezas, limitaciones y potenciales.</w:t>
            </w:r>
            <w:r w:rsidR="00546A0B"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1B97667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27B4848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78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 AUTORREGULACIÓN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E1" w14:textId="69DAC1E5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A63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para establecer relaciones con otras personas a través de entenderlos, de poder ver sus propias perspectivas y apreciarlas.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6A6A7E47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226D8A56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7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lastRenderedPageBreak/>
              <w:t>3 EMPATÍA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E64B" w14:textId="65006AC7" w:rsidR="00546A0B" w:rsidRPr="00546A0B" w:rsidRDefault="00546A0B" w:rsidP="00A634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A634C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5)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Tomar decisiones con sentido y que te hagan sentir bien, considerando el bienestar de los demás.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58B798ED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DCD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 COLABORACIÓN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BE2F" w14:textId="1E71DC35" w:rsidR="00546A0B" w:rsidRPr="00546A0B" w:rsidRDefault="00A634CE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2)</w:t>
            </w:r>
            <w:r w:rsidR="00546A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Capacidad de regular nuestras emociones para alcanzar una meta en particular.</w:t>
            </w:r>
            <w:r w:rsidR="00546A0B"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2B00CCA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67045CA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A4C6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 AUTONOMÍA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041" w14:textId="1D68B0DF" w:rsidR="00546A0B" w:rsidRPr="00546A0B" w:rsidRDefault="00A634CE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(4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</w:t>
            </w:r>
            <w:r w:rsidR="00546A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Aprender a escuchar a otros, comunicarnos, resolver conflictos para poder lograr metas en común.</w:t>
            </w:r>
            <w:r w:rsidR="00546A0B"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2D63B170" w14:textId="77777777" w:rsidR="00546A0B" w:rsidRPr="00546A0B" w:rsidRDefault="00546A0B" w:rsidP="00546A0B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F8D0160" w14:textId="57C545BF" w:rsidR="00546A0B" w:rsidRDefault="00546A0B" w:rsidP="00546A0B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pasos debes seguir para regular tus emociones?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6119DC8" w14:textId="0A345641" w:rsidR="00546A0B" w:rsidRDefault="0050749D" w:rsidP="00546A0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>Conocer las emociones negativas y positivas.</w:t>
      </w:r>
    </w:p>
    <w:p w14:paraId="5ABFC6A4" w14:textId="5CAC9233" w:rsidR="0050749D" w:rsidRDefault="0050749D" w:rsidP="00546A0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Trabajar las competencias socioemocionales, las cuales son, colaboración, autonomía, empatía, autorregulación y sobre todo autoconocimiento, para poder reconocer por nosotros mismos nuestros sentimientos y el porqué de sentirlos.  </w:t>
      </w:r>
    </w:p>
    <w:p w14:paraId="28F8EA04" w14:textId="77777777" w:rsidR="0050749D" w:rsidRDefault="0050749D" w:rsidP="00546A0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Buscar las maneras o actividades que nos hagan sentir mejor, ya que de esa forma podemos evitar contraer emociones negativas. </w:t>
      </w:r>
    </w:p>
    <w:p w14:paraId="63719254" w14:textId="4F9A9B33" w:rsidR="0050749D" w:rsidRPr="00546A0B" w:rsidRDefault="0050749D" w:rsidP="00546A0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>Debemos de aprender, que tenemos que pensar, antes de hacer las cosas, es decir, tratar de analizar las emociones que se nos presentan, para después saber lo que se va</w:t>
      </w:r>
      <w:bookmarkStart w:id="0" w:name="_GoBack"/>
      <w:bookmarkEnd w:id="0"/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 a hacer o decir, y así regular nuestras emociones poco a poco.  </w:t>
      </w:r>
    </w:p>
    <w:sectPr w:rsidR="0050749D" w:rsidRPr="00546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0B"/>
    <w:rsid w:val="001203DD"/>
    <w:rsid w:val="0050749D"/>
    <w:rsid w:val="00546A0B"/>
    <w:rsid w:val="00817E30"/>
    <w:rsid w:val="00894B18"/>
    <w:rsid w:val="00A634CE"/>
    <w:rsid w:val="00A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  <w15:chartTrackingRefBased/>
  <w15:docId w15:val="{A03B2192-1C61-45F1-B9D4-4EA4441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Karen M.</cp:lastModifiedBy>
  <cp:revision>7</cp:revision>
  <dcterms:created xsi:type="dcterms:W3CDTF">2021-03-09T04:04:00Z</dcterms:created>
  <dcterms:modified xsi:type="dcterms:W3CDTF">2021-03-09T04:41:00Z</dcterms:modified>
</cp:coreProperties>
</file>