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53965" w14:textId="18C0E988" w:rsidR="008C0A33" w:rsidRPr="00731C7B" w:rsidRDefault="008C0A33" w:rsidP="008C0A33">
      <w:pPr>
        <w:spacing w:line="360" w:lineRule="auto"/>
        <w:jc w:val="center"/>
        <w:rPr>
          <w:rFonts w:ascii="Arial" w:hAnsi="Arial" w:cs="Arial"/>
          <w:b/>
          <w:bCs/>
          <w:sz w:val="28"/>
          <w:szCs w:val="28"/>
        </w:rPr>
      </w:pPr>
      <w:r w:rsidRPr="00731C7B">
        <w:rPr>
          <w:rFonts w:ascii="Arial" w:hAnsi="Arial" w:cs="Arial"/>
          <w:b/>
          <w:bCs/>
          <w:sz w:val="28"/>
          <w:szCs w:val="28"/>
        </w:rPr>
        <w:t>Escuela Normal de Educación Preescolar</w:t>
      </w:r>
    </w:p>
    <w:p w14:paraId="3BCBC20D" w14:textId="5579F5C9" w:rsidR="008C0A33" w:rsidRPr="00731C7B" w:rsidRDefault="008C0A33" w:rsidP="008C0A33">
      <w:pPr>
        <w:spacing w:line="360" w:lineRule="auto"/>
        <w:jc w:val="center"/>
        <w:rPr>
          <w:rFonts w:ascii="Arial" w:hAnsi="Arial" w:cs="Arial"/>
          <w:b/>
          <w:bCs/>
          <w:sz w:val="28"/>
          <w:szCs w:val="28"/>
        </w:rPr>
      </w:pPr>
      <w:r w:rsidRPr="00731C7B">
        <w:rPr>
          <w:rFonts w:ascii="Arial" w:hAnsi="Arial" w:cs="Arial"/>
          <w:b/>
          <w:bCs/>
          <w:sz w:val="28"/>
          <w:szCs w:val="28"/>
        </w:rPr>
        <w:t>Licenciatura en Educación Preescolar</w:t>
      </w:r>
    </w:p>
    <w:p w14:paraId="42D709BE" w14:textId="6A4F4F9F" w:rsidR="008C0A33" w:rsidRPr="00731C7B" w:rsidRDefault="008C0A33" w:rsidP="008C0A33">
      <w:pPr>
        <w:spacing w:line="360" w:lineRule="auto"/>
        <w:jc w:val="center"/>
        <w:rPr>
          <w:rFonts w:ascii="Arial" w:hAnsi="Arial" w:cs="Arial"/>
          <w:b/>
          <w:bCs/>
          <w:sz w:val="28"/>
          <w:szCs w:val="28"/>
        </w:rPr>
      </w:pPr>
      <w:r w:rsidRPr="00731C7B">
        <w:rPr>
          <w:rFonts w:ascii="Arial" w:hAnsi="Arial" w:cs="Arial"/>
          <w:b/>
          <w:bCs/>
          <w:noProof/>
          <w:sz w:val="28"/>
          <w:szCs w:val="28"/>
        </w:rPr>
        <w:drawing>
          <wp:inline distT="0" distB="0" distL="0" distR="0" wp14:anchorId="7FAE83E3" wp14:editId="4B82EA5D">
            <wp:extent cx="1828800" cy="1581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77102988" w14:textId="1F25D5CE" w:rsidR="008C0A33" w:rsidRPr="00731C7B" w:rsidRDefault="008C0A33" w:rsidP="008C0A33">
      <w:pPr>
        <w:spacing w:line="360" w:lineRule="auto"/>
        <w:jc w:val="center"/>
        <w:rPr>
          <w:rFonts w:ascii="Arial" w:hAnsi="Arial" w:cs="Arial"/>
          <w:b/>
          <w:bCs/>
          <w:sz w:val="28"/>
          <w:szCs w:val="28"/>
        </w:rPr>
      </w:pPr>
      <w:r w:rsidRPr="00731C7B">
        <w:rPr>
          <w:rFonts w:ascii="Arial" w:hAnsi="Arial" w:cs="Arial"/>
          <w:b/>
          <w:bCs/>
          <w:sz w:val="28"/>
          <w:szCs w:val="28"/>
        </w:rPr>
        <w:t>La comprensión lectora</w:t>
      </w:r>
    </w:p>
    <w:p w14:paraId="0987FE08" w14:textId="657398E0" w:rsidR="008C0A33" w:rsidRPr="00731C7B" w:rsidRDefault="000E2866" w:rsidP="008C0A33">
      <w:pPr>
        <w:spacing w:line="360" w:lineRule="auto"/>
        <w:jc w:val="center"/>
        <w:rPr>
          <w:rFonts w:ascii="Arial" w:hAnsi="Arial" w:cs="Arial"/>
          <w:b/>
          <w:bCs/>
          <w:sz w:val="28"/>
          <w:szCs w:val="28"/>
        </w:rPr>
      </w:pPr>
      <w:r w:rsidRPr="00731C7B">
        <w:rPr>
          <w:rFonts w:ascii="Arial" w:hAnsi="Arial" w:cs="Arial"/>
          <w:b/>
          <w:bCs/>
          <w:sz w:val="28"/>
          <w:szCs w:val="28"/>
        </w:rPr>
        <w:t>(1era parte)</w:t>
      </w:r>
    </w:p>
    <w:p w14:paraId="1EBCC097" w14:textId="60887378" w:rsidR="000E2866" w:rsidRPr="00731C7B" w:rsidRDefault="000E2866" w:rsidP="008C0A33">
      <w:pPr>
        <w:spacing w:line="360" w:lineRule="auto"/>
        <w:jc w:val="center"/>
        <w:rPr>
          <w:rFonts w:ascii="Arial" w:hAnsi="Arial" w:cs="Arial"/>
          <w:b/>
          <w:bCs/>
          <w:sz w:val="28"/>
          <w:szCs w:val="28"/>
        </w:rPr>
      </w:pPr>
      <w:r w:rsidRPr="00731C7B">
        <w:rPr>
          <w:rFonts w:ascii="Arial" w:hAnsi="Arial" w:cs="Arial"/>
          <w:b/>
          <w:bCs/>
          <w:sz w:val="28"/>
          <w:szCs w:val="28"/>
        </w:rPr>
        <w:t>Unidad 1: Saber lo que es leer</w:t>
      </w:r>
    </w:p>
    <w:p w14:paraId="7286C73C" w14:textId="6DC2AA38" w:rsidR="000E2866" w:rsidRPr="00731C7B" w:rsidRDefault="000E2866" w:rsidP="008C0A33">
      <w:pPr>
        <w:spacing w:line="360" w:lineRule="auto"/>
        <w:jc w:val="center"/>
        <w:rPr>
          <w:rFonts w:ascii="Arial" w:hAnsi="Arial" w:cs="Arial"/>
          <w:b/>
          <w:bCs/>
          <w:sz w:val="28"/>
          <w:szCs w:val="28"/>
        </w:rPr>
      </w:pPr>
      <w:r w:rsidRPr="00731C7B">
        <w:rPr>
          <w:rFonts w:ascii="Arial" w:hAnsi="Arial" w:cs="Arial"/>
          <w:b/>
          <w:bCs/>
          <w:sz w:val="28"/>
          <w:szCs w:val="28"/>
        </w:rPr>
        <w:t>Desarrollo de la competencia lectoral</w:t>
      </w:r>
    </w:p>
    <w:p w14:paraId="60090833" w14:textId="33227F6F" w:rsidR="000E2866" w:rsidRPr="00731C7B" w:rsidRDefault="000E2866" w:rsidP="008C0A33">
      <w:pPr>
        <w:spacing w:line="360" w:lineRule="auto"/>
        <w:jc w:val="center"/>
        <w:rPr>
          <w:rFonts w:ascii="Arial" w:hAnsi="Arial" w:cs="Arial"/>
          <w:b/>
          <w:bCs/>
          <w:sz w:val="28"/>
          <w:szCs w:val="28"/>
        </w:rPr>
      </w:pPr>
      <w:r w:rsidRPr="00731C7B">
        <w:rPr>
          <w:rFonts w:ascii="Arial" w:hAnsi="Arial" w:cs="Arial"/>
          <w:b/>
          <w:bCs/>
          <w:sz w:val="28"/>
          <w:szCs w:val="28"/>
        </w:rPr>
        <w:t>Profesor Humberto Valdez Sanchez</w:t>
      </w:r>
    </w:p>
    <w:p w14:paraId="4D7F96C5" w14:textId="1A1CCAB7" w:rsidR="000E2866" w:rsidRPr="00731C7B" w:rsidRDefault="000E2866" w:rsidP="008C0A33">
      <w:pPr>
        <w:spacing w:line="360" w:lineRule="auto"/>
        <w:jc w:val="center"/>
        <w:rPr>
          <w:rFonts w:ascii="Arial" w:hAnsi="Arial" w:cs="Arial"/>
          <w:b/>
          <w:bCs/>
          <w:sz w:val="28"/>
          <w:szCs w:val="28"/>
        </w:rPr>
      </w:pPr>
      <w:r w:rsidRPr="00731C7B">
        <w:rPr>
          <w:rFonts w:ascii="Arial" w:hAnsi="Arial" w:cs="Arial"/>
          <w:b/>
          <w:bCs/>
          <w:sz w:val="28"/>
          <w:szCs w:val="28"/>
        </w:rPr>
        <w:t>Luz Estefania Monsivais Garza</w:t>
      </w:r>
    </w:p>
    <w:p w14:paraId="5D998E2B" w14:textId="691D8BF8" w:rsidR="000E2866" w:rsidRPr="00731C7B" w:rsidRDefault="000E2866" w:rsidP="008C0A33">
      <w:pPr>
        <w:spacing w:line="360" w:lineRule="auto"/>
        <w:jc w:val="center"/>
        <w:rPr>
          <w:rFonts w:ascii="Arial" w:hAnsi="Arial" w:cs="Arial"/>
          <w:b/>
          <w:bCs/>
          <w:sz w:val="28"/>
          <w:szCs w:val="28"/>
        </w:rPr>
      </w:pPr>
      <w:r w:rsidRPr="00731C7B">
        <w:rPr>
          <w:rFonts w:ascii="Arial" w:hAnsi="Arial" w:cs="Arial"/>
          <w:b/>
          <w:bCs/>
          <w:sz w:val="28"/>
          <w:szCs w:val="28"/>
        </w:rPr>
        <w:t>#13 2°C</w:t>
      </w:r>
    </w:p>
    <w:p w14:paraId="7B7BEE23" w14:textId="0A3D1C4E" w:rsidR="000E2866" w:rsidRDefault="000E2866" w:rsidP="008C0A33">
      <w:pPr>
        <w:spacing w:line="360" w:lineRule="auto"/>
        <w:jc w:val="center"/>
        <w:rPr>
          <w:rFonts w:ascii="212 Baby Girl" w:hAnsi="212 Baby Girl"/>
          <w:b/>
          <w:bCs/>
        </w:rPr>
      </w:pPr>
    </w:p>
    <w:p w14:paraId="4FDCE172" w14:textId="77777777" w:rsidR="008C0A33" w:rsidRDefault="008C0A33"/>
    <w:p w14:paraId="0A451EF2" w14:textId="77777777" w:rsidR="008C0A33" w:rsidRDefault="008C0A33">
      <w:r>
        <w:br w:type="page"/>
      </w:r>
    </w:p>
    <w:p w14:paraId="166D77B0" w14:textId="73AACCFA" w:rsidR="000E2866" w:rsidRDefault="000E2866">
      <w:r>
        <w:rPr>
          <w:noProof/>
        </w:rPr>
        <w:lastRenderedPageBreak/>
        <mc:AlternateContent>
          <mc:Choice Requires="wps">
            <w:drawing>
              <wp:anchor distT="0" distB="0" distL="114300" distR="114300" simplePos="0" relativeHeight="251660288" behindDoc="0" locked="0" layoutInCell="1" allowOverlap="1" wp14:anchorId="610E2651" wp14:editId="59963083">
                <wp:simplePos x="0" y="0"/>
                <wp:positionH relativeFrom="column">
                  <wp:posOffset>110490</wp:posOffset>
                </wp:positionH>
                <wp:positionV relativeFrom="paragraph">
                  <wp:posOffset>-242570</wp:posOffset>
                </wp:positionV>
                <wp:extent cx="5548630" cy="590550"/>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5548630" cy="590550"/>
                        </a:xfrm>
                        <a:prstGeom prst="rect">
                          <a:avLst/>
                        </a:prstGeom>
                        <a:noFill/>
                        <a:ln w="6350">
                          <a:noFill/>
                        </a:ln>
                      </wps:spPr>
                      <wps:txbx>
                        <w:txbxContent>
                          <w:p w14:paraId="426657BA" w14:textId="26E2165C" w:rsidR="003A3902" w:rsidRPr="00731C7B" w:rsidRDefault="000E2866" w:rsidP="000E2866">
                            <w:pPr>
                              <w:jc w:val="center"/>
                              <w:rPr>
                                <w:rFonts w:ascii="Arial" w:hAnsi="Arial" w:cs="Arial"/>
                                <w:b/>
                                <w:bCs/>
                                <w:sz w:val="180"/>
                                <w:szCs w:val="6"/>
                                <w:lang w:val="es-ES"/>
                              </w:rPr>
                            </w:pPr>
                            <w:r w:rsidRPr="00731C7B">
                              <w:rPr>
                                <w:rFonts w:ascii="Arial" w:hAnsi="Arial" w:cs="Arial"/>
                                <w:b/>
                                <w:bCs/>
                                <w:sz w:val="48"/>
                                <w:szCs w:val="6"/>
                                <w:lang w:val="es-ES"/>
                              </w:rPr>
                              <w:t>La comprensión lectora.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0E2651" id="_x0000_t202" coordsize="21600,21600" o:spt="202" path="m,l,21600r21600,l21600,xe">
                <v:stroke joinstyle="miter"/>
                <v:path gradientshapeok="t" o:connecttype="rect"/>
              </v:shapetype>
              <v:shape id="Cuadro de texto 49" o:spid="_x0000_s1026" type="#_x0000_t202" style="position:absolute;margin-left:8.7pt;margin-top:-19.1pt;width:436.9pt;height: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" filled="f" stroked="f" strokeweight=".5pt">
                <v:textbox>
                  <w:txbxContent>
                    <w:p w14:paraId="426657BA" w14:textId="26E2165C" w:rsidR="003A3902" w:rsidRPr="00731C7B" w:rsidRDefault="000E2866" w:rsidP="000E2866">
                      <w:pPr>
                        <w:jc w:val="center"/>
                        <w:rPr>
                          <w:rFonts w:ascii="Arial" w:hAnsi="Arial" w:cs="Arial"/>
                          <w:b/>
                          <w:bCs/>
                          <w:sz w:val="180"/>
                          <w:szCs w:val="6"/>
                          <w:lang w:val="es-ES"/>
                        </w:rPr>
                      </w:pPr>
                      <w:r w:rsidRPr="00731C7B">
                        <w:rPr>
                          <w:rFonts w:ascii="Arial" w:hAnsi="Arial" w:cs="Arial"/>
                          <w:b/>
                          <w:bCs/>
                          <w:sz w:val="48"/>
                          <w:szCs w:val="6"/>
                          <w:lang w:val="es-ES"/>
                        </w:rPr>
                        <w:t>La comprensión lectora.</w:t>
                      </w:r>
                    </w:p>
                  </w:txbxContent>
                </v:textbox>
              </v:shape>
            </w:pict>
          </mc:Fallback>
        </mc:AlternateContent>
      </w:r>
      <w:r>
        <w:rPr>
          <w:noProof/>
        </w:rPr>
        <w:drawing>
          <wp:anchor distT="0" distB="0" distL="114300" distR="114300" simplePos="0" relativeHeight="251658240" behindDoc="1" locked="0" layoutInCell="1" allowOverlap="1" wp14:anchorId="104E3AA2" wp14:editId="7026BB8B">
            <wp:simplePos x="0" y="0"/>
            <wp:positionH relativeFrom="page">
              <wp:align>left</wp:align>
            </wp:positionH>
            <wp:positionV relativeFrom="paragraph">
              <wp:posOffset>-890905</wp:posOffset>
            </wp:positionV>
            <wp:extent cx="7800402" cy="1704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00402" cy="1704975"/>
                    </a:xfrm>
                    <a:prstGeom prst="rect">
                      <a:avLst/>
                    </a:prstGeom>
                    <a:noFill/>
                  </pic:spPr>
                </pic:pic>
              </a:graphicData>
            </a:graphic>
            <wp14:sizeRelH relativeFrom="page">
              <wp14:pctWidth>0</wp14:pctWidth>
            </wp14:sizeRelH>
            <wp14:sizeRelV relativeFrom="page">
              <wp14:pctHeight>0</wp14:pctHeight>
            </wp14:sizeRelV>
          </wp:anchor>
        </w:drawing>
      </w:r>
    </w:p>
    <w:p w14:paraId="7BB46141" w14:textId="7F4D3946" w:rsidR="000E2866" w:rsidRDefault="000E2866"/>
    <w:p w14:paraId="7B4A3D32" w14:textId="06863650" w:rsidR="000E2866" w:rsidRDefault="000E2866">
      <w:r>
        <w:rPr>
          <w:noProof/>
        </w:rPr>
        <mc:AlternateContent>
          <mc:Choice Requires="wps">
            <w:drawing>
              <wp:anchor distT="0" distB="0" distL="114300" distR="114300" simplePos="0" relativeHeight="251659264" behindDoc="0" locked="0" layoutInCell="1" allowOverlap="1" wp14:anchorId="403DDEC6" wp14:editId="282786F3">
                <wp:simplePos x="0" y="0"/>
                <wp:positionH relativeFrom="column">
                  <wp:posOffset>-956310</wp:posOffset>
                </wp:positionH>
                <wp:positionV relativeFrom="paragraph">
                  <wp:posOffset>243205</wp:posOffset>
                </wp:positionV>
                <wp:extent cx="7543165" cy="9974580"/>
                <wp:effectExtent l="0" t="0" r="19685" b="26670"/>
                <wp:wrapNone/>
                <wp:docPr id="48" name="Rectángulo 48"/>
                <wp:cNvGraphicFramePr/>
                <a:graphic xmlns:a="http://schemas.openxmlformats.org/drawingml/2006/main">
                  <a:graphicData uri="http://schemas.microsoft.com/office/word/2010/wordprocessingShape">
                    <wps:wsp>
                      <wps:cNvSpPr/>
                      <wps:spPr>
                        <a:xfrm>
                          <a:off x="0" y="0"/>
                          <a:ext cx="7543165" cy="9974580"/>
                        </a:xfrm>
                        <a:prstGeom prst="rect">
                          <a:avLst/>
                        </a:prstGeom>
                        <a:noFill/>
                        <a:ln>
                          <a:solidFill>
                            <a:srgbClr val="F991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E020A" id="Rectángulo 48" o:spid="_x0000_s1026" style="position:absolute;margin-left:-75.3pt;margin-top:19.15pt;width:593.95pt;height:7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" filled="f" strokecolor="#f991c5" strokeweight="1pt"/>
            </w:pict>
          </mc:Fallback>
        </mc:AlternateContent>
      </w:r>
    </w:p>
    <w:p w14:paraId="1D2320FF" w14:textId="21DA168F" w:rsidR="000E2866" w:rsidRDefault="000E2866"/>
    <w:p w14:paraId="279DF1C3" w14:textId="15726D1D" w:rsidR="000E2866" w:rsidRPr="00731C7B" w:rsidRDefault="000E2866" w:rsidP="00337BE5">
      <w:pPr>
        <w:pStyle w:val="Prrafodelista"/>
        <w:numPr>
          <w:ilvl w:val="0"/>
          <w:numId w:val="3"/>
        </w:numPr>
        <w:spacing w:line="360" w:lineRule="auto"/>
        <w:rPr>
          <w:rFonts w:ascii="Arial" w:hAnsi="Arial" w:cs="Arial"/>
          <w:b/>
          <w:bCs/>
          <w:sz w:val="28"/>
          <w:szCs w:val="28"/>
        </w:rPr>
      </w:pPr>
      <w:r w:rsidRPr="00731C7B">
        <w:rPr>
          <w:rFonts w:ascii="Arial" w:hAnsi="Arial" w:cs="Arial"/>
          <w:b/>
          <w:bCs/>
          <w:sz w:val="28"/>
          <w:szCs w:val="28"/>
        </w:rPr>
        <w:t>Según el libro de aprendizaje de la lectoescritura</w:t>
      </w:r>
      <w:r w:rsidR="00337BE5" w:rsidRPr="00731C7B">
        <w:rPr>
          <w:rFonts w:ascii="Arial" w:hAnsi="Arial" w:cs="Arial"/>
          <w:b/>
          <w:bCs/>
          <w:sz w:val="28"/>
          <w:szCs w:val="28"/>
        </w:rPr>
        <w:t xml:space="preserve">, “Leer significa: </w:t>
      </w:r>
      <w:r w:rsidR="001947D8" w:rsidRPr="00731C7B">
        <w:rPr>
          <w:rFonts w:ascii="Arial" w:hAnsi="Arial" w:cs="Arial"/>
          <w:sz w:val="28"/>
          <w:szCs w:val="28"/>
        </w:rPr>
        <w:t>que el proceso de lectura, es un proceso que va más allá de solo descifrar lo que esta escrito. Quiere decir que se debe de entender todo lo que se lee y de igual manera, poder darle uso a esa información, así como tomarle el gusto a esta acción. De igual manera, la lectura nos beneficia en todos los aspectos de nuestra vida.</w:t>
      </w:r>
    </w:p>
    <w:p w14:paraId="54931764" w14:textId="77777777" w:rsidR="00337BE5" w:rsidRPr="00731C7B" w:rsidRDefault="00337BE5" w:rsidP="00337BE5">
      <w:pPr>
        <w:pStyle w:val="Prrafodelista"/>
        <w:numPr>
          <w:ilvl w:val="0"/>
          <w:numId w:val="3"/>
        </w:numPr>
        <w:spacing w:before="100" w:beforeAutospacing="1" w:after="120" w:line="360" w:lineRule="auto"/>
        <w:rPr>
          <w:rFonts w:ascii="Arial" w:eastAsia="Times New Roman" w:hAnsi="Arial" w:cs="Arial"/>
          <w:b/>
          <w:bCs/>
          <w:color w:val="000000"/>
          <w:sz w:val="28"/>
          <w:szCs w:val="28"/>
          <w:lang w:eastAsia="es-MX"/>
        </w:rPr>
      </w:pPr>
      <w:r w:rsidRPr="00731C7B">
        <w:rPr>
          <w:rFonts w:ascii="Arial" w:eastAsia="Times New Roman" w:hAnsi="Arial" w:cs="Arial"/>
          <w:b/>
          <w:bCs/>
          <w:color w:val="000000"/>
          <w:sz w:val="28"/>
          <w:szCs w:val="28"/>
          <w:lang w:eastAsia="es-MX"/>
        </w:rPr>
        <w:t>La comprensión lectora es un proceso simultáneo de extraer y construir significado a través de la interacción con el lenguaje escrito.</w:t>
      </w:r>
    </w:p>
    <w:p w14:paraId="437A9F5B" w14:textId="583770AF" w:rsidR="00337BE5" w:rsidRPr="00731C7B" w:rsidRDefault="00337BE5" w:rsidP="00337BE5">
      <w:pPr>
        <w:pStyle w:val="Prrafodelista"/>
        <w:spacing w:after="120" w:line="360" w:lineRule="auto"/>
        <w:ind w:left="1440"/>
        <w:rPr>
          <w:rFonts w:ascii="Arial" w:eastAsia="Times New Roman" w:hAnsi="Arial" w:cs="Arial"/>
          <w:color w:val="000000"/>
          <w:sz w:val="28"/>
          <w:szCs w:val="28"/>
          <w:lang w:eastAsia="es-MX"/>
        </w:rPr>
      </w:pPr>
      <w:r w:rsidRPr="00731C7B">
        <w:rPr>
          <w:rFonts w:ascii="Arial" w:eastAsia="Times New Roman" w:hAnsi="Arial" w:cs="Arial"/>
          <w:b/>
          <w:bCs/>
          <w:color w:val="000000"/>
          <w:sz w:val="28"/>
          <w:szCs w:val="28"/>
          <w:lang w:eastAsia="es-MX"/>
        </w:rPr>
        <w:t>a)    Es un proceso porque:</w:t>
      </w:r>
      <w:r w:rsidR="001947D8" w:rsidRPr="00731C7B">
        <w:rPr>
          <w:rFonts w:ascii="Arial" w:eastAsia="Times New Roman" w:hAnsi="Arial" w:cs="Arial"/>
          <w:b/>
          <w:bCs/>
          <w:color w:val="000000"/>
          <w:sz w:val="28"/>
          <w:szCs w:val="28"/>
          <w:lang w:eastAsia="es-MX"/>
        </w:rPr>
        <w:t xml:space="preserve"> </w:t>
      </w:r>
      <w:r w:rsidR="001947D8" w:rsidRPr="00731C7B">
        <w:rPr>
          <w:rFonts w:ascii="Arial" w:eastAsia="Times New Roman" w:hAnsi="Arial" w:cs="Arial"/>
          <w:color w:val="000000"/>
          <w:sz w:val="28"/>
          <w:szCs w:val="28"/>
          <w:lang w:eastAsia="es-MX"/>
        </w:rPr>
        <w:t xml:space="preserve">se realiza distintas actividades o </w:t>
      </w:r>
      <w:r w:rsidR="00834FA1" w:rsidRPr="00731C7B">
        <w:rPr>
          <w:rFonts w:ascii="Arial" w:eastAsia="Times New Roman" w:hAnsi="Arial" w:cs="Arial"/>
          <w:color w:val="000000"/>
          <w:sz w:val="28"/>
          <w:szCs w:val="28"/>
          <w:lang w:eastAsia="es-MX"/>
        </w:rPr>
        <w:t>prácticas</w:t>
      </w:r>
      <w:r w:rsidR="001947D8" w:rsidRPr="00731C7B">
        <w:rPr>
          <w:rFonts w:ascii="Arial" w:eastAsia="Times New Roman" w:hAnsi="Arial" w:cs="Arial"/>
          <w:color w:val="000000"/>
          <w:sz w:val="28"/>
          <w:szCs w:val="28"/>
          <w:lang w:eastAsia="es-MX"/>
        </w:rPr>
        <w:t>, donde se va de lo más fácil a lo más complejo según la comprensión que se necesite sobre un texto.</w:t>
      </w:r>
    </w:p>
    <w:p w14:paraId="3D131FD0" w14:textId="538BC432" w:rsidR="00337BE5" w:rsidRPr="00731C7B" w:rsidRDefault="00337BE5" w:rsidP="00337BE5">
      <w:pPr>
        <w:pStyle w:val="Prrafodelista"/>
        <w:spacing w:after="120" w:line="360" w:lineRule="auto"/>
        <w:ind w:left="1440"/>
        <w:rPr>
          <w:rFonts w:ascii="Arial" w:eastAsia="Times New Roman" w:hAnsi="Arial" w:cs="Arial"/>
          <w:color w:val="000000"/>
          <w:sz w:val="28"/>
          <w:szCs w:val="28"/>
          <w:lang w:eastAsia="es-MX"/>
        </w:rPr>
      </w:pPr>
      <w:r w:rsidRPr="00731C7B">
        <w:rPr>
          <w:rFonts w:ascii="Arial" w:eastAsia="Times New Roman" w:hAnsi="Arial" w:cs="Arial"/>
          <w:b/>
          <w:bCs/>
          <w:color w:val="000000"/>
          <w:sz w:val="28"/>
          <w:szCs w:val="28"/>
          <w:lang w:eastAsia="es-MX"/>
        </w:rPr>
        <w:t>b)    Es simultáneo porque:</w:t>
      </w:r>
      <w:r w:rsidR="001947D8" w:rsidRPr="00731C7B">
        <w:rPr>
          <w:rFonts w:ascii="Arial" w:eastAsia="Times New Roman" w:hAnsi="Arial" w:cs="Arial"/>
          <w:b/>
          <w:bCs/>
          <w:color w:val="000000"/>
          <w:sz w:val="28"/>
          <w:szCs w:val="28"/>
          <w:lang w:eastAsia="es-MX"/>
        </w:rPr>
        <w:t xml:space="preserve"> </w:t>
      </w:r>
      <w:r w:rsidR="001947D8" w:rsidRPr="00731C7B">
        <w:rPr>
          <w:rFonts w:ascii="Arial" w:eastAsia="Times New Roman" w:hAnsi="Arial" w:cs="Arial"/>
          <w:color w:val="000000"/>
          <w:sz w:val="28"/>
          <w:szCs w:val="28"/>
          <w:lang w:eastAsia="es-MX"/>
        </w:rPr>
        <w:t xml:space="preserve">se trabaja al mismo tiempo, con información que ya se sabia y simplemente se realiza un refuerzo de esta y también con información que se presenta como nueva para </w:t>
      </w:r>
      <w:r w:rsidR="00834FA1" w:rsidRPr="00731C7B">
        <w:rPr>
          <w:rFonts w:ascii="Arial" w:eastAsia="Times New Roman" w:hAnsi="Arial" w:cs="Arial"/>
          <w:color w:val="000000"/>
          <w:sz w:val="28"/>
          <w:szCs w:val="28"/>
          <w:lang w:eastAsia="es-MX"/>
        </w:rPr>
        <w:t>adquirirla.</w:t>
      </w:r>
    </w:p>
    <w:p w14:paraId="707B3028" w14:textId="0F27E661" w:rsidR="00337BE5" w:rsidRPr="00731C7B" w:rsidRDefault="00337BE5" w:rsidP="00337BE5">
      <w:pPr>
        <w:pStyle w:val="Prrafodelista"/>
        <w:spacing w:after="120" w:line="360" w:lineRule="auto"/>
        <w:ind w:left="1440"/>
        <w:rPr>
          <w:rFonts w:ascii="Arial" w:eastAsia="Times New Roman" w:hAnsi="Arial" w:cs="Arial"/>
          <w:color w:val="000000"/>
          <w:sz w:val="28"/>
          <w:szCs w:val="28"/>
          <w:lang w:eastAsia="es-MX"/>
        </w:rPr>
      </w:pPr>
      <w:r w:rsidRPr="00731C7B">
        <w:rPr>
          <w:rFonts w:ascii="Arial" w:eastAsia="Times New Roman" w:hAnsi="Arial" w:cs="Arial"/>
          <w:b/>
          <w:bCs/>
          <w:color w:val="000000"/>
          <w:sz w:val="28"/>
          <w:szCs w:val="28"/>
          <w:lang w:eastAsia="es-MX"/>
        </w:rPr>
        <w:t xml:space="preserve">c)     Es interactivo porque: </w:t>
      </w:r>
      <w:r w:rsidR="00834FA1" w:rsidRPr="00731C7B">
        <w:rPr>
          <w:rFonts w:ascii="Arial" w:eastAsia="Times New Roman" w:hAnsi="Arial" w:cs="Arial"/>
          <w:color w:val="000000"/>
          <w:sz w:val="28"/>
          <w:szCs w:val="28"/>
          <w:lang w:eastAsia="es-MX"/>
        </w:rPr>
        <w:t>hace que, en la práctica, se relacione la persona que lo lee, la historia o información, el entorno propio o de lo que se presenta y muchos más factores que hacen que el lector se sienta involucrado.</w:t>
      </w:r>
    </w:p>
    <w:p w14:paraId="074F8641" w14:textId="53350404" w:rsidR="00337BE5" w:rsidRPr="00731C7B" w:rsidRDefault="00731C7B" w:rsidP="00337BE5">
      <w:pPr>
        <w:pStyle w:val="Prrafodelista"/>
        <w:numPr>
          <w:ilvl w:val="0"/>
          <w:numId w:val="3"/>
        </w:numPr>
        <w:spacing w:after="120" w:line="360" w:lineRule="auto"/>
        <w:rPr>
          <w:rFonts w:ascii="Arial" w:eastAsia="Times New Roman" w:hAnsi="Arial" w:cs="Arial"/>
          <w:b/>
          <w:bCs/>
          <w:color w:val="000000"/>
          <w:sz w:val="28"/>
          <w:szCs w:val="28"/>
          <w:lang w:eastAsia="es-MX"/>
        </w:rPr>
      </w:pPr>
      <w:r w:rsidRPr="00731C7B">
        <w:rPr>
          <w:rFonts w:ascii="Arial" w:hAnsi="Arial" w:cs="Arial"/>
          <w:noProof/>
        </w:rPr>
        <w:lastRenderedPageBreak/>
        <mc:AlternateContent>
          <mc:Choice Requires="wps">
            <w:drawing>
              <wp:anchor distT="0" distB="0" distL="114300" distR="114300" simplePos="0" relativeHeight="251662336" behindDoc="0" locked="0" layoutInCell="1" allowOverlap="1" wp14:anchorId="34A77C1E" wp14:editId="33E7F707">
                <wp:simplePos x="0" y="0"/>
                <wp:positionH relativeFrom="margin">
                  <wp:align>center</wp:align>
                </wp:positionH>
                <wp:positionV relativeFrom="paragraph">
                  <wp:posOffset>-780415</wp:posOffset>
                </wp:positionV>
                <wp:extent cx="7543165" cy="9974580"/>
                <wp:effectExtent l="0" t="0" r="19685" b="26670"/>
                <wp:wrapNone/>
                <wp:docPr id="4" name="Rectángulo 4"/>
                <wp:cNvGraphicFramePr/>
                <a:graphic xmlns:a="http://schemas.openxmlformats.org/drawingml/2006/main">
                  <a:graphicData uri="http://schemas.microsoft.com/office/word/2010/wordprocessingShape">
                    <wps:wsp>
                      <wps:cNvSpPr/>
                      <wps:spPr>
                        <a:xfrm>
                          <a:off x="0" y="0"/>
                          <a:ext cx="7543165" cy="9974580"/>
                        </a:xfrm>
                        <a:prstGeom prst="rect">
                          <a:avLst/>
                        </a:prstGeom>
                        <a:noFill/>
                        <a:ln>
                          <a:solidFill>
                            <a:srgbClr val="F991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AA465" id="Rectángulo 4" o:spid="_x0000_s1026" style="position:absolute;margin-left:0;margin-top:-61.45pt;width:593.95pt;height:785.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" filled="f" strokecolor="#f991c5" strokeweight="1pt">
                <w10:wrap anchorx="margin"/>
              </v:rect>
            </w:pict>
          </mc:Fallback>
        </mc:AlternateContent>
      </w:r>
      <w:r w:rsidR="00337BE5" w:rsidRPr="00731C7B">
        <w:rPr>
          <w:rFonts w:ascii="Arial" w:eastAsia="Times New Roman" w:hAnsi="Arial" w:cs="Arial"/>
          <w:b/>
          <w:bCs/>
          <w:color w:val="000000"/>
          <w:sz w:val="28"/>
          <w:szCs w:val="28"/>
          <w:lang w:eastAsia="es-MX"/>
        </w:rPr>
        <w:t>La comprensión lectora es el principal propósito de la lectura y…</w:t>
      </w:r>
      <w:r w:rsidR="00834FA1" w:rsidRPr="00731C7B">
        <w:rPr>
          <w:rFonts w:ascii="Arial" w:eastAsia="Times New Roman" w:hAnsi="Arial" w:cs="Arial"/>
          <w:b/>
          <w:bCs/>
          <w:color w:val="000000"/>
          <w:sz w:val="28"/>
          <w:szCs w:val="28"/>
          <w:lang w:eastAsia="es-MX"/>
        </w:rPr>
        <w:t xml:space="preserve"> </w:t>
      </w:r>
      <w:r w:rsidR="00834FA1" w:rsidRPr="00731C7B">
        <w:rPr>
          <w:rFonts w:ascii="Arial" w:eastAsia="Times New Roman" w:hAnsi="Arial" w:cs="Arial"/>
          <w:color w:val="000000"/>
          <w:sz w:val="28"/>
          <w:szCs w:val="28"/>
          <w:lang w:eastAsia="es-MX"/>
        </w:rPr>
        <w:t>esto hace que sea el resultado de aplicar diversas estrategias para que se pueda entender, recordar y poder también encontrar algún significado.</w:t>
      </w:r>
    </w:p>
    <w:p w14:paraId="0453763C" w14:textId="77777777" w:rsidR="00B72DFD" w:rsidRPr="00731C7B" w:rsidRDefault="00B72DFD" w:rsidP="00B72DFD">
      <w:pPr>
        <w:spacing w:after="120" w:line="360" w:lineRule="auto"/>
        <w:ind w:left="1080"/>
        <w:rPr>
          <w:rFonts w:ascii="Arial" w:eastAsia="Times New Roman" w:hAnsi="Arial" w:cs="Arial"/>
          <w:b/>
          <w:bCs/>
          <w:color w:val="000000"/>
          <w:sz w:val="28"/>
          <w:szCs w:val="28"/>
          <w:lang w:eastAsia="es-MX"/>
        </w:rPr>
      </w:pPr>
    </w:p>
    <w:p w14:paraId="5EE9EC93" w14:textId="64A96FDB" w:rsidR="00337BE5" w:rsidRPr="00731C7B" w:rsidRDefault="00337BE5" w:rsidP="00B72DFD">
      <w:pPr>
        <w:pStyle w:val="Prrafodelista"/>
        <w:numPr>
          <w:ilvl w:val="0"/>
          <w:numId w:val="3"/>
        </w:numPr>
        <w:spacing w:after="120" w:line="360" w:lineRule="auto"/>
        <w:rPr>
          <w:rFonts w:ascii="Arial" w:eastAsia="Times New Roman" w:hAnsi="Arial" w:cs="Arial"/>
          <w:b/>
          <w:bCs/>
          <w:color w:val="000000"/>
          <w:sz w:val="28"/>
          <w:szCs w:val="28"/>
          <w:lang w:eastAsia="es-MX"/>
        </w:rPr>
      </w:pPr>
      <w:r w:rsidRPr="00731C7B">
        <w:rPr>
          <w:rFonts w:ascii="Arial" w:eastAsia="Times New Roman" w:hAnsi="Arial" w:cs="Arial"/>
          <w:b/>
          <w:bCs/>
          <w:color w:val="000000"/>
          <w:sz w:val="28"/>
          <w:szCs w:val="28"/>
          <w:lang w:eastAsia="es-MX"/>
        </w:rPr>
        <w:t>La lectura (y su comprensión lectora) tiene varios propósitos:</w:t>
      </w:r>
      <w:r w:rsidR="00834FA1" w:rsidRPr="00731C7B">
        <w:rPr>
          <w:rFonts w:ascii="Arial" w:eastAsia="Times New Roman" w:hAnsi="Arial" w:cs="Arial"/>
          <w:b/>
          <w:bCs/>
          <w:color w:val="000000"/>
          <w:sz w:val="28"/>
          <w:szCs w:val="28"/>
          <w:lang w:eastAsia="es-MX"/>
        </w:rPr>
        <w:t xml:space="preserve"> </w:t>
      </w:r>
      <w:r w:rsidR="00B72DFD" w:rsidRPr="00731C7B">
        <w:rPr>
          <w:rFonts w:ascii="Arial" w:eastAsia="Times New Roman" w:hAnsi="Arial" w:cs="Arial"/>
          <w:color w:val="000000"/>
          <w:sz w:val="28"/>
          <w:szCs w:val="28"/>
          <w:lang w:eastAsia="es-MX"/>
        </w:rPr>
        <w:t>sirve para informarse, aprender distintos temas, conocer diversas opiniones para poder compartirlas o rechazarlas, de igual manera, disfrutar la lectura, siendo posibles si solo se tiene una comprensión sobre lo que se lee.</w:t>
      </w:r>
    </w:p>
    <w:p w14:paraId="2FD98B34" w14:textId="1FD111C9" w:rsidR="00337BE5" w:rsidRPr="00731C7B" w:rsidRDefault="00337BE5" w:rsidP="00337BE5">
      <w:pPr>
        <w:pStyle w:val="Prrafodelista"/>
        <w:numPr>
          <w:ilvl w:val="0"/>
          <w:numId w:val="3"/>
        </w:numPr>
        <w:spacing w:after="120" w:line="360" w:lineRule="auto"/>
        <w:rPr>
          <w:rFonts w:ascii="Arial" w:eastAsia="Times New Roman" w:hAnsi="Arial" w:cs="Arial"/>
          <w:b/>
          <w:bCs/>
          <w:color w:val="000000"/>
          <w:sz w:val="28"/>
          <w:szCs w:val="28"/>
          <w:lang w:eastAsia="es-MX"/>
        </w:rPr>
      </w:pPr>
      <w:r w:rsidRPr="00731C7B">
        <w:rPr>
          <w:rFonts w:ascii="Arial" w:eastAsia="Times New Roman" w:hAnsi="Arial" w:cs="Arial"/>
          <w:b/>
          <w:bCs/>
          <w:color w:val="000000"/>
          <w:sz w:val="28"/>
          <w:szCs w:val="28"/>
          <w:lang w:eastAsia="es-MX"/>
        </w:rPr>
        <w:t>La comprensión lectora es necesaria para aprender en todas las áreas curriculares. A través de los textos:</w:t>
      </w:r>
      <w:r w:rsidR="00B72DFD" w:rsidRPr="00731C7B">
        <w:rPr>
          <w:rFonts w:ascii="Arial" w:eastAsia="Times New Roman" w:hAnsi="Arial" w:cs="Arial"/>
          <w:b/>
          <w:bCs/>
          <w:color w:val="000000"/>
          <w:sz w:val="28"/>
          <w:szCs w:val="28"/>
          <w:lang w:eastAsia="es-MX"/>
        </w:rPr>
        <w:t xml:space="preserve"> </w:t>
      </w:r>
      <w:r w:rsidR="00B72DFD" w:rsidRPr="00731C7B">
        <w:rPr>
          <w:rFonts w:ascii="Arial" w:eastAsia="Times New Roman" w:hAnsi="Arial" w:cs="Arial"/>
          <w:color w:val="000000"/>
          <w:sz w:val="28"/>
          <w:szCs w:val="28"/>
          <w:lang w:eastAsia="es-MX"/>
        </w:rPr>
        <w:t>se puede aprender distintos conceptos, establecer diversas relaciones entre los elementos, se puede descubrir procesos, causas y también consecuencias de ciertos eventos que se han presentado a lo largo de la historia.</w:t>
      </w:r>
    </w:p>
    <w:p w14:paraId="1A54B2EA" w14:textId="32A41779" w:rsidR="00337BE5" w:rsidRPr="00731C7B" w:rsidRDefault="00337BE5" w:rsidP="00337BE5">
      <w:pPr>
        <w:pStyle w:val="Prrafodelista"/>
        <w:numPr>
          <w:ilvl w:val="0"/>
          <w:numId w:val="3"/>
        </w:numPr>
        <w:spacing w:after="120" w:line="360" w:lineRule="auto"/>
        <w:rPr>
          <w:rFonts w:ascii="Arial" w:eastAsia="Times New Roman" w:hAnsi="Arial" w:cs="Arial"/>
          <w:b/>
          <w:bCs/>
          <w:color w:val="000000"/>
          <w:sz w:val="28"/>
          <w:szCs w:val="28"/>
          <w:lang w:eastAsia="es-MX"/>
        </w:rPr>
      </w:pPr>
      <w:r w:rsidRPr="00731C7B">
        <w:rPr>
          <w:rFonts w:ascii="Arial" w:eastAsia="Times New Roman" w:hAnsi="Arial" w:cs="Arial"/>
          <w:b/>
          <w:bCs/>
          <w:color w:val="000000"/>
          <w:sz w:val="28"/>
          <w:szCs w:val="28"/>
          <w:lang w:eastAsia="es-MX"/>
        </w:rPr>
        <w:t>La mente del lector usa distintos procesos cognitivos para ingresar, almacenar, recuperar y usar la información. Describe brevemente esos procesos o habilidades.</w:t>
      </w:r>
    </w:p>
    <w:p w14:paraId="5C25536C" w14:textId="0034F4DC" w:rsidR="00B72DFD" w:rsidRPr="00731C7B" w:rsidRDefault="00B72DFD" w:rsidP="00B72DFD">
      <w:pPr>
        <w:pStyle w:val="Prrafodelista"/>
        <w:numPr>
          <w:ilvl w:val="0"/>
          <w:numId w:val="4"/>
        </w:numPr>
        <w:spacing w:after="120" w:line="360" w:lineRule="auto"/>
        <w:rPr>
          <w:rFonts w:ascii="Arial" w:eastAsia="Times New Roman" w:hAnsi="Arial" w:cs="Arial"/>
          <w:b/>
          <w:bCs/>
          <w:color w:val="000000"/>
          <w:sz w:val="28"/>
          <w:szCs w:val="28"/>
          <w:lang w:eastAsia="es-MX"/>
        </w:rPr>
      </w:pPr>
      <w:r w:rsidRPr="00731C7B">
        <w:rPr>
          <w:rFonts w:ascii="Arial" w:eastAsia="Times New Roman" w:hAnsi="Arial" w:cs="Arial"/>
          <w:b/>
          <w:bCs/>
          <w:color w:val="000000"/>
          <w:sz w:val="28"/>
          <w:szCs w:val="28"/>
          <w:lang w:eastAsia="es-MX"/>
        </w:rPr>
        <w:t>Proceso perceptivo</w:t>
      </w:r>
      <w:r w:rsidR="002B5992" w:rsidRPr="00731C7B">
        <w:rPr>
          <w:rFonts w:ascii="Arial" w:eastAsia="Times New Roman" w:hAnsi="Arial" w:cs="Arial"/>
          <w:b/>
          <w:bCs/>
          <w:color w:val="000000"/>
          <w:sz w:val="28"/>
          <w:szCs w:val="28"/>
          <w:lang w:eastAsia="es-MX"/>
        </w:rPr>
        <w:t xml:space="preserve">: </w:t>
      </w:r>
      <w:r w:rsidR="002B5992" w:rsidRPr="00731C7B">
        <w:rPr>
          <w:rFonts w:ascii="Arial" w:eastAsia="Times New Roman" w:hAnsi="Arial" w:cs="Arial"/>
          <w:color w:val="000000"/>
          <w:sz w:val="28"/>
          <w:szCs w:val="28"/>
          <w:lang w:eastAsia="es-MX"/>
        </w:rPr>
        <w:t>sirve gracias al uso de varios trozos de papel, donde escribe la información que esta leyendo sin dejar de mirar el texto.</w:t>
      </w:r>
    </w:p>
    <w:p w14:paraId="3907197F" w14:textId="2EE96F64" w:rsidR="002B5992" w:rsidRPr="00731C7B" w:rsidRDefault="002B5992" w:rsidP="00B72DFD">
      <w:pPr>
        <w:pStyle w:val="Prrafodelista"/>
        <w:numPr>
          <w:ilvl w:val="0"/>
          <w:numId w:val="4"/>
        </w:numPr>
        <w:spacing w:after="120" w:line="360" w:lineRule="auto"/>
        <w:rPr>
          <w:rFonts w:ascii="Arial" w:eastAsia="Times New Roman" w:hAnsi="Arial" w:cs="Arial"/>
          <w:b/>
          <w:bCs/>
          <w:color w:val="000000"/>
          <w:sz w:val="28"/>
          <w:szCs w:val="28"/>
          <w:lang w:eastAsia="es-MX"/>
        </w:rPr>
      </w:pPr>
      <w:r w:rsidRPr="00731C7B">
        <w:rPr>
          <w:rFonts w:ascii="Arial" w:eastAsia="Times New Roman" w:hAnsi="Arial" w:cs="Arial"/>
          <w:b/>
          <w:bCs/>
          <w:color w:val="000000"/>
          <w:sz w:val="28"/>
          <w:szCs w:val="28"/>
          <w:lang w:eastAsia="es-MX"/>
        </w:rPr>
        <w:lastRenderedPageBreak/>
        <w:t xml:space="preserve">Proceso léxico: </w:t>
      </w:r>
      <w:r w:rsidRPr="00731C7B">
        <w:rPr>
          <w:rFonts w:ascii="Arial" w:eastAsia="Times New Roman" w:hAnsi="Arial" w:cs="Arial"/>
          <w:color w:val="000000"/>
          <w:sz w:val="28"/>
          <w:szCs w:val="28"/>
          <w:lang w:eastAsia="es-MX"/>
        </w:rPr>
        <w:t>es usado cuando se adquieren diversos significados para después, poder tener un reconocimiento de estas para usarlas en un futuro.</w:t>
      </w:r>
    </w:p>
    <w:p w14:paraId="5136DD5F" w14:textId="7F7E212D" w:rsidR="002B5992" w:rsidRPr="00731C7B" w:rsidRDefault="002B5992" w:rsidP="00B72DFD">
      <w:pPr>
        <w:pStyle w:val="Prrafodelista"/>
        <w:numPr>
          <w:ilvl w:val="0"/>
          <w:numId w:val="4"/>
        </w:numPr>
        <w:spacing w:after="120" w:line="360" w:lineRule="auto"/>
        <w:rPr>
          <w:rFonts w:ascii="Arial" w:eastAsia="Times New Roman" w:hAnsi="Arial" w:cs="Arial"/>
          <w:b/>
          <w:bCs/>
          <w:color w:val="000000"/>
          <w:sz w:val="28"/>
          <w:szCs w:val="28"/>
          <w:lang w:eastAsia="es-MX"/>
        </w:rPr>
      </w:pPr>
      <w:r w:rsidRPr="00731C7B">
        <w:rPr>
          <w:rFonts w:ascii="Arial" w:eastAsia="Times New Roman" w:hAnsi="Arial" w:cs="Arial"/>
          <w:b/>
          <w:bCs/>
          <w:color w:val="000000"/>
          <w:sz w:val="28"/>
          <w:szCs w:val="28"/>
          <w:lang w:eastAsia="es-MX"/>
        </w:rPr>
        <w:t xml:space="preserve">Proceso sintáctico: </w:t>
      </w:r>
      <w:r w:rsidR="00A05ADA" w:rsidRPr="00731C7B">
        <w:rPr>
          <w:rFonts w:ascii="Arial" w:eastAsia="Times New Roman" w:hAnsi="Arial" w:cs="Arial"/>
          <w:color w:val="000000"/>
          <w:sz w:val="28"/>
          <w:szCs w:val="28"/>
          <w:lang w:eastAsia="es-MX"/>
        </w:rPr>
        <w:t>sirve para poder estar al tanto de las partes que forman la oración o un párrafo y como, lo que lo componen sirve para poder descifrar y comprender el significado.</w:t>
      </w:r>
    </w:p>
    <w:p w14:paraId="2453546F" w14:textId="581368A2" w:rsidR="002B5992" w:rsidRPr="00731C7B" w:rsidRDefault="002B5992" w:rsidP="00B72DFD">
      <w:pPr>
        <w:pStyle w:val="Prrafodelista"/>
        <w:numPr>
          <w:ilvl w:val="0"/>
          <w:numId w:val="4"/>
        </w:numPr>
        <w:spacing w:after="120" w:line="360" w:lineRule="auto"/>
        <w:rPr>
          <w:rFonts w:ascii="Arial" w:eastAsia="Times New Roman" w:hAnsi="Arial" w:cs="Arial"/>
          <w:b/>
          <w:bCs/>
          <w:color w:val="000000"/>
          <w:sz w:val="28"/>
          <w:szCs w:val="28"/>
          <w:lang w:eastAsia="es-MX"/>
        </w:rPr>
      </w:pPr>
      <w:r w:rsidRPr="00731C7B">
        <w:rPr>
          <w:rFonts w:ascii="Arial" w:eastAsia="Times New Roman" w:hAnsi="Arial" w:cs="Arial"/>
          <w:b/>
          <w:bCs/>
          <w:color w:val="000000"/>
          <w:sz w:val="28"/>
          <w:szCs w:val="28"/>
          <w:lang w:eastAsia="es-MX"/>
        </w:rPr>
        <w:t xml:space="preserve">Proceso semántico: </w:t>
      </w:r>
      <w:r w:rsidR="00A05ADA" w:rsidRPr="00731C7B">
        <w:rPr>
          <w:rFonts w:ascii="Arial" w:eastAsia="Times New Roman" w:hAnsi="Arial" w:cs="Arial"/>
          <w:color w:val="000000"/>
          <w:sz w:val="28"/>
          <w:szCs w:val="28"/>
          <w:lang w:eastAsia="es-MX"/>
        </w:rPr>
        <w:t>se trata básicamente de comprender lo que se lee y poder usarlo en distintos escenarios, relacionados al concepto.</w:t>
      </w:r>
    </w:p>
    <w:p w14:paraId="1D7DB45E" w14:textId="77777777" w:rsidR="00337BE5" w:rsidRPr="00337BE5" w:rsidRDefault="00337BE5" w:rsidP="00337BE5">
      <w:pPr>
        <w:rPr>
          <w:sz w:val="28"/>
          <w:szCs w:val="28"/>
        </w:rPr>
      </w:pPr>
    </w:p>
    <w:p w14:paraId="68C69994" w14:textId="70B262D3" w:rsidR="004435A0" w:rsidRDefault="00731C7B"/>
    <w:sectPr w:rsidR="004435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12 Baby Girl">
    <w:panose1 w:val="00000000000000000000"/>
    <w:charset w:val="00"/>
    <w:family w:val="modern"/>
    <w:notTrueType/>
    <w:pitch w:val="variable"/>
    <w:sig w:usb0="0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2AA6"/>
    <w:multiLevelType w:val="hybridMultilevel"/>
    <w:tmpl w:val="ACBAE3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749E7"/>
    <w:multiLevelType w:val="hybridMultilevel"/>
    <w:tmpl w:val="81E4AB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EFE1C0D"/>
    <w:multiLevelType w:val="hybridMultilevel"/>
    <w:tmpl w:val="A8E02BE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15:restartNumberingAfterBreak="0">
    <w:nsid w:val="6B2A7146"/>
    <w:multiLevelType w:val="hybridMultilevel"/>
    <w:tmpl w:val="A5007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02"/>
    <w:rsid w:val="000E2866"/>
    <w:rsid w:val="001947D8"/>
    <w:rsid w:val="002B5992"/>
    <w:rsid w:val="00320CCE"/>
    <w:rsid w:val="00337BE5"/>
    <w:rsid w:val="003A3902"/>
    <w:rsid w:val="003F4E35"/>
    <w:rsid w:val="00434DAE"/>
    <w:rsid w:val="004E25B8"/>
    <w:rsid w:val="00731C7B"/>
    <w:rsid w:val="007763B1"/>
    <w:rsid w:val="00834FA1"/>
    <w:rsid w:val="008A26F6"/>
    <w:rsid w:val="008C0A33"/>
    <w:rsid w:val="00A05ADA"/>
    <w:rsid w:val="00B72DFD"/>
    <w:rsid w:val="00FC2E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1C90"/>
  <w15:chartTrackingRefBased/>
  <w15:docId w15:val="{8CA6AB9F-A31E-4A7A-9B31-04EF907C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D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8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461</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Divinelady Mx</dc:creator>
  <cp:keywords/>
  <dc:description/>
  <cp:lastModifiedBy>Luz Monsivais Garza</cp:lastModifiedBy>
  <cp:revision>3</cp:revision>
  <cp:lastPrinted>2020-12-09T19:26:00Z</cp:lastPrinted>
  <dcterms:created xsi:type="dcterms:W3CDTF">2021-03-10T19:04:00Z</dcterms:created>
  <dcterms:modified xsi:type="dcterms:W3CDTF">2021-03-12T20:03:00Z</dcterms:modified>
</cp:coreProperties>
</file>