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Escuela Normal De Educación  Preescolar Del Estado De Coahuila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Licenciatura En Educacion Preescolar.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Plan 18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-1270</wp:posOffset>
            </wp:positionV>
            <wp:extent cx="1857375" cy="1381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Formacion Para La Enseñaza Y El Aprendizaje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Cuarto Semestre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Maestro: Humberto Valdez Sá</w:t>
      </w:r>
      <w:r w:rsidRPr="00B91FD2">
        <w:rPr>
          <w:rFonts w:ascii="Arial" w:hAnsi="Arial" w:cs="Arial"/>
          <w:noProof/>
          <w:sz w:val="28"/>
          <w:lang w:eastAsia="es-MX"/>
        </w:rPr>
        <w:t>nchez</w:t>
      </w:r>
      <w:r>
        <w:rPr>
          <w:rFonts w:ascii="Arial" w:hAnsi="Arial" w:cs="Arial"/>
          <w:noProof/>
          <w:sz w:val="28"/>
          <w:lang w:eastAsia="es-MX"/>
        </w:rPr>
        <w:t xml:space="preserve"> 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 xml:space="preserve">Actividad 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Desarrollo de competencias lectoras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Avila Olivares Mariana Abigail </w:t>
      </w:r>
    </w:p>
    <w:p w:rsidR="00B91FD2" w:rsidRPr="00B91FD2" w:rsidRDefault="00B91FD2" w:rsidP="00B91FD2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2° C </w:t>
      </w:r>
    </w:p>
    <w:p w:rsidR="00B91FD2" w:rsidRDefault="00B91FD2" w:rsidP="00B91FD2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>Numero De Lista #1</w:t>
      </w:r>
    </w:p>
    <w:p w:rsidR="00B91FD2" w:rsidRDefault="00B91FD2" w:rsidP="00B91FD2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B91FD2" w:rsidRDefault="00B91FD2" w:rsidP="00B91FD2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t>Saltillo, Coahuila                                                    Marzo 2021</w:t>
      </w:r>
    </w:p>
    <w:p w:rsidR="00D32C2B" w:rsidRDefault="00D32C2B" w:rsidP="00B91FD2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D32C2B" w:rsidRPr="00B91FD2" w:rsidRDefault="00D32C2B" w:rsidP="00B91FD2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D32C2B" w:rsidRDefault="00D32C2B" w:rsidP="00D32C2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1.- Según el libro </w:t>
      </w:r>
      <w:hyperlink r:id="rId6" w:tooltip="Aprendizaje de la Lectoescritura" w:history="1">
        <w:r w:rsidRPr="00D32C2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“Leer significa…</w:t>
      </w:r>
    </w:p>
    <w:p w:rsidR="00D32C2B" w:rsidRPr="00D32C2B" w:rsidRDefault="00D32C2B" w:rsidP="00D32C2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Adquirir el conocimiento de la lectura disfrutando la información y dándole importancia que se debe para comprender lo que se lee</w:t>
      </w:r>
    </w:p>
    <w:p w:rsidR="00D32C2B" w:rsidRPr="00D32C2B" w:rsidRDefault="00D32C2B" w:rsidP="00D32C2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 comprensión lectora es un proceso simultáneo de extraer y construir significado a través de la interacción con el lenguaje escrito.</w:t>
      </w:r>
    </w:p>
    <w:p w:rsidR="00D32C2B" w:rsidRPr="00D32C2B" w:rsidRDefault="00D32C2B" w:rsidP="00D32C2B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</w:t>
      </w:r>
      <w:r w:rsidRPr="00D32C2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 proceso porque: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son actividades que al generarse </w:t>
      </w:r>
      <w:r w:rsidR="00F46C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práctica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 el tiempo logran comprender de mejor manera la lectura </w:t>
      </w:r>
    </w:p>
    <w:p w:rsidR="00D32C2B" w:rsidRPr="00D32C2B" w:rsidRDefault="00D32C2B" w:rsidP="00D32C2B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</w:t>
      </w:r>
      <w:r w:rsidRPr="00D32C2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simultáneo porque: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distintas palabras generan mucho conocimiento</w:t>
      </w:r>
    </w:p>
    <w:p w:rsidR="00D32C2B" w:rsidRPr="00D32C2B" w:rsidRDefault="00D32C2B" w:rsidP="00D32C2B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</w:t>
      </w:r>
      <w:r w:rsidRPr="00D32C2B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</w:t>
      </w:r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interactivo porque: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lector genera distintas emociones y las expresa según su personalidad </w:t>
      </w:r>
    </w:p>
    <w:p w:rsidR="00D32C2B" w:rsidRDefault="00D32C2B" w:rsidP="00D32C2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comprensión lectora es el prin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cipal propósito de la lectura y</w:t>
      </w:r>
      <w:r w:rsidR="00F46C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...</w:t>
      </w:r>
    </w:p>
    <w:p w:rsidR="00D32C2B" w:rsidRPr="00D32C2B" w:rsidRDefault="00D32C2B" w:rsidP="00D32C2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como creamos conocimientos e ideas de la lectura. </w:t>
      </w:r>
    </w:p>
    <w:p w:rsidR="00D32C2B" w:rsidRDefault="00D32C2B" w:rsidP="00D32C2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La lectura (y su comprensión lectora) tiene varios propósitos:</w:t>
      </w:r>
    </w:p>
    <w:p w:rsidR="00D32C2B" w:rsidRDefault="00D32C2B" w:rsidP="00D32C2B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Crear conocimientos de cualquier tema.</w:t>
      </w:r>
    </w:p>
    <w:p w:rsidR="00D32C2B" w:rsidRDefault="00D32C2B" w:rsidP="00D32C2B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Conocer opiniones y crear opiniones.</w:t>
      </w:r>
    </w:p>
    <w:p w:rsidR="00D32C2B" w:rsidRPr="00D32C2B" w:rsidRDefault="00D32C2B" w:rsidP="00D32C2B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Disfruta de la lectura.</w:t>
      </w:r>
    </w:p>
    <w:p w:rsidR="00D32C2B" w:rsidRDefault="00D32C2B" w:rsidP="00D32C2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La comprensión lectora es necesaria para aprender en todas las áreas curriculares. A través de los textos: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D32C2B" w:rsidRDefault="00D32C2B" w:rsidP="00D32C2B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Nuevos conceptos</w:t>
      </w:r>
      <w:r w:rsidR="00F46CD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D32C2B" w:rsidRDefault="00D32C2B" w:rsidP="00D32C2B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Procesos</w:t>
      </w:r>
      <w:r w:rsidR="00F46CD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D32C2B" w:rsidRDefault="00D32C2B" w:rsidP="00D32C2B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Aprendemos de causas y consecuencias. </w:t>
      </w:r>
    </w:p>
    <w:p w:rsidR="00D32C2B" w:rsidRPr="00D32C2B" w:rsidRDefault="00F46CD6" w:rsidP="00D32C2B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Establecemos relaciones entre elementos.</w:t>
      </w:r>
    </w:p>
    <w:p w:rsidR="00D32C2B" w:rsidRDefault="00D32C2B" w:rsidP="00D32C2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32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mente del lector usa distintos procesos cognitivos para ingresar, almacenar, recuperar y usar la información. Describe brevemente esos procesos o habilidades.</w:t>
      </w:r>
    </w:p>
    <w:p w:rsidR="00F46CD6" w:rsidRDefault="00F46CD6" w:rsidP="00F46CD6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Perceptivos se realiza durante la lectura consiste en ir siguiendo la lectura con la mirada para asimilar la información. </w:t>
      </w:r>
    </w:p>
    <w:p w:rsidR="00F46CD6" w:rsidRDefault="00F46CD6" w:rsidP="00F46CD6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Léxicos se refiere al significado de las palabras según lo que se lee.</w:t>
      </w:r>
    </w:p>
    <w:p w:rsidR="00F46CD6" w:rsidRDefault="00F46CD6" w:rsidP="00F46CD6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Sintácticos permite identificar las partes de la oración para crear significado se puede alterar la información  si no se respetan los signos de puntuación </w:t>
      </w:r>
    </w:p>
    <w:p w:rsidR="00F11026" w:rsidRPr="00F46CD6" w:rsidRDefault="00F46CD6" w:rsidP="00F46CD6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Semánticos el lector comprende el texto y crea un método más amplio de lo leído.</w:t>
      </w:r>
      <w:bookmarkStart w:id="0" w:name="_GoBack"/>
      <w:bookmarkEnd w:id="0"/>
    </w:p>
    <w:sectPr w:rsidR="00F11026" w:rsidRPr="00F46CD6" w:rsidSect="00B91FD2"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58EC"/>
    <w:multiLevelType w:val="hybridMultilevel"/>
    <w:tmpl w:val="292A9C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79CD"/>
    <w:multiLevelType w:val="hybridMultilevel"/>
    <w:tmpl w:val="F6EA2F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64F7D"/>
    <w:multiLevelType w:val="hybridMultilevel"/>
    <w:tmpl w:val="7E560C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51355"/>
    <w:multiLevelType w:val="hybridMultilevel"/>
    <w:tmpl w:val="B80426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D2"/>
    <w:rsid w:val="004F4BAE"/>
    <w:rsid w:val="00B06A7F"/>
    <w:rsid w:val="00B91FD2"/>
    <w:rsid w:val="00D32C2B"/>
    <w:rsid w:val="00F11026"/>
    <w:rsid w:val="00F4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E992-5EFB-4815-868B-891EC5BC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2C2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2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Avila Olivares</dc:creator>
  <cp:keywords/>
  <dc:description/>
  <cp:lastModifiedBy>Mariana Avila Olivares</cp:lastModifiedBy>
  <cp:revision>2</cp:revision>
  <dcterms:created xsi:type="dcterms:W3CDTF">2021-03-17T21:38:00Z</dcterms:created>
  <dcterms:modified xsi:type="dcterms:W3CDTF">2021-03-17T21:38:00Z</dcterms:modified>
</cp:coreProperties>
</file>