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3DF5" w14:textId="0926719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14:paraId="06BC8CE4" w14:textId="0422618E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sz w:val="28"/>
        </w:rPr>
        <w:t>Licenciatura en Educación Preescolar</w:t>
      </w:r>
    </w:p>
    <w:p w14:paraId="0A75B2BD" w14:textId="22E0660E" w:rsid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C2CBA8" wp14:editId="15B7E368">
            <wp:simplePos x="0" y="0"/>
            <wp:positionH relativeFrom="column">
              <wp:posOffset>2301240</wp:posOffset>
            </wp:positionH>
            <wp:positionV relativeFrom="paragraph">
              <wp:posOffset>237490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11" w:rsidRPr="00C15C11">
        <w:rPr>
          <w:rFonts w:ascii="Century Gothic" w:hAnsi="Century Gothic" w:cs="Times New Roman"/>
          <w:sz w:val="24"/>
        </w:rPr>
        <w:t>Ciclo escolar 2020-2021</w:t>
      </w:r>
    </w:p>
    <w:p w14:paraId="5BDE4869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98CDA01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2B944DDA" w14:textId="77777777" w:rsidR="00626799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737B76D7" w14:textId="77777777" w:rsidR="00626799" w:rsidRPr="00C15C11" w:rsidRDefault="00626799" w:rsidP="00C15C11">
      <w:pPr>
        <w:jc w:val="center"/>
        <w:rPr>
          <w:rFonts w:ascii="Century Gothic" w:hAnsi="Century Gothic" w:cs="Times New Roman"/>
          <w:sz w:val="24"/>
        </w:rPr>
      </w:pPr>
    </w:p>
    <w:p w14:paraId="6056C111" w14:textId="347D506A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 w:rsidR="00E55472">
        <w:rPr>
          <w:rFonts w:ascii="Century Gothic" w:hAnsi="Century Gothic" w:cs="Times New Roman"/>
          <w:sz w:val="28"/>
        </w:rPr>
        <w:t>Desarrollo de la competencia lectoral</w:t>
      </w:r>
    </w:p>
    <w:p w14:paraId="7B39A328" w14:textId="2CF5228C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E55472">
        <w:rPr>
          <w:rFonts w:ascii="Century Gothic" w:hAnsi="Century Gothic" w:cs="Times New Roman"/>
          <w:sz w:val="28"/>
        </w:rPr>
        <w:t xml:space="preserve">Humberto Valdez </w:t>
      </w:r>
      <w:r w:rsidR="00626799">
        <w:rPr>
          <w:rFonts w:ascii="Century Gothic" w:hAnsi="Century Gothic" w:cs="Times New Roman"/>
          <w:sz w:val="28"/>
        </w:rPr>
        <w:t>Sánchez</w:t>
      </w:r>
    </w:p>
    <w:p w14:paraId="6D352AA4" w14:textId="77777777" w:rsidR="00C15C11" w:rsidRPr="00C15C11" w:rsidRDefault="00C15C11" w:rsidP="00C15C11">
      <w:pPr>
        <w:rPr>
          <w:rFonts w:ascii="Century Gothic" w:hAnsi="Century Gothic" w:cs="Times New Roman"/>
          <w:sz w:val="24"/>
        </w:rPr>
      </w:pPr>
    </w:p>
    <w:p w14:paraId="2BB1D22F" w14:textId="4D9A0DD4" w:rsidR="00C15C11" w:rsidRPr="00C15C11" w:rsidRDefault="00C15C11" w:rsidP="00C15C11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26799">
        <w:rPr>
          <w:rFonts w:ascii="Century Gothic" w:hAnsi="Century Gothic" w:cs="Times New Roman"/>
          <w:b/>
          <w:color w:val="000000"/>
          <w:sz w:val="28"/>
        </w:rPr>
        <w:t>Saber lo que es leer</w:t>
      </w:r>
    </w:p>
    <w:p w14:paraId="5FD9319C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14:paraId="2A51140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14:paraId="7BAB3D77" w14:textId="77777777" w:rsidR="00C15C11" w:rsidRDefault="00C15C11" w:rsidP="00C15C11">
      <w:pPr>
        <w:pStyle w:val="Prrafodelista"/>
        <w:numPr>
          <w:ilvl w:val="0"/>
          <w:numId w:val="7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3620B05" w14:textId="77777777" w:rsidR="00C15C11" w:rsidRPr="00C15C11" w:rsidRDefault="00C15C11" w:rsidP="00C15C11">
      <w:pPr>
        <w:jc w:val="center"/>
        <w:rPr>
          <w:rFonts w:ascii="Century Gothic" w:hAnsi="Century Gothic" w:cs="Times New Roman"/>
          <w:b/>
          <w:sz w:val="24"/>
        </w:rPr>
      </w:pPr>
    </w:p>
    <w:p w14:paraId="134DA459" w14:textId="10FBBD18" w:rsidR="00C15C11" w:rsidRPr="00626799" w:rsidRDefault="00C15C11" w:rsidP="00C15C11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626799" w:rsidRPr="00626799">
        <w:rPr>
          <w:rFonts w:ascii="Century Gothic" w:hAnsi="Century Gothic" w:cs="Times New Roman"/>
          <w:b/>
          <w:i/>
          <w:sz w:val="28"/>
          <w:u w:val="single"/>
        </w:rPr>
        <w:t>La comprensión lectora (</w:t>
      </w:r>
      <w:r w:rsidR="000272DD">
        <w:rPr>
          <w:rFonts w:ascii="Century Gothic" w:hAnsi="Century Gothic" w:cs="Times New Roman"/>
          <w:b/>
          <w:i/>
          <w:sz w:val="28"/>
          <w:u w:val="single"/>
        </w:rPr>
        <w:t>segunda</w:t>
      </w:r>
      <w:bookmarkStart w:id="0" w:name="_GoBack"/>
      <w:bookmarkEnd w:id="0"/>
      <w:r w:rsidR="00626799" w:rsidRPr="00626799">
        <w:rPr>
          <w:rFonts w:ascii="Century Gothic" w:hAnsi="Century Gothic" w:cs="Times New Roman"/>
          <w:b/>
          <w:i/>
          <w:sz w:val="28"/>
          <w:u w:val="single"/>
        </w:rPr>
        <w:t xml:space="preserve"> parte)</w:t>
      </w:r>
    </w:p>
    <w:p w14:paraId="24A6A29B" w14:textId="77777777" w:rsidR="00C15C11" w:rsidRPr="00C15C11" w:rsidRDefault="00C15C11" w:rsidP="00C15C11">
      <w:pPr>
        <w:pStyle w:val="Prrafodelista"/>
        <w:ind w:left="1701"/>
        <w:jc w:val="center"/>
        <w:rPr>
          <w:rFonts w:ascii="Century Gothic" w:hAnsi="Century Gothic" w:cs="Times New Roman"/>
          <w:sz w:val="28"/>
        </w:rPr>
      </w:pPr>
    </w:p>
    <w:p w14:paraId="27B8D799" w14:textId="77777777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14:paraId="7933C067" w14:textId="2ABB6393" w:rsidR="00C15C11" w:rsidRPr="00C15C11" w:rsidRDefault="00C15C11" w:rsidP="00C15C11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Grupo.</w:t>
      </w:r>
      <w:r w:rsidRPr="00C15C11">
        <w:rPr>
          <w:rFonts w:ascii="Century Gothic" w:hAnsi="Century Gothic" w:cs="Times New Roman"/>
          <w:sz w:val="28"/>
        </w:rPr>
        <w:t xml:space="preserve"> 2C</w:t>
      </w:r>
    </w:p>
    <w:p w14:paraId="5169159F" w14:textId="613DDFE8" w:rsidR="00C15C11" w:rsidRPr="00C15C11" w:rsidRDefault="00C15C11" w:rsidP="00C15C11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Marzo 2021</w:t>
      </w:r>
    </w:p>
    <w:p w14:paraId="4AB824FA" w14:textId="152B1EAC" w:rsidR="00F82AB6" w:rsidRPr="00C15C11" w:rsidRDefault="00F82AB6" w:rsidP="00C15C11">
      <w:pPr>
        <w:spacing w:after="200" w:line="276" w:lineRule="auto"/>
        <w:rPr>
          <w:rFonts w:ascii="Century Gothic" w:hAnsi="Century Gothic" w:cs="Times New Roman"/>
          <w:sz w:val="28"/>
        </w:rPr>
      </w:pPr>
    </w:p>
    <w:p w14:paraId="1A4E4F36" w14:textId="7CDDCBC5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27361D16" w14:textId="74E357AE" w:rsidR="009013FA" w:rsidRDefault="009013FA">
      <w:pPr>
        <w:rPr>
          <w:rFonts w:ascii="Century Gothic" w:hAnsi="Century Gothic" w:cs="Arial"/>
          <w:b/>
          <w:bCs/>
          <w:sz w:val="24"/>
          <w:szCs w:val="24"/>
        </w:rPr>
      </w:pPr>
    </w:p>
    <w:p w14:paraId="1A6CA0CA" w14:textId="77777777" w:rsidR="00AC3B7E" w:rsidRPr="00AC3B7E" w:rsidRDefault="00AC3B7E" w:rsidP="00AC3B7E">
      <w:pPr>
        <w:rPr>
          <w:rFonts w:ascii="Century Gothic" w:hAnsi="Century Gothic" w:cs="Arial"/>
          <w:b/>
          <w:bCs/>
          <w:sz w:val="24"/>
          <w:szCs w:val="24"/>
        </w:rPr>
      </w:pPr>
    </w:p>
    <w:p w14:paraId="0AAD8657" w14:textId="77777777" w:rsid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BC4FB0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lastRenderedPageBreak/>
        <w:t>7.- Cuando leemos, usamos habilidades cognitivas y habilidades metacognitivas. ¿Cuál es la diferencia entre ambas?</w:t>
      </w:r>
    </w:p>
    <w:p w14:paraId="6E53FBE1" w14:textId="615D2505" w:rsidR="00BC4FB0" w:rsidRPr="000272DD" w:rsidRDefault="00BC4FB0" w:rsidP="000272DD">
      <w:pPr>
        <w:pStyle w:val="Prrafodelista"/>
        <w:numPr>
          <w:ilvl w:val="0"/>
          <w:numId w:val="13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>Cognitivas:</w:t>
      </w:r>
      <w:r w:rsidRPr="000272DD">
        <w:rPr>
          <w:rFonts w:ascii="Century Gothic" w:hAnsi="Century Gothic" w:cs="Arial"/>
          <w:bCs/>
          <w:sz w:val="24"/>
          <w:szCs w:val="24"/>
        </w:rPr>
        <w:t xml:space="preserve"> nos ayudan a comprender el texto</w:t>
      </w:r>
    </w:p>
    <w:p w14:paraId="64A6782C" w14:textId="30544BCD" w:rsidR="00BC4FB0" w:rsidRPr="000272DD" w:rsidRDefault="00BC4FB0" w:rsidP="000272DD">
      <w:pPr>
        <w:pStyle w:val="Prrafodelista"/>
        <w:numPr>
          <w:ilvl w:val="0"/>
          <w:numId w:val="13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>Metacognitivas:</w:t>
      </w:r>
      <w:r w:rsidRPr="000272DD">
        <w:rPr>
          <w:rFonts w:ascii="Century Gothic" w:hAnsi="Century Gothic" w:cs="Arial"/>
          <w:bCs/>
          <w:sz w:val="24"/>
          <w:szCs w:val="24"/>
        </w:rPr>
        <w:t xml:space="preserve"> nos permiten saber si estamos comprendiendo o no el texto.</w:t>
      </w:r>
    </w:p>
    <w:p w14:paraId="3E07757F" w14:textId="77777777" w:rsidR="00BC4FB0" w:rsidRP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</w:p>
    <w:p w14:paraId="3F336453" w14:textId="145D5948" w:rsid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BC4FB0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 xml:space="preserve"> 8.- El proceso lector está formado por “los pasos que siguen las personas al leer y que les permite comprender”. Explica brevemente en </w:t>
      </w:r>
      <w:r w:rsidRPr="00BC4FB0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>qué</w:t>
      </w:r>
      <w:r w:rsidRPr="00BC4FB0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 xml:space="preserve"> consisten estos tres momentos.</w:t>
      </w:r>
    </w:p>
    <w:p w14:paraId="5C36D09C" w14:textId="7CDBB628" w:rsidR="00BC4FB0" w:rsidRPr="000272DD" w:rsidRDefault="00BC4FB0" w:rsidP="000272DD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Antes. </w:t>
      </w:r>
      <w:r w:rsidRPr="000272DD">
        <w:rPr>
          <w:rFonts w:ascii="Century Gothic" w:hAnsi="Century Gothic" w:cs="Arial"/>
          <w:bCs/>
          <w:sz w:val="24"/>
          <w:szCs w:val="24"/>
        </w:rPr>
        <w:t>Tener en claro el propósito con el que se lee.</w:t>
      </w:r>
    </w:p>
    <w:p w14:paraId="281EDE82" w14:textId="7B8DB741" w:rsidR="00BC4FB0" w:rsidRPr="000272DD" w:rsidRDefault="000272DD" w:rsidP="000272DD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Durante. </w:t>
      </w:r>
      <w:r w:rsidR="00BC4FB0" w:rsidRPr="000272DD">
        <w:rPr>
          <w:rFonts w:ascii="Century Gothic" w:hAnsi="Century Gothic" w:cs="Arial"/>
          <w:bCs/>
          <w:sz w:val="24"/>
          <w:szCs w:val="24"/>
        </w:rPr>
        <w:t>El lector comprende el texto según sus habilidades y saberes.</w:t>
      </w:r>
    </w:p>
    <w:p w14:paraId="0C29790E" w14:textId="0D77CBCC" w:rsidR="00BC4FB0" w:rsidRPr="000272DD" w:rsidRDefault="00BC4FB0" w:rsidP="000272DD">
      <w:pPr>
        <w:pStyle w:val="Prrafodelista"/>
        <w:numPr>
          <w:ilvl w:val="0"/>
          <w:numId w:val="12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>Después</w:t>
      </w:r>
      <w:r w:rsidR="000272DD">
        <w:rPr>
          <w:rFonts w:ascii="Century Gothic" w:hAnsi="Century Gothic" w:cs="Arial"/>
          <w:b/>
          <w:bCs/>
          <w:sz w:val="24"/>
          <w:szCs w:val="24"/>
        </w:rPr>
        <w:t xml:space="preserve">. </w:t>
      </w:r>
      <w:r w:rsidRPr="000272DD">
        <w:rPr>
          <w:rFonts w:ascii="Century Gothic" w:hAnsi="Century Gothic" w:cs="Arial"/>
          <w:bCs/>
          <w:sz w:val="24"/>
          <w:szCs w:val="24"/>
        </w:rPr>
        <w:t>Se amplía el conocimiento de lo leído según el texto y la situación.</w:t>
      </w:r>
    </w:p>
    <w:p w14:paraId="319CA02A" w14:textId="77777777" w:rsidR="00BC4FB0" w:rsidRP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</w:p>
    <w:p w14:paraId="60B94731" w14:textId="77777777" w:rsid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BC4FB0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 xml:space="preserve"> 9.- La lectura es más que decodificar, pues intervienen distintos procesos de comprensión. ¿En qué consiste cada uno de ellos?</w:t>
      </w:r>
    </w:p>
    <w:p w14:paraId="42D23C93" w14:textId="6D9C51FF" w:rsidR="000272DD" w:rsidRPr="000272DD" w:rsidRDefault="000272DD" w:rsidP="000272DD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Comprensión literal. </w:t>
      </w:r>
      <w:r w:rsidRPr="000272DD">
        <w:rPr>
          <w:rFonts w:ascii="Century Gothic" w:hAnsi="Century Gothic" w:cs="Arial"/>
          <w:bCs/>
          <w:sz w:val="24"/>
          <w:szCs w:val="24"/>
        </w:rPr>
        <w:t>Comprender globalmente el texto y obtener la información correcta de este.</w:t>
      </w:r>
    </w:p>
    <w:p w14:paraId="3E1CB018" w14:textId="5829A710" w:rsidR="000272DD" w:rsidRPr="000272DD" w:rsidRDefault="000272DD" w:rsidP="000272DD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>Reorganización de la información.</w:t>
      </w:r>
      <w:r w:rsidRPr="000272DD">
        <w:rPr>
          <w:rFonts w:ascii="Century Gothic" w:hAnsi="Century Gothic" w:cs="Arial"/>
          <w:bCs/>
          <w:sz w:val="24"/>
          <w:szCs w:val="24"/>
        </w:rPr>
        <w:t xml:space="preserve"> Hacer clasificaciones, bosquejos y síntesis.</w:t>
      </w:r>
    </w:p>
    <w:p w14:paraId="50FAEE3F" w14:textId="787F2076" w:rsidR="000272DD" w:rsidRPr="000272DD" w:rsidRDefault="000272DD" w:rsidP="000272DD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Comprensión inferencial. </w:t>
      </w:r>
      <w:r w:rsidRPr="000272DD">
        <w:rPr>
          <w:rFonts w:ascii="Century Gothic" w:hAnsi="Century Gothic" w:cs="Arial"/>
          <w:bCs/>
          <w:sz w:val="24"/>
          <w:szCs w:val="24"/>
        </w:rPr>
        <w:t>Interpretar el texto usando ideas e información que no está en el texto, es decir, nuestro conocimiento del mundo.</w:t>
      </w:r>
    </w:p>
    <w:p w14:paraId="03A2A9F9" w14:textId="31E6D823" w:rsidR="000272DD" w:rsidRPr="000272DD" w:rsidRDefault="000272DD" w:rsidP="000272DD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Comprensión critica. </w:t>
      </w:r>
      <w:r w:rsidRPr="000272DD">
        <w:rPr>
          <w:rFonts w:ascii="Century Gothic" w:hAnsi="Century Gothic" w:cs="Arial"/>
          <w:bCs/>
          <w:sz w:val="24"/>
          <w:szCs w:val="24"/>
        </w:rPr>
        <w:t>Reflexionar sobre el contenido del texto.</w:t>
      </w:r>
    </w:p>
    <w:p w14:paraId="16937471" w14:textId="7305DC68" w:rsidR="000272DD" w:rsidRPr="000272DD" w:rsidRDefault="000272DD" w:rsidP="000272DD">
      <w:pPr>
        <w:pStyle w:val="Prrafodelista"/>
        <w:numPr>
          <w:ilvl w:val="0"/>
          <w:numId w:val="14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Apreciación lectora. </w:t>
      </w:r>
      <w:r w:rsidRPr="000272DD">
        <w:rPr>
          <w:rFonts w:ascii="Century Gothic" w:hAnsi="Century Gothic" w:cs="Arial"/>
          <w:bCs/>
          <w:sz w:val="24"/>
          <w:szCs w:val="24"/>
        </w:rPr>
        <w:t>Reflexionar sobre la forma del texto.</w:t>
      </w:r>
    </w:p>
    <w:p w14:paraId="3EED1E22" w14:textId="77777777" w:rsidR="00BC4FB0" w:rsidRP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</w:p>
    <w:p w14:paraId="29A9D771" w14:textId="59F8535A" w:rsid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BC4FB0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 xml:space="preserve"> 10.- Para que un estudiante pueda leer y comprender lo que lee, son necesarios cuatro aspectos clave. Escribe cuáles son y cómo se logra su desarrollo.</w:t>
      </w:r>
      <w:r w:rsidR="000272DD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 xml:space="preserve"> </w:t>
      </w:r>
    </w:p>
    <w:p w14:paraId="26A27E5C" w14:textId="13854C56" w:rsidR="000272DD" w:rsidRPr="000272DD" w:rsidRDefault="000272DD" w:rsidP="000272DD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Desarrollo del lenguaje oral. </w:t>
      </w:r>
      <w:r w:rsidRPr="000272DD">
        <w:rPr>
          <w:rFonts w:ascii="Century Gothic" w:hAnsi="Century Gothic" w:cs="Arial"/>
          <w:bCs/>
          <w:sz w:val="24"/>
          <w:szCs w:val="24"/>
        </w:rPr>
        <w:t>Contando historias o leyendo en voz alta a los niños.</w:t>
      </w:r>
    </w:p>
    <w:p w14:paraId="7FC3BF0D" w14:textId="06F7DDA2" w:rsidR="000272DD" w:rsidRPr="000272DD" w:rsidRDefault="000272DD" w:rsidP="000272DD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Desarrollo del vocabulario. </w:t>
      </w:r>
      <w:r w:rsidRPr="000272DD">
        <w:rPr>
          <w:rFonts w:ascii="Century Gothic" w:hAnsi="Century Gothic" w:cs="Arial"/>
          <w:bCs/>
          <w:sz w:val="24"/>
          <w:szCs w:val="24"/>
        </w:rPr>
        <w:t>Recurrir a la enseñanza implícita y explicita del lenguaje oral. Cuanto mayor es la cantidad de vocabulario mejor es la comprensión.</w:t>
      </w:r>
    </w:p>
    <w:p w14:paraId="12DEC352" w14:textId="4D8C7699" w:rsidR="000272DD" w:rsidRPr="000272DD" w:rsidRDefault="000272DD" w:rsidP="000272DD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Aprendizaje de la decodificación del idioma. </w:t>
      </w:r>
      <w:r w:rsidRPr="000272DD">
        <w:rPr>
          <w:rFonts w:ascii="Century Gothic" w:hAnsi="Century Gothic" w:cs="Arial"/>
          <w:bCs/>
          <w:sz w:val="24"/>
          <w:szCs w:val="24"/>
        </w:rPr>
        <w:t>Practicar lo suficiente combinando las letras y los sonidos para formar palabras.</w:t>
      </w:r>
    </w:p>
    <w:p w14:paraId="73BAE2C3" w14:textId="68C58D74" w:rsidR="00BC4FB0" w:rsidRDefault="000272DD" w:rsidP="00BC4FB0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/>
          <w:bCs/>
          <w:sz w:val="24"/>
          <w:szCs w:val="24"/>
        </w:rPr>
        <w:t xml:space="preserve">La  fluidez para lograr la comprensión. </w:t>
      </w:r>
      <w:r w:rsidRPr="000272DD">
        <w:rPr>
          <w:rFonts w:ascii="Century Gothic" w:hAnsi="Century Gothic" w:cs="Arial"/>
          <w:bCs/>
          <w:sz w:val="24"/>
          <w:szCs w:val="24"/>
        </w:rPr>
        <w:t>Entonar adecuadamente lo que se lee y darle la expresión correcta.</w:t>
      </w:r>
    </w:p>
    <w:p w14:paraId="7DD07CC5" w14:textId="77777777" w:rsidR="000272DD" w:rsidRPr="000272DD" w:rsidRDefault="000272DD" w:rsidP="000272DD">
      <w:pPr>
        <w:pStyle w:val="Prrafodelista"/>
        <w:jc w:val="both"/>
        <w:rPr>
          <w:rFonts w:ascii="Century Gothic" w:hAnsi="Century Gothic" w:cs="Arial"/>
          <w:bCs/>
          <w:sz w:val="24"/>
          <w:szCs w:val="24"/>
        </w:rPr>
      </w:pPr>
    </w:p>
    <w:p w14:paraId="639A5570" w14:textId="77777777" w:rsidR="00BC4FB0" w:rsidRDefault="00BC4FB0" w:rsidP="00BC4FB0">
      <w:pPr>
        <w:jc w:val="both"/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</w:pPr>
      <w:r w:rsidRPr="00BC4FB0">
        <w:rPr>
          <w:rFonts w:ascii="Century Gothic" w:hAnsi="Century Gothic" w:cs="Arial"/>
          <w:b/>
          <w:bCs/>
          <w:color w:val="2E74B5" w:themeColor="accent5" w:themeShade="BF"/>
          <w:sz w:val="24"/>
          <w:szCs w:val="24"/>
        </w:rPr>
        <w:t xml:space="preserve"> 11.- Para desarrollar el lenguaje oral vinculado al aprendizaje de la lectura, el docente debe leer historias en voz alta a los niños; cuando lo haga puede tomar en cuenta las siguientes recomendaciones:</w:t>
      </w:r>
    </w:p>
    <w:p w14:paraId="424F8568" w14:textId="3353DC1B" w:rsidR="000272DD" w:rsidRPr="000272DD" w:rsidRDefault="000272DD" w:rsidP="000272DD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Cs/>
          <w:sz w:val="24"/>
          <w:szCs w:val="24"/>
        </w:rPr>
        <w:t>Preguntar sobre qué podría pasar en la lectura antes de leerla.</w:t>
      </w:r>
    </w:p>
    <w:p w14:paraId="1F8458EA" w14:textId="5C10FF97" w:rsidR="000272DD" w:rsidRPr="000272DD" w:rsidRDefault="000272DD" w:rsidP="000272DD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Cs/>
          <w:sz w:val="24"/>
          <w:szCs w:val="24"/>
        </w:rPr>
        <w:t>Detenerse para hacer preguntas sobre la historia.</w:t>
      </w:r>
    </w:p>
    <w:p w14:paraId="4951A418" w14:textId="58C5F189" w:rsidR="000272DD" w:rsidRPr="000272DD" w:rsidRDefault="000272DD" w:rsidP="000272DD">
      <w:pPr>
        <w:pStyle w:val="Prrafodelista"/>
        <w:numPr>
          <w:ilvl w:val="0"/>
          <w:numId w:val="17"/>
        </w:numPr>
        <w:jc w:val="both"/>
        <w:rPr>
          <w:rFonts w:ascii="Century Gothic" w:hAnsi="Century Gothic" w:cs="Arial"/>
          <w:bCs/>
          <w:sz w:val="24"/>
          <w:szCs w:val="24"/>
        </w:rPr>
      </w:pPr>
      <w:r w:rsidRPr="000272DD">
        <w:rPr>
          <w:rFonts w:ascii="Century Gothic" w:hAnsi="Century Gothic" w:cs="Arial"/>
          <w:bCs/>
          <w:sz w:val="24"/>
          <w:szCs w:val="24"/>
        </w:rPr>
        <w:t>Después de leer, pedir que recuerde lo que escucharon o que cuenten con sus palabras.</w:t>
      </w:r>
    </w:p>
    <w:p w14:paraId="32CC9A9B" w14:textId="77777777" w:rsidR="00BC4FB0" w:rsidRPr="00BC4FB0" w:rsidRDefault="00BC4FB0" w:rsidP="00BC4FB0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16412089" w14:textId="77777777" w:rsidR="00AC3B7E" w:rsidRPr="00AC3B7E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41FA0E0" w14:textId="77777777" w:rsidR="00AC3B7E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C6B903C" w14:textId="77777777" w:rsidR="00AC3B7E" w:rsidRPr="00C15C11" w:rsidRDefault="00AC3B7E" w:rsidP="00E55472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sectPr w:rsidR="00AC3B7E" w:rsidRPr="00C15C11" w:rsidSect="00626799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DDB"/>
    <w:multiLevelType w:val="hybridMultilevel"/>
    <w:tmpl w:val="1D022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11A2"/>
    <w:multiLevelType w:val="multilevel"/>
    <w:tmpl w:val="378A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162B"/>
    <w:multiLevelType w:val="hybridMultilevel"/>
    <w:tmpl w:val="49661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55BA"/>
    <w:multiLevelType w:val="hybridMultilevel"/>
    <w:tmpl w:val="F6CA3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E51B0"/>
    <w:multiLevelType w:val="multilevel"/>
    <w:tmpl w:val="434A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579DB"/>
    <w:multiLevelType w:val="multilevel"/>
    <w:tmpl w:val="468E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5522EB"/>
    <w:multiLevelType w:val="hybridMultilevel"/>
    <w:tmpl w:val="C7E4ECF4"/>
    <w:lvl w:ilvl="0" w:tplc="6B2856E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Segoe U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73B15"/>
    <w:multiLevelType w:val="multilevel"/>
    <w:tmpl w:val="B75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D53554"/>
    <w:multiLevelType w:val="hybridMultilevel"/>
    <w:tmpl w:val="233E4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B29FA"/>
    <w:multiLevelType w:val="hybridMultilevel"/>
    <w:tmpl w:val="8702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D07"/>
    <w:multiLevelType w:val="hybridMultilevel"/>
    <w:tmpl w:val="BFE67A82"/>
    <w:lvl w:ilvl="0" w:tplc="608E8E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FA7"/>
    <w:multiLevelType w:val="hybridMultilevel"/>
    <w:tmpl w:val="EF924B5C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B1704"/>
    <w:multiLevelType w:val="hybridMultilevel"/>
    <w:tmpl w:val="8A74F768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4829"/>
    <w:multiLevelType w:val="multilevel"/>
    <w:tmpl w:val="2D6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072277"/>
    <w:multiLevelType w:val="hybridMultilevel"/>
    <w:tmpl w:val="CB145C42"/>
    <w:lvl w:ilvl="0" w:tplc="084475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C2C8A"/>
    <w:multiLevelType w:val="hybridMultilevel"/>
    <w:tmpl w:val="D2B03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15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0B"/>
    <w:rsid w:val="000272DD"/>
    <w:rsid w:val="00546A0B"/>
    <w:rsid w:val="00626799"/>
    <w:rsid w:val="009013FA"/>
    <w:rsid w:val="00AC3B7E"/>
    <w:rsid w:val="00BC4FB0"/>
    <w:rsid w:val="00C15C11"/>
    <w:rsid w:val="00D35F5F"/>
    <w:rsid w:val="00E55472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5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A0B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D35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cristina reyes rincon</dc:creator>
  <cp:lastModifiedBy>norma</cp:lastModifiedBy>
  <cp:revision>2</cp:revision>
  <dcterms:created xsi:type="dcterms:W3CDTF">2021-03-13T01:46:00Z</dcterms:created>
  <dcterms:modified xsi:type="dcterms:W3CDTF">2021-03-13T01:46:00Z</dcterms:modified>
</cp:coreProperties>
</file>