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87BE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266F6C07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900084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E7095BA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02CEF3D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16E2DBF1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81C6BCB" w14:textId="2BD8A604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24F43" wp14:editId="69B04F2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009EA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0690E35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52C391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259A58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9F07CB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FAF142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0623DA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39A48D9" w14:textId="77777777" w:rsidR="00E27F53" w:rsidRDefault="00E27F53" w:rsidP="00E2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0E980D3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900103E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27C0273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0A76CD26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AA8D657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0A338F8A" w14:textId="77777777" w:rsidR="00E27F53" w:rsidRDefault="00E27F53" w:rsidP="00E27F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71662FE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 </w:t>
      </w:r>
    </w:p>
    <w:p w14:paraId="30E09D84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4079284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Humberto Valdez Sanchez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218CA952" w14:textId="77777777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C4880B0" w14:textId="443D6AD8" w:rsidR="00E27F53" w:rsidRDefault="00E27F53" w:rsidP="00E27F53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 comprensión lectora 2ª parte</w:t>
      </w:r>
    </w:p>
    <w:p w14:paraId="747DA7DE" w14:textId="77777777" w:rsidR="00E27F53" w:rsidRDefault="00E27F53" w:rsidP="00E27F5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39DD7E0" w14:textId="77777777" w:rsidR="00E27F53" w:rsidRDefault="00E27F53" w:rsidP="00E27F5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96F7954" w14:textId="77777777" w:rsidR="00E27F53" w:rsidRDefault="00E27F53" w:rsidP="00E27F5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12 de marzo de 2020</w:t>
      </w:r>
    </w:p>
    <w:p w14:paraId="0D73959A" w14:textId="77777777" w:rsidR="00E27F53" w:rsidRPr="00541EA3" w:rsidRDefault="00E27F5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LA COMPRENSIÓN LECTORA (2ª parte)</w:t>
      </w:r>
    </w:p>
    <w:p w14:paraId="0EB9A1A5" w14:textId="4B4A7AC1" w:rsidR="00E27F53" w:rsidRPr="00541EA3" w:rsidRDefault="00E27F5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7.- Cuando leemos, usamos habilidades cognitivas y habilidades metacognitivas. ¿Cuál es la diferencia entre ambas?</w:t>
      </w:r>
    </w:p>
    <w:p w14:paraId="03540E24" w14:textId="2419A9BD" w:rsidR="00C74834" w:rsidRPr="00541EA3" w:rsidRDefault="0097254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Cognitivas: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Operaciones mentales que se usan para transformar, </w:t>
      </w:r>
      <w:r w:rsidR="00A9047E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transportar, reducir, coordinar, recuperar o utilizar el contenido del texto.</w:t>
      </w:r>
    </w:p>
    <w:p w14:paraId="079171F5" w14:textId="3C907E6A" w:rsidR="00A9047E" w:rsidRPr="00541EA3" w:rsidRDefault="00A9047E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Metacognitivas: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6521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Nos permiten tener </w:t>
      </w:r>
      <w:r w:rsidR="00830867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826521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onciencia del proceso de comprensión y controlarlo a través de planificación, </w:t>
      </w:r>
      <w:r w:rsidR="00830867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supervisión y evaluación.</w:t>
      </w:r>
    </w:p>
    <w:p w14:paraId="027AE999" w14:textId="211252D3" w:rsidR="00E27F53" w:rsidRPr="00541EA3" w:rsidRDefault="00E27F5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="00830867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3A57BADE" w14:textId="6BC1F5FC" w:rsidR="00830867" w:rsidRPr="00541EA3" w:rsidRDefault="00830867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Antes:</w:t>
      </w:r>
      <w:r w:rsidR="00A60A94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Antes de empezar a leer un texto se debe tener claro el propósito por el que se lee.</w:t>
      </w:r>
    </w:p>
    <w:p w14:paraId="0B06B5B2" w14:textId="313B7352" w:rsidR="00A60A94" w:rsidRPr="00541EA3" w:rsidRDefault="00A60A94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Durante: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47D1C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Confluyen las habilidades y saberes del estudiante, con las practicas del docente.</w:t>
      </w:r>
    </w:p>
    <w:p w14:paraId="50C3E9BA" w14:textId="6D451FF7" w:rsidR="00147D1C" w:rsidRPr="00541EA3" w:rsidRDefault="006D50C2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Después: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modela a los estudiantes como usar sus habilidades y estrategias.</w:t>
      </w:r>
    </w:p>
    <w:p w14:paraId="40603DF7" w14:textId="0FE84669" w:rsidR="00E27F53" w:rsidRPr="00541EA3" w:rsidRDefault="00E27F53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14:paraId="5CE1F166" w14:textId="12528770" w:rsidR="006D50C2" w:rsidRPr="00541EA3" w:rsidRDefault="007A1623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Comprensión literal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4D5856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comprensión global y la obtención de</w:t>
      </w:r>
      <w:r w:rsidR="00B81150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información correcta.</w:t>
      </w:r>
    </w:p>
    <w:p w14:paraId="013DBCEB" w14:textId="27E82C5A" w:rsidR="004D5856" w:rsidRPr="00541EA3" w:rsidRDefault="004D5856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7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Reorganización de la información:</w:t>
      </w:r>
      <w:r w:rsidR="00B81150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clasificaciones</w:t>
      </w:r>
      <w:r w:rsidR="000A25B6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bosquejos y síntesis. </w:t>
      </w:r>
    </w:p>
    <w:p w14:paraId="0E6CB0EC" w14:textId="13DDFA84" w:rsidR="004D5856" w:rsidRPr="00541EA3" w:rsidRDefault="00852794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7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Comprensión inferencial: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</w:t>
      </w:r>
      <w:r w:rsidR="00035EB4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interpretación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un texto</w:t>
      </w:r>
      <w:r w:rsidR="00035EB4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inferencia de detalles, </w:t>
      </w:r>
      <w:r w:rsidR="006C4B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rasgos de personajes y </w:t>
      </w:r>
      <w:r w:rsidR="00992F1D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ideas principales y secundarias</w:t>
      </w:r>
      <w:r w:rsidR="006C4B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4924EE8" w14:textId="7DADDC1E" w:rsidR="00992F1D" w:rsidRPr="00541EA3" w:rsidRDefault="006C4BAA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Comprensión</w:t>
      </w:r>
      <w:r w:rsidR="00992F1D" w:rsidRPr="006C4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critica:</w:t>
      </w:r>
      <w:r w:rsidR="00154B3F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154B3F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ermite la reflexión sobre el contenido del texto, </w:t>
      </w:r>
      <w:r w:rsidR="006D3FC5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juicio sobre realidad, fantasía y de valores.</w:t>
      </w:r>
    </w:p>
    <w:p w14:paraId="4BDD471C" w14:textId="0D14A644" w:rsidR="006D3FC5" w:rsidRPr="00541EA3" w:rsidRDefault="006D3FC5" w:rsidP="00E27F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01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Apreciación lectora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Permite reflexionar sobre la forma del texto, </w:t>
      </w:r>
      <w:r w:rsidR="00CC2764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inferencias sobre relaciones lógicas y especificas al texto.</w:t>
      </w:r>
    </w:p>
    <w:p w14:paraId="47360D17" w14:textId="6C3B36AC" w:rsidR="00E27F53" w:rsidRPr="00541EA3" w:rsidRDefault="00E27F5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14:paraId="36AD58A0" w14:textId="64832A6A" w:rsidR="00CC2764" w:rsidRPr="00541EA3" w:rsidRDefault="00D750D6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01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del lenguaje oral: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estrategias se aplican a nivel oral en los primeros grados, los niños aprenden cuando se comunican.</w:t>
      </w:r>
    </w:p>
    <w:p w14:paraId="16FF0817" w14:textId="6A5D651A" w:rsidR="00D750D6" w:rsidRPr="00541EA3" w:rsidRDefault="00D750D6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01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del vocabulario: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6E8B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Entre mayor cantidad de vocabulario, mayor comprensión. Se recurre a la </w:t>
      </w:r>
      <w:r w:rsidR="002D00DC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enseñanza implícita y explicita. </w:t>
      </w:r>
    </w:p>
    <w:p w14:paraId="1BFC93CE" w14:textId="7B7B5D2C" w:rsidR="002D00DC" w:rsidRPr="00541EA3" w:rsidRDefault="002D00DC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01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Aprendizaje de la decodificación del idioma: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Identifica</w:t>
      </w:r>
      <w:r w:rsidR="002D5722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sonidos del idioma, se combinan las letras y los sonidos para formar palabras.</w:t>
      </w:r>
    </w:p>
    <w:p w14:paraId="17765DCE" w14:textId="11554A8D" w:rsidR="009260A8" w:rsidRPr="00541EA3" w:rsidRDefault="00DB2FEB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601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fluidez para lograr la comprensión:</w:t>
      </w: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 con fluidez cuando lo hace con</w:t>
      </w:r>
      <w:r w:rsidR="009260A8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60161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precisión</w:t>
      </w:r>
      <w:r w:rsidR="009260A8"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 la expresión adecuada y velocidad.</w:t>
      </w:r>
    </w:p>
    <w:p w14:paraId="7FA10C75" w14:textId="77777777" w:rsidR="00E27F53" w:rsidRPr="00541EA3" w:rsidRDefault="00E27F53" w:rsidP="00E27F5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1E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6067F44A" w14:textId="38BF1F4E" w:rsidR="00E27F53" w:rsidRPr="00541EA3" w:rsidRDefault="00CE45AC" w:rsidP="00CE45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EA3">
        <w:rPr>
          <w:rFonts w:ascii="Arial" w:hAnsi="Arial" w:cs="Arial"/>
          <w:sz w:val="24"/>
          <w:szCs w:val="24"/>
        </w:rPr>
        <w:t>Pregunte a sus estudiantes sobre que podría pasar en la lectura, antes de leérselas.</w:t>
      </w:r>
    </w:p>
    <w:p w14:paraId="1720C862" w14:textId="0A7BB152" w:rsidR="00CE45AC" w:rsidRPr="00541EA3" w:rsidRDefault="00560161" w:rsidP="00CE45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41EA3">
        <w:rPr>
          <w:rFonts w:ascii="Arial" w:hAnsi="Arial" w:cs="Arial"/>
          <w:sz w:val="24"/>
          <w:szCs w:val="24"/>
        </w:rPr>
        <w:t>eténgase</w:t>
      </w:r>
      <w:r w:rsidR="001E0093" w:rsidRPr="00541EA3">
        <w:rPr>
          <w:rFonts w:ascii="Arial" w:hAnsi="Arial" w:cs="Arial"/>
          <w:sz w:val="24"/>
          <w:szCs w:val="24"/>
        </w:rPr>
        <w:t xml:space="preserve"> de cuando en cuando para hacer preguntas sobre la historia.</w:t>
      </w:r>
    </w:p>
    <w:p w14:paraId="58DC45F6" w14:textId="28B169E7" w:rsidR="001E0093" w:rsidRPr="00541EA3" w:rsidRDefault="001E0093" w:rsidP="00CE45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1EA3">
        <w:rPr>
          <w:rFonts w:ascii="Arial" w:hAnsi="Arial" w:cs="Arial"/>
          <w:sz w:val="24"/>
          <w:szCs w:val="24"/>
        </w:rPr>
        <w:t xml:space="preserve">Después de leer, pida a los estudiantes </w:t>
      </w:r>
      <w:r w:rsidR="0016726E" w:rsidRPr="00541EA3">
        <w:rPr>
          <w:rFonts w:ascii="Arial" w:hAnsi="Arial" w:cs="Arial"/>
          <w:sz w:val="24"/>
          <w:szCs w:val="24"/>
        </w:rPr>
        <w:t>que recuerden lo que escucharon o lo vuelvan a contar con sus palabras.</w:t>
      </w:r>
    </w:p>
    <w:p w14:paraId="6CDFC029" w14:textId="77777777" w:rsidR="00E27F53" w:rsidRDefault="00E27F53"/>
    <w:sectPr w:rsidR="00E27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736E7"/>
    <w:multiLevelType w:val="hybridMultilevel"/>
    <w:tmpl w:val="0C9E8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53"/>
    <w:rsid w:val="00035EB4"/>
    <w:rsid w:val="000A25B6"/>
    <w:rsid w:val="00147D1C"/>
    <w:rsid w:val="00154B3F"/>
    <w:rsid w:val="0016726E"/>
    <w:rsid w:val="001E0093"/>
    <w:rsid w:val="002D00DC"/>
    <w:rsid w:val="002D5722"/>
    <w:rsid w:val="004D5856"/>
    <w:rsid w:val="00526E8B"/>
    <w:rsid w:val="00541EA3"/>
    <w:rsid w:val="00560161"/>
    <w:rsid w:val="006C4BAA"/>
    <w:rsid w:val="006D3FC5"/>
    <w:rsid w:val="006D50C2"/>
    <w:rsid w:val="007A1623"/>
    <w:rsid w:val="00826521"/>
    <w:rsid w:val="00830867"/>
    <w:rsid w:val="00852794"/>
    <w:rsid w:val="009260A8"/>
    <w:rsid w:val="00972543"/>
    <w:rsid w:val="00992F1D"/>
    <w:rsid w:val="00A60A94"/>
    <w:rsid w:val="00A9047E"/>
    <w:rsid w:val="00B81150"/>
    <w:rsid w:val="00C74834"/>
    <w:rsid w:val="00CC2764"/>
    <w:rsid w:val="00CE45AC"/>
    <w:rsid w:val="00D750D6"/>
    <w:rsid w:val="00DB2FEB"/>
    <w:rsid w:val="00E27F53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F7A1"/>
  <w15:chartTrackingRefBased/>
  <w15:docId w15:val="{6FE00844-1CCE-46DA-8483-335D0D3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F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32</cp:revision>
  <dcterms:created xsi:type="dcterms:W3CDTF">2021-03-12T05:07:00Z</dcterms:created>
  <dcterms:modified xsi:type="dcterms:W3CDTF">2021-03-13T05:16:00Z</dcterms:modified>
</cp:coreProperties>
</file>