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FBCE" w14:textId="52E22675" w:rsidR="00794070" w:rsidRDefault="00794070" w:rsidP="0079407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Alumna: Ana Sofía Aguirre Fraga </w:t>
      </w:r>
      <w:r w:rsidR="00776207">
        <w:rPr>
          <w:rFonts w:ascii="Century Gothic" w:hAnsi="Century Gothic"/>
          <w:b/>
          <w:sz w:val="24"/>
          <w:szCs w:val="24"/>
        </w:rPr>
        <w:t xml:space="preserve"> </w:t>
      </w:r>
    </w:p>
    <w:p w14:paraId="48EA3450" w14:textId="405436BF" w:rsidR="00776207" w:rsidRDefault="00776207" w:rsidP="0079407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N.L: 2</w:t>
      </w:r>
    </w:p>
    <w:p w14:paraId="777CBD47" w14:textId="77777777" w:rsidR="00776207" w:rsidRDefault="00776207" w:rsidP="00776207">
      <w:pPr>
        <w:jc w:val="center"/>
        <w:rPr>
          <w:rFonts w:ascii="Century Gothic" w:hAnsi="Century Gothic"/>
          <w:b/>
          <w:sz w:val="24"/>
          <w:szCs w:val="24"/>
        </w:rPr>
      </w:pPr>
    </w:p>
    <w:p w14:paraId="1EBEFB9D" w14:textId="0CB7852D" w:rsidR="7A1EAEC5" w:rsidRPr="00776207" w:rsidRDefault="001C05B5" w:rsidP="00776207">
      <w:pPr>
        <w:jc w:val="center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91656F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7183CECE" w14:textId="4BA5B6AD" w:rsidR="72751814" w:rsidRPr="0091656F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91656F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Pr="0091656F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91656F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Pr="0091656F" w:rsidRDefault="736D3086" w:rsidP="7A1EAEC5">
      <w:pPr>
        <w:pStyle w:val="Prrafodelista"/>
        <w:numPr>
          <w:ilvl w:val="0"/>
          <w:numId w:val="2"/>
        </w:numPr>
        <w:jc w:val="both"/>
        <w:rPr>
          <w:rFonts w:ascii="Century Gothic" w:eastAsiaTheme="minorEastAsia" w:hAnsi="Century Gothic" w:cstheme="minorBidi"/>
          <w:b/>
          <w:bCs/>
          <w:sz w:val="24"/>
          <w:szCs w:val="24"/>
        </w:rPr>
      </w:pPr>
      <w:r w:rsidRPr="0091656F">
        <w:rPr>
          <w:rFonts w:ascii="Century Gothic" w:hAnsi="Century Gothic"/>
          <w:b/>
          <w:bCs/>
          <w:sz w:val="24"/>
          <w:szCs w:val="24"/>
        </w:rPr>
        <w:t>R</w:t>
      </w:r>
      <w:r w:rsidR="00753392" w:rsidRPr="0091656F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0091656F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Pr="0091656F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91656F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4FF939E8" w:rsidR="6753E35C" w:rsidRPr="0091656F" w:rsidRDefault="0091656F" w:rsidP="6753E35C">
      <w:pPr>
        <w:jc w:val="both"/>
        <w:rPr>
          <w:rFonts w:ascii="Century Gothic" w:hAnsi="Century Gothic"/>
          <w:sz w:val="24"/>
          <w:szCs w:val="24"/>
        </w:rPr>
      </w:pPr>
      <w:r w:rsidRPr="0091656F">
        <w:rPr>
          <w:rFonts w:ascii="Century Gothic" w:hAnsi="Century Gothic"/>
          <w:sz w:val="24"/>
          <w:szCs w:val="24"/>
        </w:rPr>
        <w:t xml:space="preserve">Esta frase </w:t>
      </w:r>
      <w:r>
        <w:rPr>
          <w:rFonts w:ascii="Century Gothic" w:hAnsi="Century Gothic"/>
          <w:sz w:val="24"/>
          <w:szCs w:val="24"/>
        </w:rPr>
        <w:t>significa que no somos responsables de las emociones que sentimos, pero somos responsable de las acciones que surgen de las emociones y no podemos culpar a otras personas por lo que hemos hecho.</w:t>
      </w:r>
    </w:p>
    <w:p w14:paraId="41ADCDC5" w14:textId="4C207D3E" w:rsidR="00753392" w:rsidRPr="0091656F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7C021B9E" w:rsidR="00753392" w:rsidRPr="0091656F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91656F">
        <w:rPr>
          <w:rFonts w:ascii="Century Gothic" w:hAnsi="Century Gothic"/>
          <w:bCs/>
          <w:sz w:val="24"/>
          <w:szCs w:val="24"/>
          <w:u w:val="single"/>
        </w:rPr>
        <w:t>Sorpresa</w:t>
      </w:r>
    </w:p>
    <w:p w14:paraId="1E5C91A9" w14:textId="7A031258" w:rsidR="00753392" w:rsidRPr="0091656F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91656F">
        <w:rPr>
          <w:rFonts w:ascii="Century Gothic" w:hAnsi="Century Gothic"/>
          <w:bCs/>
          <w:sz w:val="24"/>
          <w:szCs w:val="24"/>
          <w:u w:val="single"/>
        </w:rPr>
        <w:t>Miedo</w:t>
      </w:r>
    </w:p>
    <w:p w14:paraId="66D9F000" w14:textId="4144B9AB" w:rsidR="00753392" w:rsidRPr="0091656F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91656F">
        <w:rPr>
          <w:rFonts w:ascii="Century Gothic" w:hAnsi="Century Gothic"/>
          <w:bCs/>
          <w:sz w:val="24"/>
          <w:szCs w:val="24"/>
          <w:u w:val="single"/>
        </w:rPr>
        <w:t xml:space="preserve">Tristeza </w:t>
      </w:r>
    </w:p>
    <w:p w14:paraId="7DCF7A72" w14:textId="73EA5D44" w:rsidR="00753392" w:rsidRPr="0091656F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91656F">
        <w:rPr>
          <w:rFonts w:ascii="Century Gothic" w:hAnsi="Century Gothic"/>
          <w:bCs/>
          <w:sz w:val="24"/>
          <w:szCs w:val="24"/>
          <w:u w:val="single"/>
        </w:rPr>
        <w:t xml:space="preserve">Ira  </w:t>
      </w:r>
    </w:p>
    <w:p w14:paraId="5F5F6DA2" w14:textId="122331E1" w:rsidR="00753392" w:rsidRPr="0091656F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91656F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91656F">
        <w:rPr>
          <w:rFonts w:ascii="Century Gothic" w:hAnsi="Century Gothic"/>
          <w:sz w:val="24"/>
          <w:szCs w:val="24"/>
          <w:u w:val="single"/>
        </w:rPr>
        <w:t>Asco</w:t>
      </w:r>
    </w:p>
    <w:p w14:paraId="6C763299" w14:textId="2FD5F982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34B76F5" w14:textId="537C390D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FAD70F7" w14:textId="2DB9A44A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40B5146" w14:textId="32BFC336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CF5FBA3" w14:textId="4B2E3F70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CFD74B7" w14:textId="047F9061" w:rsidR="6753E35C" w:rsidRPr="0091656F" w:rsidRDefault="6753E35C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CD297CE" w14:textId="26168704" w:rsidR="00C55741" w:rsidRPr="0091656F" w:rsidRDefault="00C55741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9465B60" w14:textId="2B2C512F" w:rsidR="00C55741" w:rsidRPr="0091656F" w:rsidRDefault="00C55741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3353B6" w14:textId="77777777" w:rsidR="00C55741" w:rsidRPr="0091656F" w:rsidRDefault="00C55741" w:rsidP="6753E35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0DAAB11" w14:textId="1E950DFA" w:rsidR="7A1EAEC5" w:rsidRPr="0091656F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Pr="0091656F" w:rsidRDefault="52C04034" w:rsidP="6753E35C">
      <w:pPr>
        <w:pStyle w:val="Prrafodelista"/>
        <w:numPr>
          <w:ilvl w:val="0"/>
          <w:numId w:val="1"/>
        </w:numPr>
        <w:jc w:val="both"/>
        <w:rPr>
          <w:rFonts w:ascii="Century Gothic" w:eastAsiaTheme="minorEastAsia" w:hAnsi="Century Gothic" w:cstheme="minorBidi"/>
          <w:b/>
          <w:bCs/>
          <w:sz w:val="24"/>
          <w:szCs w:val="24"/>
        </w:rPr>
      </w:pPr>
      <w:r w:rsidRPr="0091656F">
        <w:rPr>
          <w:rFonts w:ascii="Century Gothic" w:hAnsi="Century Gothic"/>
          <w:b/>
          <w:bCs/>
          <w:sz w:val="24"/>
          <w:szCs w:val="24"/>
        </w:rPr>
        <w:t>R</w:t>
      </w:r>
      <w:r w:rsidR="004666CA" w:rsidRPr="0091656F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:rsidRPr="0091656F" w14:paraId="6BA14E60" w14:textId="77777777" w:rsidTr="00C82847">
        <w:tc>
          <w:tcPr>
            <w:tcW w:w="4489" w:type="dxa"/>
          </w:tcPr>
          <w:p w14:paraId="7A36A5FC" w14:textId="1F414BCD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:rsidRPr="0091656F" w14:paraId="22D89F9C" w14:textId="77777777" w:rsidTr="00C82847">
        <w:tc>
          <w:tcPr>
            <w:tcW w:w="4489" w:type="dxa"/>
          </w:tcPr>
          <w:p w14:paraId="3CE793C1" w14:textId="77777777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:rsidRPr="0091656F" w14:paraId="40DC9BC7" w14:textId="77777777" w:rsidTr="00C82847">
        <w:tc>
          <w:tcPr>
            <w:tcW w:w="4489" w:type="dxa"/>
          </w:tcPr>
          <w:p w14:paraId="2648B376" w14:textId="6368239D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50680B07" w:rsidR="004666CA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1656F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91656F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 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:rsidRPr="0091656F" w14:paraId="603C6289" w14:textId="77777777" w:rsidTr="00C82847">
        <w:tc>
          <w:tcPr>
            <w:tcW w:w="4489" w:type="dxa"/>
          </w:tcPr>
          <w:p w14:paraId="6A50F9C8" w14:textId="4420D70F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088328B5" w:rsidR="004666CA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1656F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91656F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  Capacidad para establecer relaciones con otras personas a través de entenderlos, de poder ver sus propias perspectivas y apreciarlas.</w:t>
            </w:r>
          </w:p>
          <w:p w14:paraId="3F8B5B5A" w14:textId="06F62F75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:rsidRPr="0091656F" w14:paraId="7EACB729" w14:textId="77777777" w:rsidTr="00C82847">
        <w:tc>
          <w:tcPr>
            <w:tcW w:w="4489" w:type="dxa"/>
          </w:tcPr>
          <w:p w14:paraId="079D0F9E" w14:textId="64780F81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6146AA4" w:rsidR="004666CA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1656F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91656F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:rsidRPr="0091656F" w14:paraId="552A1C51" w14:textId="77777777" w:rsidTr="00C82847">
        <w:tc>
          <w:tcPr>
            <w:tcW w:w="4489" w:type="dxa"/>
          </w:tcPr>
          <w:p w14:paraId="42FBABC9" w14:textId="721A2B72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5C021882" w:rsidR="004666CA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1656F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91656F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:rsidRPr="0091656F" w14:paraId="76C4D248" w14:textId="77777777" w:rsidTr="00C82847">
        <w:tc>
          <w:tcPr>
            <w:tcW w:w="4489" w:type="dxa"/>
          </w:tcPr>
          <w:p w14:paraId="48D443E9" w14:textId="3A245AA4" w:rsidR="004666CA" w:rsidRPr="0091656F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6ACBDE89" w:rsidR="004666CA" w:rsidRPr="0091656F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1656F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1656F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91656F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91656F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Pr="0091656F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2DBA8F99" w14:textId="294D2F79" w:rsidR="003A62AE" w:rsidRDefault="004666CA" w:rsidP="003A62AE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>¿Qué pasos debes seguir para regular tus emociones</w:t>
      </w:r>
      <w:r w:rsidR="003A62AE">
        <w:rPr>
          <w:rFonts w:ascii="Century Gothic" w:hAnsi="Century Gothic"/>
          <w:b/>
          <w:sz w:val="24"/>
          <w:szCs w:val="24"/>
        </w:rPr>
        <w:t>?</w:t>
      </w:r>
    </w:p>
    <w:p w14:paraId="1122F639" w14:textId="77777777" w:rsidR="003A62AE" w:rsidRPr="003A62AE" w:rsidRDefault="003A62AE" w:rsidP="003A62AE">
      <w:pPr>
        <w:pStyle w:val="Prrafodelista"/>
        <w:ind w:left="1080"/>
        <w:rPr>
          <w:rFonts w:ascii="Century Gothic" w:hAnsi="Century Gothic"/>
          <w:b/>
          <w:sz w:val="24"/>
          <w:szCs w:val="24"/>
        </w:rPr>
      </w:pPr>
    </w:p>
    <w:p w14:paraId="60F66AD5" w14:textId="4B9D3DF1" w:rsidR="003A62AE" w:rsidRPr="003A62AE" w:rsidRDefault="003A62AE" w:rsidP="003A62AE">
      <w:pPr>
        <w:pStyle w:val="Prrafodelista"/>
        <w:numPr>
          <w:ilvl w:val="3"/>
          <w:numId w:val="2"/>
        </w:numPr>
        <w:rPr>
          <w:rFonts w:ascii="Century Gothic" w:hAnsi="Century Gothic"/>
          <w:bCs/>
          <w:sz w:val="24"/>
          <w:szCs w:val="24"/>
        </w:rPr>
      </w:pPr>
      <w:r w:rsidRPr="003A62AE">
        <w:rPr>
          <w:rFonts w:ascii="Century Gothic" w:hAnsi="Century Gothic"/>
          <w:bCs/>
          <w:sz w:val="24"/>
          <w:szCs w:val="24"/>
        </w:rPr>
        <w:t xml:space="preserve">Respiración </w:t>
      </w:r>
    </w:p>
    <w:p w14:paraId="6A5E257C" w14:textId="34A7F538" w:rsidR="003A62AE" w:rsidRPr="003A62AE" w:rsidRDefault="003A62AE" w:rsidP="003A62AE">
      <w:pPr>
        <w:pStyle w:val="Prrafodelista"/>
        <w:numPr>
          <w:ilvl w:val="3"/>
          <w:numId w:val="2"/>
        </w:numPr>
        <w:rPr>
          <w:rFonts w:ascii="Century Gothic" w:hAnsi="Century Gothic"/>
          <w:bCs/>
          <w:sz w:val="24"/>
          <w:szCs w:val="24"/>
        </w:rPr>
      </w:pPr>
      <w:r w:rsidRPr="003A62AE">
        <w:rPr>
          <w:rFonts w:ascii="Century Gothic" w:hAnsi="Century Gothic"/>
          <w:bCs/>
          <w:sz w:val="24"/>
          <w:szCs w:val="24"/>
        </w:rPr>
        <w:t xml:space="preserve">Relajación </w:t>
      </w:r>
    </w:p>
    <w:p w14:paraId="2A774794" w14:textId="3B511D44" w:rsidR="003A62AE" w:rsidRPr="003A62AE" w:rsidRDefault="003A62AE" w:rsidP="003A62AE">
      <w:pPr>
        <w:pStyle w:val="Prrafodelista"/>
        <w:numPr>
          <w:ilvl w:val="3"/>
          <w:numId w:val="2"/>
        </w:numPr>
        <w:rPr>
          <w:rFonts w:ascii="Century Gothic" w:hAnsi="Century Gothic"/>
          <w:bCs/>
          <w:sz w:val="24"/>
          <w:szCs w:val="24"/>
        </w:rPr>
      </w:pPr>
      <w:r w:rsidRPr="003A62AE">
        <w:rPr>
          <w:rFonts w:ascii="Century Gothic" w:hAnsi="Century Gothic"/>
          <w:bCs/>
          <w:sz w:val="24"/>
          <w:szCs w:val="24"/>
        </w:rPr>
        <w:t xml:space="preserve">Visualización </w:t>
      </w:r>
    </w:p>
    <w:p w14:paraId="31DC7BA4" w14:textId="2FB1588E" w:rsidR="003A62AE" w:rsidRPr="003A62AE" w:rsidRDefault="003A62AE" w:rsidP="003A62AE">
      <w:pPr>
        <w:pStyle w:val="Prrafodelista"/>
        <w:numPr>
          <w:ilvl w:val="3"/>
          <w:numId w:val="2"/>
        </w:numPr>
        <w:rPr>
          <w:rFonts w:ascii="Century Gothic" w:hAnsi="Century Gothic"/>
          <w:bCs/>
          <w:sz w:val="24"/>
          <w:szCs w:val="24"/>
        </w:rPr>
      </w:pPr>
      <w:r w:rsidRPr="003A62AE">
        <w:rPr>
          <w:rFonts w:ascii="Century Gothic" w:hAnsi="Century Gothic"/>
          <w:bCs/>
          <w:sz w:val="24"/>
          <w:szCs w:val="24"/>
        </w:rPr>
        <w:t xml:space="preserve">Meditación </w:t>
      </w:r>
    </w:p>
    <w:p w14:paraId="1DE1DE41" w14:textId="70483C5F" w:rsidR="00C55741" w:rsidRPr="003A62AE" w:rsidRDefault="003A62AE" w:rsidP="003A62AE">
      <w:pPr>
        <w:pStyle w:val="Prrafodelista"/>
        <w:numPr>
          <w:ilvl w:val="3"/>
          <w:numId w:val="2"/>
        </w:numPr>
        <w:rPr>
          <w:rFonts w:ascii="Century Gothic" w:hAnsi="Century Gothic"/>
          <w:bCs/>
          <w:sz w:val="24"/>
          <w:szCs w:val="24"/>
        </w:rPr>
      </w:pPr>
      <w:r w:rsidRPr="003A62AE">
        <w:rPr>
          <w:rFonts w:ascii="Century Gothic" w:hAnsi="Century Gothic"/>
          <w:bCs/>
          <w:sz w:val="24"/>
          <w:szCs w:val="24"/>
        </w:rPr>
        <w:t xml:space="preserve">Control del pensamiento </w:t>
      </w:r>
    </w:p>
    <w:p w14:paraId="24091330" w14:textId="77777777" w:rsidR="00C55741" w:rsidRPr="0091656F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Pr="0091656F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 w:rsidRPr="0091656F"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Pr="0091656F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91656F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0091656F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3A62AE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76207"/>
    <w:rsid w:val="00794070"/>
    <w:rsid w:val="007D4134"/>
    <w:rsid w:val="007DB192"/>
    <w:rsid w:val="008376FB"/>
    <w:rsid w:val="00842D23"/>
    <w:rsid w:val="0091656F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Carlos Aguirre</cp:lastModifiedBy>
  <cp:revision>2</cp:revision>
  <dcterms:created xsi:type="dcterms:W3CDTF">2021-03-08T23:21:00Z</dcterms:created>
  <dcterms:modified xsi:type="dcterms:W3CDTF">2021-03-08T23:21:00Z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