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7F27" w14:textId="16BEFE77" w:rsidR="00D2618E" w:rsidRDefault="00045449" w:rsidP="00045449">
      <w:r>
        <w:t>Utiliza las dimensiones para vincular los aspectos sociales con los escolares a</w:t>
      </w:r>
      <w:r w:rsidR="00D2618E">
        <w:t xml:space="preserve"> </w:t>
      </w:r>
      <w:r>
        <w:t xml:space="preserve">través de preguntas detonadoras: </w:t>
      </w:r>
    </w:p>
    <w:p w14:paraId="67A8D689" w14:textId="005DE193" w:rsidR="00D2618E" w:rsidRPr="00277800" w:rsidRDefault="00045449" w:rsidP="00045449">
      <w:pPr>
        <w:rPr>
          <w:b/>
        </w:rPr>
      </w:pPr>
      <w:r w:rsidRPr="00277800">
        <w:rPr>
          <w:b/>
        </w:rPr>
        <w:t>¿Cómo es que se expresan estas</w:t>
      </w:r>
      <w:r w:rsidR="00D2618E" w:rsidRPr="00277800">
        <w:rPr>
          <w:b/>
        </w:rPr>
        <w:t xml:space="preserve"> dimensiones en la escuela?</w:t>
      </w:r>
    </w:p>
    <w:p w14:paraId="3D867F43" w14:textId="376D86EC" w:rsidR="00D2618E" w:rsidRDefault="00D2618E" w:rsidP="00045449">
      <w:r>
        <w:t>Durante la observación de los distintos comportamientos</w:t>
      </w:r>
      <w:r w:rsidR="00277800">
        <w:t xml:space="preserve"> y expresiones</w:t>
      </w:r>
      <w:r>
        <w:t xml:space="preserve"> de los estudiantes y los métodos de enseñanza apl</w:t>
      </w:r>
      <w:r w:rsidR="00277800">
        <w:t>icados por los docentes.</w:t>
      </w:r>
    </w:p>
    <w:p w14:paraId="03719B2D" w14:textId="60C38531" w:rsidR="00D2618E" w:rsidRPr="00277800" w:rsidRDefault="00045449" w:rsidP="00045449">
      <w:pPr>
        <w:rPr>
          <w:b/>
        </w:rPr>
      </w:pPr>
      <w:r w:rsidRPr="00277800">
        <w:rPr>
          <w:b/>
        </w:rPr>
        <w:t>¿De qué manera sobre determinan los vínculos</w:t>
      </w:r>
      <w:r w:rsidR="00D2618E" w:rsidRPr="00277800">
        <w:rPr>
          <w:b/>
        </w:rPr>
        <w:t xml:space="preserve"> </w:t>
      </w:r>
      <w:r w:rsidRPr="00277800">
        <w:rPr>
          <w:b/>
        </w:rPr>
        <w:t xml:space="preserve">entre la sociedad, la comunidad y la </w:t>
      </w:r>
      <w:r w:rsidR="00277800" w:rsidRPr="00277800">
        <w:rPr>
          <w:b/>
        </w:rPr>
        <w:t>escuela?</w:t>
      </w:r>
    </w:p>
    <w:p w14:paraId="7D69D955" w14:textId="1E6F0507" w:rsidR="00277800" w:rsidRDefault="00277800" w:rsidP="00045449">
      <w:r>
        <w:t>Los comportamientos expresados por los alumnos son un reflejo de lo que observan en la sociedad y la escuela se encarga de desarrollar nuevos saberes en ellos para modificarlos y mejorarlos.</w:t>
      </w:r>
    </w:p>
    <w:p w14:paraId="12E38D69" w14:textId="2EA6449B" w:rsidR="00277800" w:rsidRPr="00277800" w:rsidRDefault="00045449" w:rsidP="00045449">
      <w:pPr>
        <w:rPr>
          <w:b/>
        </w:rPr>
      </w:pPr>
      <w:r w:rsidRPr="00277800">
        <w:rPr>
          <w:b/>
        </w:rPr>
        <w:t>¿En qué tipo de prácticas se</w:t>
      </w:r>
      <w:r w:rsidR="00D2618E" w:rsidRPr="00277800">
        <w:rPr>
          <w:b/>
        </w:rPr>
        <w:t xml:space="preserve"> expresan?</w:t>
      </w:r>
    </w:p>
    <w:p w14:paraId="3BA2C9CC" w14:textId="74EF5204" w:rsidR="00277800" w:rsidRDefault="00277800" w:rsidP="00045449">
      <w:r>
        <w:t>En diversas secuencias didácticas y actividades desarrolladas en el aula para los distintos campos formativos.</w:t>
      </w:r>
    </w:p>
    <w:p w14:paraId="34D3838F" w14:textId="1D080634" w:rsidR="00045449" w:rsidRPr="00277800" w:rsidRDefault="00045449" w:rsidP="00045449">
      <w:pPr>
        <w:rPr>
          <w:b/>
        </w:rPr>
      </w:pPr>
      <w:r w:rsidRPr="00277800">
        <w:rPr>
          <w:b/>
        </w:rPr>
        <w:t xml:space="preserve"> ¿</w:t>
      </w:r>
      <w:r w:rsidR="00277800" w:rsidRPr="00277800">
        <w:rPr>
          <w:b/>
        </w:rPr>
        <w:t>Cómo</w:t>
      </w:r>
      <w:r w:rsidRPr="00277800">
        <w:rPr>
          <w:b/>
        </w:rPr>
        <w:t xml:space="preserve"> es que el jardín de niños reconoce y se relaciona con la</w:t>
      </w:r>
      <w:r w:rsidR="00D2618E" w:rsidRPr="00277800">
        <w:rPr>
          <w:b/>
        </w:rPr>
        <w:t xml:space="preserve"> </w:t>
      </w:r>
      <w:r w:rsidRPr="00277800">
        <w:rPr>
          <w:b/>
        </w:rPr>
        <w:t>comunidad y viceversa?</w:t>
      </w:r>
    </w:p>
    <w:p w14:paraId="695180B3" w14:textId="5836B06D" w:rsidR="00277800" w:rsidRDefault="00277800" w:rsidP="00045449">
      <w:r w:rsidRPr="00277800">
        <w:t>La práctica docente se fundamenta en las relaciones de los actores que intervienen en el quehacer educativo: alumnos, docentes, directo</w:t>
      </w:r>
      <w:r>
        <w:t>res, madres y padres de familia.</w:t>
      </w:r>
    </w:p>
    <w:p w14:paraId="451B2FC5" w14:textId="77777777" w:rsidR="00277800" w:rsidRDefault="00277800" w:rsidP="00045449">
      <w:bookmarkStart w:id="0" w:name="_GoBack"/>
      <w:bookmarkEnd w:id="0"/>
    </w:p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p w14:paraId="21D92191" w14:textId="77777777" w:rsidR="00045449" w:rsidRDefault="00045449" w:rsidP="00045449">
      <w:r>
        <w:t>dimensiones.</w:t>
      </w:r>
    </w:p>
    <w:p w14:paraId="167DBDC7" w14:textId="5768C97D" w:rsidR="00045449" w:rsidRDefault="00045449" w:rsidP="00045449">
      <w:r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Default="00956655" w:rsidP="00956655">
            <w: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7530B066" w14:textId="77777777" w:rsidR="00656BBE" w:rsidRDefault="00656BBE" w:rsidP="00656BBE">
            <w:r w:rsidRPr="00656BBE">
              <w:t>Demanda social hacia el quehacer docente, con el contexto socio-histórico y político, con las variables geográficas y culturas particulares.</w:t>
            </w:r>
          </w:p>
          <w:p w14:paraId="7357AC95" w14:textId="562820F3" w:rsidR="00BC13D4" w:rsidRPr="00656BBE" w:rsidRDefault="00BC13D4" w:rsidP="00656BBE">
            <w:r w:rsidRPr="00BC13D4">
              <w:t xml:space="preserve">Implica la reflexión sobre el sentido del quehacer docente, en el momento histórico en que vive y desde su entorno de desempeño. </w:t>
            </w:r>
          </w:p>
          <w:p w14:paraId="6F761478" w14:textId="67EC4133" w:rsidR="00956655" w:rsidRDefault="00656BBE" w:rsidP="00656BBE">
            <w:r w:rsidRPr="00656BBE">
              <w:t>Es necesario reflexionar sobre las propias expectativas y las que recaen en la figura del maestro, junto con las presiones desde el sistema y las familias.</w:t>
            </w:r>
          </w:p>
        </w:tc>
        <w:tc>
          <w:tcPr>
            <w:tcW w:w="3795" w:type="dxa"/>
          </w:tcPr>
          <w:p w14:paraId="5C84F86C" w14:textId="77777777" w:rsidR="00656BBE" w:rsidRDefault="00656BBE" w:rsidP="00656BBE">
            <w:r w:rsidRPr="00656BBE">
              <w:t>Es necesario, asimismo, reflexionar sobre la forma que en el aula se expresa la distribución desigual de oportunidades, buscando alternativas de manejo diferentes a las tradicionales.</w:t>
            </w:r>
          </w:p>
          <w:p w14:paraId="4ECC66EF" w14:textId="39314034" w:rsidR="00BC13D4" w:rsidRDefault="00BC13D4" w:rsidP="00656BBE">
            <w:r>
              <w:t>E</w:t>
            </w:r>
            <w:r w:rsidRPr="00BC13D4">
              <w:t>s esencial rescatar “el alcance social que las prácticas pedagógicas que ocurren en el aula tienen desde el punto de vista de la equidad”</w:t>
            </w:r>
          </w:p>
        </w:tc>
      </w:tr>
      <w:tr w:rsidR="00956655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4DA7482C" w:rsidR="00956655" w:rsidRDefault="00956655" w:rsidP="00956655">
            <w:pPr>
              <w:ind w:left="126"/>
            </w:pPr>
            <w:r>
              <w:lastRenderedPageBreak/>
              <w:t>Valoral</w:t>
            </w:r>
          </w:p>
        </w:tc>
        <w:tc>
          <w:tcPr>
            <w:tcW w:w="3780" w:type="dxa"/>
          </w:tcPr>
          <w:p w14:paraId="73A09E18" w14:textId="77777777" w:rsidR="00BC13D4" w:rsidRPr="00BC13D4" w:rsidRDefault="00BC13D4" w:rsidP="00BC13D4">
            <w:r w:rsidRPr="00BC13D4">
              <w:t>Reflexión sobre los valores y conductas, las maneras de resolver conflictos, y las opiniones sobre diversos temas; elementos que el maestro de algún modo transmite a los estudiantes.</w:t>
            </w:r>
          </w:p>
          <w:p w14:paraId="3E46C8E2" w14:textId="4CA8680F" w:rsidR="00956655" w:rsidRDefault="00956655" w:rsidP="00956655"/>
        </w:tc>
        <w:tc>
          <w:tcPr>
            <w:tcW w:w="3795" w:type="dxa"/>
          </w:tcPr>
          <w:p w14:paraId="33072F9C" w14:textId="0254688F" w:rsidR="00BC13D4" w:rsidRDefault="00BC13D4" w:rsidP="00956655">
            <w:r w:rsidRPr="00BC13D4">
              <w:t>Reflexionar sobre la vida cotidiana de la escuela y acerca de los valores que mueven las actuaciones y relaciones, los cuales se constituyen en instrumentos de formación.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947AC3B" w:rsidR="00956655" w:rsidRDefault="00956655" w:rsidP="00956655">
            <w:pPr>
              <w:ind w:left="126"/>
            </w:pPr>
            <w:r>
              <w:t>Cultural</w:t>
            </w:r>
          </w:p>
        </w:tc>
        <w:tc>
          <w:tcPr>
            <w:tcW w:w="3780" w:type="dxa"/>
          </w:tcPr>
          <w:p w14:paraId="04248EEC" w14:textId="665783C1" w:rsidR="00956655" w:rsidRPr="00A70B81" w:rsidRDefault="00A70B81" w:rsidP="00956655">
            <w:r w:rsidRPr="00A70B81">
              <w:t>El</w:t>
            </w:r>
            <w:r w:rsidRPr="00A70B81">
              <w:rPr>
                <w:rFonts w:hint="eastAsia"/>
              </w:rPr>
              <w:t xml:space="preserve"> sistema de valores, creencias y formas de constituir mentalmente una sociedad, es decisiva en la producción y las formas de estas tecnologías clave de nuestros paradigmas. Por tanto -y lo voy a centrar sobre Internet</w:t>
            </w:r>
          </w:p>
        </w:tc>
        <w:tc>
          <w:tcPr>
            <w:tcW w:w="3795" w:type="dxa"/>
          </w:tcPr>
          <w:p w14:paraId="5C6FC01F" w14:textId="77777777" w:rsidR="00A70B81" w:rsidRDefault="00A70B81" w:rsidP="00A70B81">
            <w:r w:rsidRPr="00A70B81">
              <w:t>El lenguaje que tienen los estudiantes, es decir que palabras usan comúnmente para interactuar entre sí.</w:t>
            </w:r>
          </w:p>
          <w:p w14:paraId="55017A2D" w14:textId="462A58BA" w:rsidR="00A70B81" w:rsidRDefault="00A70B81" w:rsidP="00A70B81">
            <w:r>
              <w:t>Cómo se visten, sus tendencias, modas de la manera en que normalmente van a la escuela.</w:t>
            </w:r>
          </w:p>
          <w:p w14:paraId="2507EB15" w14:textId="69B9DC8F" w:rsidR="00956655" w:rsidRPr="00A70B81" w:rsidRDefault="00A70B81" w:rsidP="00A70B81">
            <w:r>
              <w:t>Los comportamientos que presentan, que es lo que normalmente hacen y que para su persp</w:t>
            </w:r>
            <w:r>
              <w:t>ectiva a ellos les parece común.</w:t>
            </w:r>
          </w:p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Default="00956655" w:rsidP="00956655">
            <w:pPr>
              <w:ind w:left="126"/>
            </w:pPr>
            <w:r>
              <w:t>Ideológica</w:t>
            </w:r>
          </w:p>
        </w:tc>
        <w:tc>
          <w:tcPr>
            <w:tcW w:w="3780" w:type="dxa"/>
          </w:tcPr>
          <w:p w14:paraId="3F1A5284" w14:textId="44492DC1" w:rsidR="00956655" w:rsidRDefault="00A70B81" w:rsidP="00956655">
            <w:r w:rsidRPr="00A70B81">
              <w:rPr>
                <w:rFonts w:hint="eastAsia"/>
              </w:rPr>
              <w:t xml:space="preserve">La dimensión ideológica abarca desde las creencias que las personas tienen, como por ejemplo a que religión pertenecen, los rituales que conllevan en la comunidad. </w:t>
            </w:r>
            <w:r w:rsidR="00D2618E" w:rsidRPr="00A70B81">
              <w:t>Además</w:t>
            </w:r>
            <w:r w:rsidRPr="00A70B81">
              <w:rPr>
                <w:rFonts w:hint="eastAsia"/>
              </w:rPr>
              <w:t xml:space="preserve"> de las formas de organización política en que se encuentran.</w:t>
            </w:r>
          </w:p>
        </w:tc>
        <w:tc>
          <w:tcPr>
            <w:tcW w:w="3795" w:type="dxa"/>
          </w:tcPr>
          <w:p w14:paraId="247B6D27" w14:textId="466D2C70" w:rsidR="00956655" w:rsidRDefault="00956655" w:rsidP="00956655"/>
        </w:tc>
      </w:tr>
      <w:tr w:rsidR="00956655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Default="00956655" w:rsidP="00956655">
            <w:pPr>
              <w:ind w:left="126"/>
            </w:pPr>
            <w:r>
              <w:t>Personal</w:t>
            </w:r>
          </w:p>
        </w:tc>
        <w:tc>
          <w:tcPr>
            <w:tcW w:w="3780" w:type="dxa"/>
          </w:tcPr>
          <w:p w14:paraId="149DFFE9" w14:textId="4E9EA7E7" w:rsidR="00956655" w:rsidRDefault="00656BBE" w:rsidP="00956655">
            <w:r w:rsidRPr="00656BBE">
              <w:t>El docente debe ser entendido como un individuo con cualidades, características y dificultades; con ideales, proyectos, motivaciones, imperfeccion</w:t>
            </w:r>
            <w:r>
              <w:t>es.</w:t>
            </w:r>
          </w:p>
        </w:tc>
        <w:tc>
          <w:tcPr>
            <w:tcW w:w="3795" w:type="dxa"/>
          </w:tcPr>
          <w:p w14:paraId="0D62D172" w14:textId="77777777" w:rsidR="00656BBE" w:rsidRPr="00656BBE" w:rsidRDefault="00656BBE" w:rsidP="00656BBE">
            <w:r w:rsidRPr="00656BBE">
              <w:t>El profesor ante todo es un ser humano, por tanto, la práctica docente es una práctica humana.</w:t>
            </w:r>
          </w:p>
          <w:p w14:paraId="7D52C268" w14:textId="2309B9CA" w:rsidR="00956655" w:rsidRDefault="00656BBE" w:rsidP="00656BBE">
            <w:r w:rsidRPr="00656BBE">
              <w:t>Dada su individualidad, las decisiones que toma en su quehacer profesional adquieren un carácter particular.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7D7744BB" w:rsidR="00956655" w:rsidRDefault="00956655" w:rsidP="00956655">
            <w:pPr>
              <w:ind w:left="126"/>
            </w:pPr>
            <w:r>
              <w:t>Pedagógica</w:t>
            </w:r>
          </w:p>
        </w:tc>
        <w:tc>
          <w:tcPr>
            <w:tcW w:w="3780" w:type="dxa"/>
          </w:tcPr>
          <w:p w14:paraId="235E1964" w14:textId="28A3A044" w:rsidR="00656BBE" w:rsidRDefault="00656BBE" w:rsidP="00956655"/>
        </w:tc>
        <w:tc>
          <w:tcPr>
            <w:tcW w:w="3795" w:type="dxa"/>
          </w:tcPr>
          <w:p w14:paraId="57A36174" w14:textId="77777777" w:rsidR="00656BBE" w:rsidRDefault="00BC13D4" w:rsidP="00656BBE">
            <w:r w:rsidRPr="00BC13D4">
              <w:t>La función del profesor, en lugar de transmitir, es la de facilitar los aprendizajes que los mismos estudiantes construyan en la sala de clases.</w:t>
            </w:r>
          </w:p>
          <w:p w14:paraId="180851AE" w14:textId="458E33F5" w:rsidR="00BC13D4" w:rsidRDefault="00BC13D4" w:rsidP="00656BBE">
            <w:r>
              <w:t>R</w:t>
            </w:r>
            <w:r w:rsidRPr="00BC13D4">
              <w:t>eflexión sobre la forma en que el conocimiento es presentado a los estudiantes para que lo recreen, y con las formas de enseñar y concebir en proceso educativo.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Default="00956655" w:rsidP="00956655">
            <w:r>
              <w:lastRenderedPageBreak/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326CD06C" w:rsidR="00956655" w:rsidRDefault="00D2618E" w:rsidP="00956655">
            <w:r w:rsidRPr="00D2618E">
              <w:t>El lenguaje que tienen los estudiantes, es decir que palabras usan comúnmente para interactuar entre sí.</w:t>
            </w:r>
          </w:p>
          <w:p w14:paraId="3C8A9067" w14:textId="77777777" w:rsidR="00956655" w:rsidRDefault="00956655" w:rsidP="00956655"/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1AF7DC52" w:rsidR="00956655" w:rsidRDefault="00D2618E" w:rsidP="00956655">
            <w:r w:rsidRPr="00D2618E">
              <w:t>Esta dimensión alude al problema del lenguaje</w:t>
            </w:r>
            <w:r>
              <w:t>.</w:t>
            </w:r>
          </w:p>
          <w:p w14:paraId="618378B0" w14:textId="51C2EB29" w:rsidR="00D2618E" w:rsidRDefault="00D2618E" w:rsidP="00956655">
            <w:r w:rsidRPr="00D2618E">
              <w:t>El proceso educativo requiere basarse mucho más en la producción, en el uso del lenguaje por parte de los estudiantes y mucho menos en la escucha pasiva o meramente receptiva. Porque es abalando, usando términos y conceptos que realmente los aprenderán.</w:t>
            </w:r>
          </w:p>
          <w:p w14:paraId="39DDCC45" w14:textId="77777777" w:rsidR="00956655" w:rsidRDefault="00956655" w:rsidP="00956655"/>
        </w:tc>
      </w:tr>
      <w:tr w:rsidR="00956655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0BB9F140" w:rsidR="00956655" w:rsidRDefault="00956655" w:rsidP="00956655"/>
        </w:tc>
      </w:tr>
    </w:tbl>
    <w:p w14:paraId="60CBADA4" w14:textId="626A6B03" w:rsidR="00082701" w:rsidRDefault="00277800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61E2"/>
    <w:multiLevelType w:val="multilevel"/>
    <w:tmpl w:val="B3F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9"/>
    <w:rsid w:val="00045449"/>
    <w:rsid w:val="000F1CC5"/>
    <w:rsid w:val="00277800"/>
    <w:rsid w:val="00656BBE"/>
    <w:rsid w:val="00956655"/>
    <w:rsid w:val="00A70B81"/>
    <w:rsid w:val="00AD633A"/>
    <w:rsid w:val="00BC13D4"/>
    <w:rsid w:val="00C3632F"/>
    <w:rsid w:val="00D2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Owner</cp:lastModifiedBy>
  <cp:revision>2</cp:revision>
  <dcterms:created xsi:type="dcterms:W3CDTF">2021-03-06T05:48:00Z</dcterms:created>
  <dcterms:modified xsi:type="dcterms:W3CDTF">2021-03-09T05:34:00Z</dcterms:modified>
</cp:coreProperties>
</file>