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81EA" w14:textId="4BAAFD80" w:rsidR="004E16AC" w:rsidRDefault="009B253F" w:rsidP="00A75152">
      <w:pPr>
        <w:rPr>
          <w:rFonts w:ascii="Agency FB" w:hAnsi="Agency FB"/>
          <w:sz w:val="56"/>
          <w:szCs w:val="5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2D018" wp14:editId="1F2D3155">
            <wp:simplePos x="0" y="0"/>
            <wp:positionH relativeFrom="margin">
              <wp:posOffset>-223520</wp:posOffset>
            </wp:positionH>
            <wp:positionV relativeFrom="paragraph">
              <wp:posOffset>40640</wp:posOffset>
            </wp:positionV>
            <wp:extent cx="1065530" cy="792480"/>
            <wp:effectExtent l="0" t="0" r="0" b="0"/>
            <wp:wrapThrough wrapText="bothSides">
              <wp:wrapPolygon edited="0">
                <wp:start x="16708" y="21600"/>
                <wp:lineTo x="16966" y="3946"/>
                <wp:lineTo x="12847" y="485"/>
                <wp:lineTo x="11559" y="485"/>
                <wp:lineTo x="8985" y="485"/>
                <wp:lineTo x="7955" y="485"/>
                <wp:lineTo x="4093" y="4292"/>
                <wp:lineTo x="4093" y="21600"/>
                <wp:lineTo x="16708" y="21600"/>
              </wp:wrapPolygon>
            </wp:wrapThrough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553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F3B72" w14:textId="0A0DBA26" w:rsidR="00FF416E" w:rsidRPr="00B65F64" w:rsidRDefault="00F543A9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Escuela Normal de Educación Preescolar</w:t>
      </w:r>
    </w:p>
    <w:p w14:paraId="200CFB84" w14:textId="74834CF7" w:rsidR="00F543A9" w:rsidRPr="00B65F64" w:rsidRDefault="00F543A9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Licenciatura en Educación Preescolar</w:t>
      </w:r>
    </w:p>
    <w:p w14:paraId="68740698" w14:textId="2BFC8617" w:rsidR="00963F31" w:rsidRPr="00B65F64" w:rsidRDefault="00F543A9" w:rsidP="009B253F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Ciclo 2020-2021</w:t>
      </w:r>
    </w:p>
    <w:p w14:paraId="617F3158" w14:textId="133EBA0B" w:rsidR="00431AAF" w:rsidRPr="00B65F64" w:rsidRDefault="00431AAF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Curso: Desarrollo de la competencia lectoral</w:t>
      </w:r>
    </w:p>
    <w:p w14:paraId="4C2CB511" w14:textId="0B8DB235" w:rsidR="004E16AC" w:rsidRPr="00B65F64" w:rsidRDefault="004E16AC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UNIDAD DE APRENDIZAJE I. SABER LO QUE ES LEER</w:t>
      </w:r>
    </w:p>
    <w:p w14:paraId="55FA3FF8" w14:textId="7A6A1C3C" w:rsidR="004E16AC" w:rsidRPr="00B65F64" w:rsidRDefault="004E16AC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Trabajo: La comprensión lectora</w:t>
      </w:r>
    </w:p>
    <w:p w14:paraId="54D3005C" w14:textId="6341B7E4" w:rsidR="004E16AC" w:rsidRPr="00B65F64" w:rsidRDefault="004E16AC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>Maestra: Elena Monserrat Gámez Cepeda</w:t>
      </w:r>
    </w:p>
    <w:p w14:paraId="6B388117" w14:textId="7EADEB5F" w:rsidR="004E16AC" w:rsidRPr="00B65F64" w:rsidRDefault="004E16AC" w:rsidP="004E16AC">
      <w:pPr>
        <w:jc w:val="center"/>
        <w:rPr>
          <w:rFonts w:ascii="Cambria Math" w:hAnsi="Cambria Math"/>
          <w:sz w:val="56"/>
          <w:szCs w:val="56"/>
          <w:lang w:val="es-MX"/>
        </w:rPr>
      </w:pPr>
      <w:r w:rsidRPr="00B65F64">
        <w:rPr>
          <w:rFonts w:ascii="Cambria Math" w:hAnsi="Cambria Math"/>
          <w:sz w:val="56"/>
          <w:szCs w:val="56"/>
          <w:lang w:val="es-MX"/>
        </w:rPr>
        <w:t xml:space="preserve">Alumna: </w:t>
      </w:r>
      <w:r w:rsidR="000B4080" w:rsidRPr="00B65F64">
        <w:rPr>
          <w:rFonts w:ascii="Cambria Math" w:hAnsi="Cambria Math"/>
          <w:sz w:val="56"/>
          <w:szCs w:val="56"/>
          <w:lang w:val="es-MX"/>
        </w:rPr>
        <w:t xml:space="preserve">Alicia Marifer Herrera Reyna </w:t>
      </w:r>
    </w:p>
    <w:p w14:paraId="1C51E81C" w14:textId="4B746019" w:rsidR="009B253F" w:rsidRDefault="009B253F" w:rsidP="00B65F64">
      <w:pPr>
        <w:rPr>
          <w:rFonts w:ascii="Cambria Math" w:hAnsi="Cambria Math"/>
          <w:sz w:val="56"/>
          <w:szCs w:val="56"/>
          <w:lang w:val="es-MX"/>
        </w:rPr>
      </w:pPr>
    </w:p>
    <w:p w14:paraId="4A97892E" w14:textId="32768B58" w:rsidR="00B65F64" w:rsidRDefault="00B65F64" w:rsidP="00B65F64">
      <w:pPr>
        <w:rPr>
          <w:rFonts w:ascii="Cambria Math" w:hAnsi="Cambria Math"/>
          <w:sz w:val="56"/>
          <w:szCs w:val="56"/>
          <w:lang w:val="es-MX"/>
        </w:rPr>
      </w:pPr>
    </w:p>
    <w:p w14:paraId="18F78115" w14:textId="59A6F677" w:rsidR="00B65F64" w:rsidRDefault="00B65F64" w:rsidP="00334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</w:p>
    <w:p w14:paraId="2A34F7F3" w14:textId="77777777" w:rsidR="004E16AC" w:rsidRDefault="004E16AC" w:rsidP="00334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</w:p>
    <w:p w14:paraId="7662D954" w14:textId="6260CAF3" w:rsidR="0033459B" w:rsidRPr="005F5CAF" w:rsidRDefault="005927F8" w:rsidP="003345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R</w:t>
      </w:r>
      <w:r w:rsidR="0033459B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esponde o complementa los siguientes cuestionamientos:</w:t>
      </w:r>
    </w:p>
    <w:p w14:paraId="49386E31" w14:textId="54EE0691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Según el libro </w:t>
      </w:r>
      <w:hyperlink r:id="rId6" w:tooltip="Aprendizaje de la Lectoescritura" w:history="1">
        <w:r w:rsidRPr="005F5CAF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s-MX"/>
          </w:rPr>
          <w:t>Aprendizaje de la lectoescritura</w:t>
        </w:r>
      </w:hyperlink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, “Leer significa…</w:t>
      </w:r>
      <w:r w:rsidR="00D35551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más que descifrar letras, también implica comprender lo que se lee, usar la información y disfrutar de la lectura¨.</w:t>
      </w:r>
    </w:p>
    <w:p w14:paraId="14E81F40" w14:textId="77777777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2.-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 comprensión lectora es un proceso simultáneo de extraer y construir significado a través de la interacción con el lenguaje escrito.</w:t>
      </w:r>
    </w:p>
    <w:p w14:paraId="28039EBC" w14:textId="2FFB7D21" w:rsidR="0033459B" w:rsidRPr="005F5CAF" w:rsidRDefault="0033459B" w:rsidP="000D3A0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14"/>
          <w:szCs w:val="14"/>
          <w:lang w:val="es-MX"/>
        </w:rPr>
        <w:t>    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Es un proceso po</w:t>
      </w:r>
      <w:r w:rsidR="008A63E1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r el</w:t>
      </w:r>
      <w:r w:rsidR="00D35551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conjunto de actividades que, al practicarse repetida y progresivamente, iniciando con lo fácil y avanzando a lo difícil, lograran que el lector demuestre su comprensión.</w:t>
      </w:r>
    </w:p>
    <w:p w14:paraId="2DED6CE3" w14:textId="2099CB0C" w:rsidR="0033459B" w:rsidRPr="005F5CAF" w:rsidRDefault="0033459B" w:rsidP="000D3A0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Es simultáneo </w:t>
      </w:r>
      <w:r w:rsidR="008A63E1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ya que involucra</w:t>
      </w:r>
      <w:r w:rsidR="00D35551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un constante ir y venir de palabras y conocimientos. Se activan y recuperan saberes que ya se tenían, mientras se elaboran y almacenan nuevos conocimientos</w:t>
      </w:r>
      <w:r w:rsidR="00D84D26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08770B19" w14:textId="7F3C162C" w:rsidR="0033459B" w:rsidRPr="005F5CAF" w:rsidRDefault="0033459B" w:rsidP="000D3A0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14"/>
          <w:szCs w:val="14"/>
          <w:lang w:val="es-MX"/>
        </w:rPr>
        <w:t>     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Es interactivo</w:t>
      </w:r>
      <w:r w:rsidR="000D3A0F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por el lector del</w:t>
      </w:r>
      <w:r w:rsidR="00D84D26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texto que lee y el contexto en el que se encuentra el lector y el texto. Esta relación cambia constantemente, de tal manera que la experiencia es distinta de un lector a otro y en el mismo lector en varios momentos de su interacción con el texto.</w:t>
      </w:r>
    </w:p>
    <w:p w14:paraId="406F3A84" w14:textId="77777777" w:rsidR="00644884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3.-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comprensión lectora es el principal propósito de la lectura</w:t>
      </w:r>
      <w:r w:rsidR="00644884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:</w:t>
      </w:r>
    </w:p>
    <w:p w14:paraId="59F16E42" w14:textId="39FD2B34" w:rsidR="0033459B" w:rsidRPr="005F5CAF" w:rsidRDefault="00D84D26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¨Es el resultado de la aplicación de estrategias para entender, recordar y encontrar el significado de lo que se ha leído¨.</w:t>
      </w:r>
    </w:p>
    <w:p w14:paraId="1E1FD250" w14:textId="000C55ED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4.-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lectura tiene varios propósitos:</w:t>
      </w:r>
    </w:p>
    <w:p w14:paraId="682974D9" w14:textId="77777777" w:rsidR="00644884" w:rsidRPr="005F5CAF" w:rsidRDefault="0033666F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Leemos para informarnos o para aprender sobre múltiples temas; también para conocer las opiniones de otros y compartirlas o rechazarlas. </w:t>
      </w:r>
    </w:p>
    <w:p w14:paraId="5613FBF0" w14:textId="52E282FC" w:rsidR="0033666F" w:rsidRPr="005F5CAF" w:rsidRDefault="0033666F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</w:t>
      </w:r>
      <w:r w:rsidR="00644884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Disfrutar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de la lectura por entretenimiento, </w:t>
      </w:r>
      <w:r w:rsidR="00644884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para poder imaginar y sentir nuevas emociones.</w:t>
      </w:r>
    </w:p>
    <w:p w14:paraId="3BDA1DA5" w14:textId="77777777" w:rsidR="00644884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5.-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comprensión lectora es necesaria para aprender en todas las áreas curriculares. A través de los textos</w:t>
      </w:r>
    </w:p>
    <w:p w14:paraId="45D415F6" w14:textId="1921AC42" w:rsidR="0033459B" w:rsidRPr="005F5CAF" w:rsidRDefault="0033666F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Aprendemos nuevos conceptos, establecemos relaciones entre elementos, leemos sobre los pasos de distintos procesos, descubrimos las causas y consecuencias de importantes eventos históricos.</w:t>
      </w:r>
    </w:p>
    <w:p w14:paraId="70DD8935" w14:textId="42F9AF49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6.-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mente del lector usa distintos procesos cognitivos para ingresar, almacenar, recuperar y usar la información. Describe brevemente esos procesos o habilidades.</w:t>
      </w:r>
    </w:p>
    <w:p w14:paraId="7FC66B37" w14:textId="7FB79383" w:rsidR="00A30F47" w:rsidRPr="005F5CAF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perceptivos: El proceso que realiza una persona durante la lectura consiste en fijar un trozo de texto; a continuación, mediante un movimiento, pasar al trozo 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lastRenderedPageBreak/>
        <w:t xml:space="preserve">siguiente, en donde permanece con sus ojos fijos otro intervalo de tiempo y así sucesivamente mientras continúe leyendo. </w:t>
      </w:r>
    </w:p>
    <w:p w14:paraId="2EC54029" w14:textId="23991F30" w:rsidR="00A30F47" w:rsidRPr="005F5CAF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léxicos: Nos permiten acceder al significado de </w:t>
      </w:r>
      <w:proofErr w:type="gramStart"/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las mismas</w:t>
      </w:r>
      <w:proofErr w:type="gramEnd"/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. Nuestro </w:t>
      </w:r>
      <w:r w:rsidR="0033666F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comportamiento a la hora de reconocer el significado de las palabras va a depender del grado de familiaridad.</w:t>
      </w:r>
    </w:p>
    <w:p w14:paraId="444E3E8B" w14:textId="2C69E29C" w:rsidR="008634C8" w:rsidRPr="005F5CAF" w:rsidRDefault="008634C8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sintácticos: Nos permiten identificar las distintas partes de la oración y el valor relativo de dichas partes para acceder eficazmente al significado de mensajes. Una vez que han sido reconocidas las palabras de una oración, el lector tiene que determinar </w:t>
      </w:r>
      <w:r w:rsidR="008237C9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cómo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están relacionadas </w:t>
      </w:r>
      <w:r w:rsidR="008237C9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entre si para comprender un mensaje.</w:t>
      </w:r>
    </w:p>
    <w:p w14:paraId="7F396C00" w14:textId="11B92429" w:rsidR="00A30F47" w:rsidRPr="005F5CAF" w:rsidRDefault="008237C9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semánticos: Se centran en la comprensión del significado de las palabras, frases o texto. Estos procesos se encargarían de integrar la nueva información con el conocimiento previo, que el lector ya ha adquirido por sus experiencias anteriores y que </w:t>
      </w:r>
      <w:r w:rsidR="00EB0F0C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está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organizado en forma de esquemas.</w:t>
      </w:r>
    </w:p>
    <w:p w14:paraId="7DE59A94" w14:textId="652E4B31" w:rsidR="0033459B" w:rsidRPr="005F5CAF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7</w:t>
      </w:r>
      <w:r w:rsidR="0033459B"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="0033459B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Cuando leemos, usamos habilidades cognitivas y habilidades metacognitivas. ¿Cuál es la diferencia entre ambas?</w:t>
      </w:r>
    </w:p>
    <w:p w14:paraId="3C078971" w14:textId="3DE0F31A" w:rsidR="00EB0F0C" w:rsidRPr="005F5CAF" w:rsidRDefault="00EB0F0C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Cognitivas: Cuando leemos, usamos muchas operaciones mentales para transformar, transportar, reducir, coordinar, recuperar o utilizar el contenido del texto.</w:t>
      </w:r>
    </w:p>
    <w:p w14:paraId="79DB0C80" w14:textId="6306D0AF" w:rsidR="00EB0F0C" w:rsidRPr="005F5CAF" w:rsidRDefault="00EB0F0C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Metacognitiva: Nos permite tener conciencia del proceso de comprensión y controlarlo a través de la planificación, supervisión y evaluación.</w:t>
      </w:r>
    </w:p>
    <w:p w14:paraId="6C68285C" w14:textId="110B988E" w:rsidR="0033459B" w:rsidRPr="005F5CAF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8</w:t>
      </w:r>
      <w:r w:rsidR="0033459B"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="0033459B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El proceso lector está formado por “los pasos que siguen las personas al leer y que les permite comprender”. Explica brevemente en </w:t>
      </w:r>
      <w:r w:rsidR="005927F8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qué</w:t>
      </w:r>
      <w:r w:rsidR="0033459B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consisten estos tres momentos.</w:t>
      </w:r>
    </w:p>
    <w:p w14:paraId="04E83816" w14:textId="07502EA0" w:rsidR="00AE243A" w:rsidRPr="005F5CAF" w:rsidRDefault="00AE243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Antes: Se lee con un propósito, tanto </w:t>
      </w:r>
      <w:r w:rsidR="00714B54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el docente como el estudiante deben tener claro ese propósito antes de leer el texto.</w:t>
      </w:r>
    </w:p>
    <w:p w14:paraId="2A19762F" w14:textId="11CB813A" w:rsidR="00714B54" w:rsidRPr="005F5CAF" w:rsidRDefault="00714B54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Durante: Confluyen las habilidades y saberes del estudiante, con las buenas prácticas del docente.</w:t>
      </w:r>
    </w:p>
    <w:p w14:paraId="33F11E59" w14:textId="4A28BDD8" w:rsidR="00714B54" w:rsidRPr="005F5CAF" w:rsidRDefault="00714B54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Después: El docente modela a los estudiantes como usar sus habilidades y estrategias cognitivas y metacognitivas. Favorece que los estudiantes usen sus conocimientos y habilidades para aplicarlas según el texto y la situación.</w:t>
      </w:r>
    </w:p>
    <w:p w14:paraId="72E1305A" w14:textId="3E00904A" w:rsidR="0033459B" w:rsidRPr="005F5CAF" w:rsidRDefault="00A30F47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yellow"/>
          <w:lang w:val="es-MX"/>
        </w:rPr>
        <w:t>9</w:t>
      </w:r>
      <w:r w:rsidR="0033459B" w:rsidRPr="00C52012">
        <w:rPr>
          <w:rFonts w:ascii="Arial" w:eastAsia="Times New Roman" w:hAnsi="Arial" w:cs="Arial"/>
          <w:color w:val="000000"/>
          <w:sz w:val="24"/>
          <w:szCs w:val="24"/>
          <w:highlight w:val="yellow"/>
          <w:lang w:val="es-MX"/>
        </w:rPr>
        <w:t>.-</w:t>
      </w:r>
      <w:r w:rsidR="0033459B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lectura es más que decodificar, pues intervienen distintos procesos de comprensión. ¿En qué consiste cada uno de ellos?</w:t>
      </w:r>
    </w:p>
    <w:p w14:paraId="36AC4B4A" w14:textId="59B26DFC" w:rsidR="0070277A" w:rsidRPr="005F5CAF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Comprensión literal: Permite la comprensión global y obtención de la información correcta.</w:t>
      </w:r>
    </w:p>
    <w:p w14:paraId="2D324B24" w14:textId="66555384" w:rsidR="0070277A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lastRenderedPageBreak/>
        <w:t>Reorganización de la información: Permite clasificaciones, donde categoriza personas, objetos, lugares y otros, reproduce de manera esquemática el texto y resume diversas ideas, hechos y otros.</w:t>
      </w:r>
    </w:p>
    <w:p w14:paraId="364009AB" w14:textId="77777777" w:rsidR="00C52012" w:rsidRPr="00C52012" w:rsidRDefault="00C52012" w:rsidP="00C52012">
      <w:pPr>
        <w:numPr>
          <w:ilvl w:val="0"/>
          <w:numId w:val="2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  <w:lang w:val="es-MX"/>
        </w:rPr>
      </w:pPr>
      <w:r w:rsidRPr="00C52012">
        <w:rPr>
          <w:rFonts w:ascii="Comic Sans MS" w:eastAsia="Calibri" w:hAnsi="Comic Sans MS" w:cs="Arial"/>
          <w:sz w:val="18"/>
          <w:szCs w:val="18"/>
          <w:lang w:val="es-MX"/>
        </w:rPr>
        <w:t xml:space="preserve">Comprensión Inferencial. </w:t>
      </w:r>
      <w:r w:rsidRPr="00C52012">
        <w:rPr>
          <w:rFonts w:ascii="Comic Sans MS" w:eastAsia="Calibri" w:hAnsi="Comic Sans MS" w:cs="Arial"/>
          <w:sz w:val="18"/>
          <w:szCs w:val="18"/>
          <w:u w:val="single"/>
          <w:lang w:val="es-MX"/>
        </w:rPr>
        <w:t>Permite la interpretación de un texto con ideas e información que no está en él.</w:t>
      </w:r>
    </w:p>
    <w:p w14:paraId="7271EA22" w14:textId="77777777" w:rsidR="00C52012" w:rsidRPr="005F5CAF" w:rsidRDefault="00C52012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5889105E" w14:textId="421C223A" w:rsidR="0070277A" w:rsidRPr="005F5CAF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Comprensión critica: Permite la reflexión sobre el contenido del texto.</w:t>
      </w:r>
    </w:p>
    <w:p w14:paraId="4C59E9B4" w14:textId="39D66B59" w:rsidR="006E6B4D" w:rsidRPr="005F5CAF" w:rsidRDefault="006E6B4D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Apreciación lectora: Permite reflexionar sobre la forma del texto.</w:t>
      </w:r>
    </w:p>
    <w:p w14:paraId="4408F24B" w14:textId="11A74974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</w:t>
      </w:r>
      <w:r w:rsidR="00A30F47"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0</w:t>
      </w: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Para que un estudiante pueda leer y comprender lo que lee, son necesarios cuatro aspectos clave. Escribe cuáles son y cómo se logra su desarrollo.</w:t>
      </w:r>
    </w:p>
    <w:p w14:paraId="59B99C30" w14:textId="37534897" w:rsidR="006E6B4D" w:rsidRPr="005F5CAF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Desarrollo del lenguaje oral: Es fundamental para el aprendizaje de la comprensión lectora. Las estrategias se aplican a nivel oral en los primeros grados.</w:t>
      </w:r>
      <w:r w:rsidR="00C52012" w:rsidRPr="00C52012">
        <w:rPr>
          <w:rFonts w:ascii="Comic Sans MS" w:eastAsia="Calibri" w:hAnsi="Comic Sans MS" w:cs="Arial"/>
          <w:sz w:val="18"/>
          <w:szCs w:val="18"/>
          <w:u w:val="single"/>
          <w:lang w:val="es-MX"/>
        </w:rPr>
        <w:t xml:space="preserve"> </w:t>
      </w:r>
      <w:r w:rsidR="00C52012" w:rsidRPr="00C52012">
        <w:rPr>
          <w:rFonts w:ascii="Comic Sans MS" w:eastAsia="Calibri" w:hAnsi="Comic Sans MS" w:cs="Arial"/>
          <w:sz w:val="18"/>
          <w:szCs w:val="18"/>
          <w:u w:val="single"/>
          <w:lang w:val="es-MX"/>
        </w:rPr>
        <w:t>Los maestros deben leer a los niños, diversos tipos de texto, en voz alta.</w:t>
      </w:r>
    </w:p>
    <w:p w14:paraId="6FF48F4B" w14:textId="3F39E67B" w:rsidR="006E6B4D" w:rsidRPr="005F5CAF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Desarrollo del vocabulario: Facilita </w:t>
      </w:r>
      <w:r w:rsidR="00E662E7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la comprensión de los textos, pues cuanto mayor es la cantidad de vocabulario, mejor será la comprensión.</w:t>
      </w:r>
    </w:p>
    <w:p w14:paraId="3642116B" w14:textId="1A72E022" w:rsidR="006E6B4D" w:rsidRPr="005F5CAF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Aprendizaje de la decodificación del idioma:</w:t>
      </w:r>
      <w:r w:rsidR="00E662E7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Cuando se aprende a leer, se identifican los sonidos del idioma. También se sabe con que letra o letras se representan esos sonidos, se combinan las letras y los sonidos para formar palabras; esto permite leer.</w:t>
      </w:r>
    </w:p>
    <w:p w14:paraId="7732097F" w14:textId="323C656E" w:rsidR="006E6B4D" w:rsidRPr="005F5CAF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La fluidez para logar la comprensión: </w:t>
      </w:r>
      <w:r w:rsidR="00E662E7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Un estudiante lee fluidamente cuando lo hace con precisión, tiene la expresión adecuada y velocidad. La fluidez ayuda a mejorar la comprensión lectora.</w:t>
      </w:r>
    </w:p>
    <w:p w14:paraId="2643FBFE" w14:textId="19A154C1" w:rsidR="0033459B" w:rsidRPr="005F5CAF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bookmarkStart w:id="0" w:name="_Hlk66381815"/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</w:t>
      </w:r>
      <w:r w:rsidR="006E6B4D"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.- Para </w:t>
      </w:r>
      <w:bookmarkEnd w:id="0"/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desarrollar el lenguaje oral vinculado al aprendizaje de la lectura, el docente debe leer historias en voz alta a los niños; cuando lo haga puede tomar en cuenta las siguientes recomendaciones:</w:t>
      </w:r>
    </w:p>
    <w:p w14:paraId="5D3D36C5" w14:textId="12F544D1" w:rsidR="00A006CA" w:rsidRPr="005F5CAF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Pregunte a sus estudiantes sobre que podría pasar en la lectura, antes de leérselas.</w:t>
      </w:r>
    </w:p>
    <w:p w14:paraId="665DC5C3" w14:textId="4370687C" w:rsidR="00A006CA" w:rsidRPr="005F5CAF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Deténganse de vez en cuando para hacer preguntas sobre la historia.</w:t>
      </w:r>
    </w:p>
    <w:p w14:paraId="7436EC0E" w14:textId="3366D7C9" w:rsidR="00A006CA" w:rsidRPr="005F5CAF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Después de leer, pida a los estudiantes que recuerden lo que escucharon o lo vuelven a contar con sus palabras.</w:t>
      </w:r>
    </w:p>
    <w:p w14:paraId="0B71016E" w14:textId="2DC8DBA4" w:rsidR="00B1267A" w:rsidRPr="005F5CAF" w:rsidRDefault="00B1267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C52012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12.-</w:t>
      </w: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</w:t>
      </w:r>
      <w:r w:rsidR="002F3E9E"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El propósito de la enseñanza de la comprensión lectora es acompañar al estudiante para que llegue a ser un buen lector y sea autónomo en su comprensión lectora.</w:t>
      </w:r>
    </w:p>
    <w:p w14:paraId="02B2E592" w14:textId="77777777" w:rsidR="00420BB4" w:rsidRPr="005F5CAF" w:rsidRDefault="00420BB4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23661F31" w14:textId="77777777" w:rsidR="00420BB4" w:rsidRPr="005F5CAF" w:rsidRDefault="00420BB4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138D733" w14:textId="241DB99A" w:rsidR="00A006CA" w:rsidRPr="005F5CAF" w:rsidRDefault="00B82751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Características de un buen lector:</w:t>
      </w:r>
    </w:p>
    <w:p w14:paraId="4BE6CDE5" w14:textId="77777777" w:rsidR="00B82751" w:rsidRPr="005F5CAF" w:rsidRDefault="00B82751" w:rsidP="00B8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Lee de manera automatizada, reconociendo palabras completas.</w:t>
      </w:r>
    </w:p>
    <w:p w14:paraId="7075A321" w14:textId="111628F9" w:rsidR="00B82751" w:rsidRPr="005F5CAF" w:rsidRDefault="00B82751" w:rsidP="00B8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Se da cuenta cuando no sabe o no entiende Y actúa para resolver esa dificultad.</w:t>
      </w:r>
    </w:p>
    <w:p w14:paraId="1A2E84D1" w14:textId="3532382F" w:rsidR="00420BB4" w:rsidRPr="005F5CAF" w:rsidRDefault="00420BB4" w:rsidP="00B8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Disfruta e imagina cosas nuevas.</w:t>
      </w:r>
    </w:p>
    <w:p w14:paraId="6C001A21" w14:textId="77777777" w:rsidR="00B82751" w:rsidRPr="005F5CAF" w:rsidRDefault="00B82751" w:rsidP="00B8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Selecciona y adapta las estrategias de lectura según el texto y el propósito de la lectura.</w:t>
      </w:r>
    </w:p>
    <w:p w14:paraId="5AF7489E" w14:textId="6BA51941" w:rsidR="00B82751" w:rsidRPr="005F5CAF" w:rsidRDefault="00B82751" w:rsidP="00C8492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Lee  con exactitud y velocidad.</w:t>
      </w:r>
    </w:p>
    <w:p w14:paraId="5BA9AD23" w14:textId="77777777" w:rsidR="00B82751" w:rsidRPr="005F5CAF" w:rsidRDefault="00B82751" w:rsidP="00C8492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Puede leer tanto en silencio como en voz alta.</w:t>
      </w:r>
    </w:p>
    <w:p w14:paraId="17640C75" w14:textId="77777777" w:rsidR="00B82751" w:rsidRPr="005F5CAF" w:rsidRDefault="00B82751" w:rsidP="00C8492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Selecciona la información según su importancia, utilidad o interés.</w:t>
      </w:r>
    </w:p>
    <w:p w14:paraId="743E97D4" w14:textId="77777777" w:rsidR="00B82751" w:rsidRPr="005F5CAF" w:rsidRDefault="00B82751" w:rsidP="00C8492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Sintetiza la información globalizando y abstrayendo a partir de conceptos o detalles que aparecen en el texto.</w:t>
      </w:r>
    </w:p>
    <w:p w14:paraId="20538A1E" w14:textId="77777777" w:rsidR="00B82751" w:rsidRPr="005F5CAF" w:rsidRDefault="00B82751" w:rsidP="00C8492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Puede resumir un texto destacando las ideas principales e identificando relaciones entre distintas ideas.</w:t>
      </w:r>
    </w:p>
    <w:p w14:paraId="51E20C99" w14:textId="6646E1CF" w:rsidR="00420BB4" w:rsidRPr="005F5CAF" w:rsidRDefault="00B82751" w:rsidP="00420BB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5F5CAF">
        <w:rPr>
          <w:rFonts w:ascii="Arial" w:eastAsia="Times New Roman" w:hAnsi="Arial" w:cs="Arial"/>
          <w:color w:val="000000"/>
          <w:sz w:val="24"/>
          <w:szCs w:val="24"/>
          <w:lang w:val="es-MX"/>
        </w:rPr>
        <w:t>A leer en voz alta respeta signos de puntuación, hace pausas donde corresponde.</w:t>
      </w:r>
    </w:p>
    <w:sectPr w:rsidR="00420BB4" w:rsidRPr="005F5CAF" w:rsidSect="00431AAF"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A62"/>
    <w:multiLevelType w:val="hybridMultilevel"/>
    <w:tmpl w:val="CA1622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85E0A"/>
    <w:multiLevelType w:val="hybridMultilevel"/>
    <w:tmpl w:val="DA38531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9"/>
    <w:rsid w:val="000B4080"/>
    <w:rsid w:val="000D3A0F"/>
    <w:rsid w:val="002F3E9E"/>
    <w:rsid w:val="0033459B"/>
    <w:rsid w:val="0033666F"/>
    <w:rsid w:val="00373231"/>
    <w:rsid w:val="00420BB4"/>
    <w:rsid w:val="00431AAF"/>
    <w:rsid w:val="004E16AC"/>
    <w:rsid w:val="005927F8"/>
    <w:rsid w:val="005F5CAF"/>
    <w:rsid w:val="00644884"/>
    <w:rsid w:val="006E6B4D"/>
    <w:rsid w:val="0070277A"/>
    <w:rsid w:val="00714B54"/>
    <w:rsid w:val="00815F53"/>
    <w:rsid w:val="008237C9"/>
    <w:rsid w:val="008634C8"/>
    <w:rsid w:val="008A63E1"/>
    <w:rsid w:val="00963F31"/>
    <w:rsid w:val="009B253F"/>
    <w:rsid w:val="00A006CA"/>
    <w:rsid w:val="00A30F47"/>
    <w:rsid w:val="00A75152"/>
    <w:rsid w:val="00AE243A"/>
    <w:rsid w:val="00B1267A"/>
    <w:rsid w:val="00B65F64"/>
    <w:rsid w:val="00B82751"/>
    <w:rsid w:val="00C52012"/>
    <w:rsid w:val="00C84923"/>
    <w:rsid w:val="00D35551"/>
    <w:rsid w:val="00D84D26"/>
    <w:rsid w:val="00E662E7"/>
    <w:rsid w:val="00EB0F0C"/>
    <w:rsid w:val="00F543A9"/>
    <w:rsid w:val="00F95EC7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F2F"/>
  <w15:chartTrackingRefBased/>
  <w15:docId w15:val="{E32D7E57-6897-4600-95BD-4D5BADD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elena monserrat</cp:lastModifiedBy>
  <cp:revision>3</cp:revision>
  <dcterms:created xsi:type="dcterms:W3CDTF">2021-03-14T00:39:00Z</dcterms:created>
  <dcterms:modified xsi:type="dcterms:W3CDTF">2021-03-14T00:46:00Z</dcterms:modified>
</cp:coreProperties>
</file>