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0468CF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Libros y lectura: ¿por qué comenzar con los más pequeños? Segunda parte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F75A1A" w:rsidRPr="00962B64" w:rsidRDefault="000468CF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26</w:t>
      </w:r>
      <w:r w:rsidR="00077EE1">
        <w:rPr>
          <w:rFonts w:ascii="Arial" w:hAnsi="Arial" w:cs="Arial"/>
          <w:b/>
          <w:sz w:val="32"/>
        </w:rPr>
        <w:t>/03/21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0468CF" w:rsidRDefault="000468CF" w:rsidP="000468CF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 DESARROLLO DEL NIÑO Y SU RELACIÓN CON LOS LIBROS</w:t>
      </w:r>
    </w:p>
    <w:p w:rsidR="000468CF" w:rsidRDefault="000468CF" w:rsidP="000468CF">
      <w:pPr>
        <w:spacing w:line="240" w:lineRule="auto"/>
        <w:rPr>
          <w:rFonts w:ascii="Arial" w:hAnsi="Arial" w:cs="Arial"/>
          <w:sz w:val="24"/>
        </w:rPr>
      </w:pPr>
      <w:r w:rsidRPr="000468CF">
        <w:rPr>
          <w:rFonts w:ascii="Arial" w:hAnsi="Arial" w:cs="Arial"/>
          <w:sz w:val="24"/>
        </w:rPr>
        <w:t xml:space="preserve">7.- En el desarrollo del niño y su relación con los libros, ¿por qué es conveniente comenzar con bebés que tienen pocos meses de edad? </w:t>
      </w:r>
    </w:p>
    <w:p w:rsidR="000468CF" w:rsidRPr="000468CF" w:rsidRDefault="0048044B" w:rsidP="000468C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Porque los primeros juegos lingüísticos y los primeros relatos</w:t>
      </w:r>
      <w:r w:rsidR="00226661">
        <w:rPr>
          <w:rFonts w:ascii="Arial" w:hAnsi="Arial" w:cs="Arial"/>
          <w:sz w:val="24"/>
        </w:rPr>
        <w:t xml:space="preserve"> establecen un puente entre placer y realidad.</w:t>
      </w:r>
    </w:p>
    <w:p w:rsidR="00226661" w:rsidRDefault="00226661" w:rsidP="000468CF">
      <w:pPr>
        <w:spacing w:line="240" w:lineRule="auto"/>
        <w:rPr>
          <w:rFonts w:ascii="Arial" w:hAnsi="Arial" w:cs="Arial"/>
          <w:sz w:val="24"/>
        </w:rPr>
      </w:pPr>
    </w:p>
    <w:p w:rsidR="000468CF" w:rsidRDefault="000468CF" w:rsidP="000468CF">
      <w:pPr>
        <w:spacing w:line="240" w:lineRule="auto"/>
        <w:rPr>
          <w:rFonts w:ascii="Arial" w:hAnsi="Arial" w:cs="Arial"/>
          <w:sz w:val="24"/>
        </w:rPr>
      </w:pPr>
      <w:r w:rsidRPr="000468CF">
        <w:rPr>
          <w:rFonts w:ascii="Arial" w:hAnsi="Arial" w:cs="Arial"/>
          <w:sz w:val="24"/>
        </w:rPr>
        <w:t xml:space="preserve">8.- Resulta de la mayor importancia presentar libros ilustrados a los bebés desde los primeros meses. Su interés por ellos resulta tan evidente y estimulante porque… </w:t>
      </w:r>
    </w:p>
    <w:p w:rsidR="00226661" w:rsidRPr="000468CF" w:rsidRDefault="00226661" w:rsidP="000468C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capaces de reconocer en los textos o las ilustraciones, vocablos y ritmos que utilizan cotidianamente.</w:t>
      </w:r>
    </w:p>
    <w:p w:rsidR="00226661" w:rsidRDefault="00226661" w:rsidP="000468CF">
      <w:pPr>
        <w:spacing w:line="240" w:lineRule="auto"/>
        <w:rPr>
          <w:rFonts w:ascii="Arial" w:hAnsi="Arial" w:cs="Arial"/>
          <w:sz w:val="24"/>
        </w:rPr>
      </w:pPr>
    </w:p>
    <w:p w:rsidR="00226661" w:rsidRDefault="000468CF" w:rsidP="000468CF">
      <w:pPr>
        <w:spacing w:line="240" w:lineRule="auto"/>
        <w:rPr>
          <w:rFonts w:ascii="Arial" w:hAnsi="Arial" w:cs="Arial"/>
          <w:sz w:val="24"/>
        </w:rPr>
      </w:pPr>
      <w:r w:rsidRPr="000468CF">
        <w:rPr>
          <w:rFonts w:ascii="Arial" w:hAnsi="Arial" w:cs="Arial"/>
          <w:sz w:val="24"/>
        </w:rPr>
        <w:t>9.- Los bebés se apoderan de los libros por sí mismos; quieren elegirlos, y los entregan o los señalan para que se los lean. Es importante reconocer y respetar sus elecciones desde esta temprana edad porque…</w:t>
      </w:r>
    </w:p>
    <w:p w:rsidR="000468CF" w:rsidRPr="000468CF" w:rsidRDefault="00226661" w:rsidP="000468C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niño debe recorrer su camino en las historias y libros que prefieran ya que</w:t>
      </w:r>
      <w:r w:rsidR="000468CF" w:rsidRPr="000468C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toman un libro ilustrado que ya se les leyó para leerlos a otros a su manera.</w:t>
      </w:r>
    </w:p>
    <w:p w:rsidR="000468CF" w:rsidRDefault="000468CF" w:rsidP="000468CF">
      <w:pPr>
        <w:spacing w:line="240" w:lineRule="auto"/>
        <w:rPr>
          <w:rFonts w:ascii="Arial" w:hAnsi="Arial" w:cs="Arial"/>
          <w:sz w:val="24"/>
        </w:rPr>
      </w:pPr>
      <w:r w:rsidRPr="000468CF">
        <w:rPr>
          <w:rFonts w:ascii="Arial" w:hAnsi="Arial" w:cs="Arial"/>
          <w:sz w:val="24"/>
        </w:rPr>
        <w:t xml:space="preserve">10.- Es mucho más fácil y rentable leer dirigiéndose a un solo bebé en un grupo pequeño porque: </w:t>
      </w:r>
    </w:p>
    <w:p w:rsidR="00226661" w:rsidRDefault="00226661" w:rsidP="0022666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Eligen sus historias de manera muy determinante</w:t>
      </w:r>
    </w:p>
    <w:p w:rsidR="00226661" w:rsidRDefault="00226661" w:rsidP="0022666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Esperan su turno, escuchan, reaccionan y toman libros que pedirán que se les cuente.</w:t>
      </w:r>
    </w:p>
    <w:p w:rsidR="00226661" w:rsidRDefault="00226661" w:rsidP="0022666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Comprenden esta disciplina de modo placentero</w:t>
      </w:r>
    </w:p>
    <w:p w:rsidR="00226661" w:rsidRPr="00226661" w:rsidRDefault="00226661" w:rsidP="0022666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Ríen, son temerosos, extrovertidos verbalizando de distintas maneras.</w:t>
      </w:r>
    </w:p>
    <w:p w:rsidR="000468CF" w:rsidRDefault="000468CF" w:rsidP="000468CF">
      <w:pPr>
        <w:spacing w:line="240" w:lineRule="auto"/>
        <w:rPr>
          <w:rFonts w:ascii="Arial" w:hAnsi="Arial" w:cs="Arial"/>
          <w:sz w:val="24"/>
        </w:rPr>
      </w:pPr>
      <w:r w:rsidRPr="000468CF">
        <w:rPr>
          <w:rFonts w:ascii="Arial" w:hAnsi="Arial" w:cs="Arial"/>
          <w:sz w:val="24"/>
        </w:rPr>
        <w:t xml:space="preserve"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 </w:t>
      </w:r>
    </w:p>
    <w:p w:rsidR="00226661" w:rsidRDefault="00226661" w:rsidP="00226661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Comprende la ausencia eligiendo relatos en función a lo que imagina, con su manera de vivir la pérdida.</w:t>
      </w:r>
    </w:p>
    <w:p w:rsidR="00226661" w:rsidRDefault="00226661" w:rsidP="00226661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Comprende a su manera lo que se le dice o lee</w:t>
      </w:r>
    </w:p>
    <w:p w:rsidR="00226661" w:rsidRDefault="00226661" w:rsidP="00226661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Sabe diferenciar entre la realidad y lo imaginario</w:t>
      </w:r>
    </w:p>
    <w:p w:rsidR="00226661" w:rsidRDefault="00226661" w:rsidP="00226661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Evolución de temores, deseos de conquista y escenarios afectivos y cognitivos del bebé</w:t>
      </w:r>
    </w:p>
    <w:p w:rsidR="00226661" w:rsidRDefault="00226661" w:rsidP="00226661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Construye su lenguaje y hace múltiples adquisiciones</w:t>
      </w:r>
    </w:p>
    <w:p w:rsidR="00226661" w:rsidRDefault="00652D4F" w:rsidP="00226661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gustan historias estructuradas con modelo de cuento popular, estructura inmutable, con aventuras temibles y un final feliz</w:t>
      </w:r>
    </w:p>
    <w:p w:rsidR="000468CF" w:rsidRPr="00652D4F" w:rsidRDefault="00652D4F" w:rsidP="00652D4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Permiten un escape, una distancia sin preguntarse lo que es verdad o no.</w:t>
      </w:r>
      <w:bookmarkStart w:id="0" w:name="_GoBack"/>
      <w:bookmarkEnd w:id="0"/>
    </w:p>
    <w:sectPr w:rsidR="000468CF" w:rsidRPr="00652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3813"/>
    <w:multiLevelType w:val="hybridMultilevel"/>
    <w:tmpl w:val="F0382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466B"/>
    <w:multiLevelType w:val="hybridMultilevel"/>
    <w:tmpl w:val="93188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468CF"/>
    <w:rsid w:val="00077EE1"/>
    <w:rsid w:val="001F5650"/>
    <w:rsid w:val="00226661"/>
    <w:rsid w:val="002E222B"/>
    <w:rsid w:val="0048044B"/>
    <w:rsid w:val="00573197"/>
    <w:rsid w:val="00652D4F"/>
    <w:rsid w:val="00962B64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26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6559-C4B1-4579-885A-72A722BF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2021-03-24T14:40:00Z</dcterms:created>
  <dcterms:modified xsi:type="dcterms:W3CDTF">2021-03-24T14:40:00Z</dcterms:modified>
</cp:coreProperties>
</file>