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537D66" w:rsidP="00537D66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66" w:rsidRDefault="00537D66" w:rsidP="00537D66">
      <w:pPr>
        <w:jc w:val="center"/>
      </w:pPr>
    </w:p>
    <w:p w:rsidR="00537D66" w:rsidRDefault="00537D66" w:rsidP="00537D66">
      <w:pPr>
        <w:jc w:val="center"/>
      </w:pPr>
    </w:p>
    <w:p w:rsidR="00537D66" w:rsidRDefault="00537D66" w:rsidP="00537D66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:rsidR="00537D66" w:rsidRPr="003E0E6A" w:rsidRDefault="00537D66" w:rsidP="00537D66">
      <w:pPr>
        <w:spacing w:line="360" w:lineRule="auto"/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:rsidR="00537D66" w:rsidRDefault="00537D66" w:rsidP="00537D66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8.</w:t>
      </w:r>
    </w:p>
    <w:p w:rsidR="00537D66" w:rsidRDefault="00537D66" w:rsidP="00537D66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LIBROS Y LECTURA.</w:t>
      </w:r>
    </w:p>
    <w:p w:rsidR="00537D66" w:rsidRDefault="00537D66" w:rsidP="00537D66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4D5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POR QUÉ COMENZAR C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ON LOS MÁS PEQUEÑOS </w:t>
      </w:r>
    </w:p>
    <w:p w:rsidR="00537D66" w:rsidRDefault="00537D66" w:rsidP="00537D6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:rsidR="00537D66" w:rsidRDefault="00537D66" w:rsidP="00537D66">
      <w:pPr>
        <w:spacing w:line="360" w:lineRule="auto"/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:rsidR="00537D66" w:rsidRPr="00AC56F7" w:rsidRDefault="00537D66" w:rsidP="00537D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:rsidR="00537D66" w:rsidRDefault="00537D66" w:rsidP="00537D66">
      <w:pPr>
        <w:pStyle w:val="Prrafodelist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:rsidR="00537D66" w:rsidRPr="00AC56F7" w:rsidRDefault="00537D66" w:rsidP="00537D66">
      <w:pPr>
        <w:pStyle w:val="Prrafodelista"/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:rsidR="00537D66" w:rsidRDefault="00537D66" w:rsidP="00537D66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:rsidR="00537D66" w:rsidRDefault="00537D66" w:rsidP="00537D66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537D66" w:rsidRDefault="00537D66" w:rsidP="00537D66">
      <w:pPr>
        <w:spacing w:line="36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-Cinthia Gabriela Bernal Cervantes</w:t>
      </w:r>
    </w:p>
    <w:p w:rsidR="00537D66" w:rsidRDefault="00537D66" w:rsidP="00537D66">
      <w:pPr>
        <w:spacing w:line="36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537D66" w:rsidRDefault="00537D66" w:rsidP="00537D66">
      <w:pPr>
        <w:spacing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26 de Marzo del 2021</w:t>
      </w:r>
    </w:p>
    <w:p w:rsidR="00537D66" w:rsidRPr="00384ABC" w:rsidRDefault="00537D66" w:rsidP="00537D66">
      <w:pPr>
        <w:spacing w:before="100" w:beforeAutospacing="1" w:after="100" w:afterAutospacing="1" w:line="36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es-MX"/>
        </w:rPr>
      </w:pPr>
      <w:r w:rsidRPr="00384ABC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es-MX"/>
        </w:rPr>
        <w:lastRenderedPageBreak/>
        <w:t>LIBROS Y LECTURA: ¿POR QUÉ COMENZAR CON LOS MÁS PEQUEÑOS? (3ª parte)</w:t>
      </w:r>
    </w:p>
    <w:p w:rsidR="00537D66" w:rsidRPr="00537D66" w:rsidRDefault="00537D66" w:rsidP="00537D66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</w:pPr>
      <w:r w:rsidRPr="00537D66">
        <w:rPr>
          <w:rFonts w:ascii="Cambria" w:eastAsia="Times New Roman" w:hAnsi="Cambria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  <w:r w:rsidRPr="00537D66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 xml:space="preserve">, </w:t>
      </w:r>
      <w:r w:rsidRPr="00537D66">
        <w:rPr>
          <w:rFonts w:ascii="Cambria" w:eastAsia="Times New Roman" w:hAnsi="Cambria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537D66" w:rsidRPr="00537D66" w:rsidRDefault="00537D66" w:rsidP="00537D66">
      <w:pPr>
        <w:spacing w:before="100" w:beforeAutospacing="1" w:after="120" w:line="36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es-MX"/>
        </w:rPr>
      </w:pPr>
      <w:r w:rsidRPr="00537D66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</w:t>
      </w:r>
    </w:p>
    <w:p w:rsidR="00537D66" w:rsidRPr="00537D66" w:rsidRDefault="00537D66" w:rsidP="00537D66">
      <w:pPr>
        <w:pStyle w:val="Prrafodelista"/>
        <w:numPr>
          <w:ilvl w:val="0"/>
          <w:numId w:val="6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>No hay que forzar al niño a acercarse a la lectura, hay que darle su tiempo y acercarlo poco a poco.</w:t>
      </w:r>
    </w:p>
    <w:p w:rsidR="00537D66" w:rsidRPr="00537D66" w:rsidRDefault="00537D66" w:rsidP="00537D66">
      <w:pPr>
        <w:pStyle w:val="Prrafodelista"/>
        <w:numPr>
          <w:ilvl w:val="0"/>
          <w:numId w:val="6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>Ayuda mucho responder las preguntas de los niños con más preguntas o con su misma pregunta, porque se dan cuenta de que conocen la respuesta.</w:t>
      </w:r>
    </w:p>
    <w:p w:rsidR="00537D66" w:rsidRPr="00537D66" w:rsidRDefault="00537D66" w:rsidP="00537D66">
      <w:pPr>
        <w:pStyle w:val="Prrafodelista"/>
        <w:numPr>
          <w:ilvl w:val="0"/>
          <w:numId w:val="6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>Permitir que el niño escoja sus propios libros.</w:t>
      </w:r>
    </w:p>
    <w:p w:rsidR="00537D66" w:rsidRPr="00537D66" w:rsidRDefault="00537D66" w:rsidP="00537D66">
      <w:pPr>
        <w:pStyle w:val="Prrafodelista"/>
        <w:numPr>
          <w:ilvl w:val="0"/>
          <w:numId w:val="6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 xml:space="preserve">Debe de haber un ambiente de confianza para que el niño se sienta seguro de </w:t>
      </w: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>sí</w:t>
      </w:r>
      <w:r w:rsidRPr="00537D66">
        <w:rPr>
          <w:rFonts w:ascii="Cambria" w:eastAsia="Times New Roman" w:hAnsi="Cambria" w:cs="Times New Roman"/>
          <w:sz w:val="24"/>
          <w:szCs w:val="24"/>
          <w:lang w:eastAsia="es-MX"/>
        </w:rPr>
        <w:t xml:space="preserve"> mismo.</w:t>
      </w:r>
    </w:p>
    <w:p w:rsidR="00537D66" w:rsidRPr="00537D66" w:rsidRDefault="00537D66" w:rsidP="00537D66">
      <w:pPr>
        <w:spacing w:before="100" w:beforeAutospacing="1" w:after="120" w:line="36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es-MX"/>
        </w:rPr>
      </w:pPr>
      <w:r w:rsidRPr="00537D66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  <w:lang w:eastAsia="es-MX"/>
        </w:rPr>
        <w:t>13. Identifica y escribe las cinco ideas principales de la conclusión del texto.</w:t>
      </w:r>
    </w:p>
    <w:p w:rsidR="00537D66" w:rsidRDefault="00537D66" w:rsidP="00537D66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aprendizaje de la escritura es un proceso que consiste en leerles en voz alta, para luego dejar que los bebés los manipulen.</w:t>
      </w:r>
    </w:p>
    <w:p w:rsidR="00537D66" w:rsidRDefault="00537D66" w:rsidP="00537D66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Es importante insistir en la necesidad de leerle individualmente sus historias favoritas a cada bebé.</w:t>
      </w:r>
    </w:p>
    <w:p w:rsidR="00537D66" w:rsidRDefault="00537D66" w:rsidP="00537D66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desarrollo del pensamiento del niño, el placer que siente al ejercitarlo, y por lo tanto su capacidad de aprendizaje pasa por varias etapas.</w:t>
      </w:r>
    </w:p>
    <w:p w:rsidR="00537D66" w:rsidRDefault="00537D66" w:rsidP="00537D66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Cada niño tiene derecho a elegir una pequeña historia con la que tenga mayor afinidad. </w:t>
      </w:r>
    </w:p>
    <w:p w:rsidR="00537D66" w:rsidRPr="009D0784" w:rsidRDefault="00537D66" w:rsidP="00537D66">
      <w:pPr>
        <w:pStyle w:val="Prrafodelista"/>
        <w:numPr>
          <w:ilvl w:val="0"/>
          <w:numId w:val="5"/>
        </w:numPr>
        <w:spacing w:before="100" w:beforeAutospacing="1"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desarrollo de los servicios de acceso a la lectura para los niños es tan importante en la materia educativa como la propia escolaridad primaria.</w:t>
      </w:r>
    </w:p>
    <w:p w:rsidR="00537D66" w:rsidRDefault="00537D66" w:rsidP="00537D66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537D66" w:rsidRDefault="00537D66" w:rsidP="00537D66">
      <w:pPr>
        <w:jc w:val="center"/>
      </w:pPr>
      <w:bookmarkStart w:id="0" w:name="_GoBack"/>
      <w:bookmarkEnd w:id="0"/>
    </w:p>
    <w:sectPr w:rsidR="00537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9C2"/>
    <w:multiLevelType w:val="hybridMultilevel"/>
    <w:tmpl w:val="B7CA43AA"/>
    <w:lvl w:ilvl="0" w:tplc="A4C6F1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8C2"/>
    <w:multiLevelType w:val="hybridMultilevel"/>
    <w:tmpl w:val="DD5CB238"/>
    <w:lvl w:ilvl="0" w:tplc="A4C6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5738"/>
    <w:multiLevelType w:val="hybridMultilevel"/>
    <w:tmpl w:val="A2449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B95AC7"/>
    <w:multiLevelType w:val="hybridMultilevel"/>
    <w:tmpl w:val="B4BE5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6"/>
    <w:rsid w:val="00537D66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7D5E-DCA8-4DD0-A717-D61C757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D66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2021-03-27T04:04:00Z</dcterms:created>
  <dcterms:modified xsi:type="dcterms:W3CDTF">2021-03-27T04:09:00Z</dcterms:modified>
</cp:coreProperties>
</file>