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8866" w14:textId="77777777" w:rsidR="00B112DF" w:rsidRPr="00B112DF" w:rsidRDefault="00B112DF" w:rsidP="00B112DF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95197" wp14:editId="248C0106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607B" w14:textId="77777777" w:rsidR="00B112DF" w:rsidRPr="00B112DF" w:rsidRDefault="00B112DF" w:rsidP="00B112DF">
      <w:pPr>
        <w:rPr>
          <w:sz w:val="28"/>
          <w:szCs w:val="28"/>
        </w:rPr>
      </w:pPr>
    </w:p>
    <w:p w14:paraId="367E4E10" w14:textId="77777777" w:rsidR="00B112DF" w:rsidRPr="00B112DF" w:rsidRDefault="00B112DF" w:rsidP="00B112DF">
      <w:pPr>
        <w:rPr>
          <w:sz w:val="28"/>
          <w:szCs w:val="28"/>
        </w:rPr>
      </w:pPr>
    </w:p>
    <w:p w14:paraId="26858D90" w14:textId="77777777" w:rsidR="00B112DF" w:rsidRPr="00B112DF" w:rsidRDefault="00B112DF" w:rsidP="00B112DF">
      <w:pPr>
        <w:rPr>
          <w:sz w:val="28"/>
          <w:szCs w:val="28"/>
        </w:rPr>
      </w:pPr>
    </w:p>
    <w:p w14:paraId="6C94874E" w14:textId="77777777" w:rsidR="00B112DF" w:rsidRPr="00B112DF" w:rsidRDefault="00B112DF" w:rsidP="00B112DF">
      <w:pPr>
        <w:rPr>
          <w:sz w:val="28"/>
          <w:szCs w:val="28"/>
        </w:rPr>
      </w:pPr>
    </w:p>
    <w:p w14:paraId="1917ABCE" w14:textId="77777777" w:rsidR="00B112DF" w:rsidRPr="00B112DF" w:rsidRDefault="00B112DF" w:rsidP="00B112DF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C26CA0A" w14:textId="77777777" w:rsidR="00B112DF" w:rsidRPr="00B112DF" w:rsidRDefault="00B112DF" w:rsidP="00B112DF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3721B10F" w14:textId="77777777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292549B" w14:textId="095A8408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1F971B32" w14:textId="5468A7AA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9073A98" w14:textId="0BB4F05F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2FB0C08" w14:textId="7087E851" w:rsidR="00B112DF" w:rsidRDefault="00B112DF" w:rsidP="00B112DF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C79754" w14:textId="1300E51A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</w:p>
    <w:p w14:paraId="28E85B38" w14:textId="1E055E04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  <w:r w:rsidRPr="00B112DF">
        <w:rPr>
          <w:rFonts w:ascii="Arial" w:hAnsi="Arial" w:cs="Arial"/>
          <w:bCs/>
          <w:sz w:val="24"/>
          <w:szCs w:val="24"/>
        </w:rPr>
        <w:t>SESIÓN 2: LA COMPRENSIÓN LECTORA (1ª parte)</w:t>
      </w:r>
    </w:p>
    <w:p w14:paraId="4205E679" w14:textId="77777777" w:rsidR="00476ED3" w:rsidRDefault="00476ED3">
      <w:pPr>
        <w:rPr>
          <w:sz w:val="56"/>
          <w:szCs w:val="56"/>
        </w:rPr>
      </w:pPr>
    </w:p>
    <w:p w14:paraId="598B8F60" w14:textId="77777777" w:rsidR="00476ED3" w:rsidRDefault="00476ED3">
      <w:pPr>
        <w:rPr>
          <w:sz w:val="56"/>
          <w:szCs w:val="56"/>
        </w:rPr>
      </w:pPr>
    </w:p>
    <w:p w14:paraId="09CD321E" w14:textId="77777777" w:rsidR="00476ED3" w:rsidRDefault="00476ED3">
      <w:pPr>
        <w:rPr>
          <w:sz w:val="56"/>
          <w:szCs w:val="56"/>
        </w:rPr>
      </w:pPr>
    </w:p>
    <w:p w14:paraId="73CE7773" w14:textId="2461CEDE" w:rsidR="00760BC6" w:rsidRDefault="00760BC6" w:rsidP="00B21898">
      <w:pPr>
        <w:spacing w:line="360" w:lineRule="auto"/>
        <w:rPr>
          <w:sz w:val="56"/>
          <w:szCs w:val="56"/>
        </w:rPr>
      </w:pPr>
    </w:p>
    <w:p w14:paraId="5749EBDF" w14:textId="77777777" w:rsidR="00B112DF" w:rsidRDefault="00B112DF" w:rsidP="00B21898">
      <w:pPr>
        <w:spacing w:line="360" w:lineRule="auto"/>
        <w:rPr>
          <w:sz w:val="56"/>
          <w:szCs w:val="56"/>
        </w:rPr>
      </w:pPr>
    </w:p>
    <w:p w14:paraId="6525B19F" w14:textId="77777777" w:rsidR="00846F48" w:rsidRPr="00846F48" w:rsidRDefault="00846F48" w:rsidP="00846F48">
      <w:pPr>
        <w:spacing w:after="120" w:line="360" w:lineRule="auto"/>
        <w:rPr>
          <w:rFonts w:ascii="Arial" w:hAnsi="Arial" w:cs="Arial"/>
          <w:b/>
          <w:color w:val="000000"/>
          <w:sz w:val="24"/>
        </w:rPr>
      </w:pPr>
      <w:r w:rsidRPr="00846F48">
        <w:rPr>
          <w:rFonts w:ascii="Arial" w:hAnsi="Arial" w:cs="Arial"/>
          <w:b/>
          <w:color w:val="000000"/>
          <w:sz w:val="24"/>
        </w:rPr>
        <w:lastRenderedPageBreak/>
        <w:t>12.- En los comentarios de estas observaciones dan algunos consejos que debe tomar en cuenta la animadora de lectura para lograr un exitoso acercamiento del niño con la lectura.</w:t>
      </w:r>
    </w:p>
    <w:p w14:paraId="721C12CD" w14:textId="77777777" w:rsidR="00846F48" w:rsidRPr="00846F48" w:rsidRDefault="00846F48" w:rsidP="00846F48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color w:val="000000"/>
        </w:rPr>
      </w:pPr>
      <w:r w:rsidRPr="00846F48">
        <w:rPr>
          <w:rFonts w:ascii="Arial" w:hAnsi="Arial" w:cs="Arial"/>
          <w:color w:val="000000"/>
        </w:rPr>
        <w:t xml:space="preserve">Respetar el ritmo individual de cada niño. </w:t>
      </w:r>
    </w:p>
    <w:p w14:paraId="3A0A2DD8" w14:textId="77777777" w:rsidR="00846F48" w:rsidRPr="00846F48" w:rsidRDefault="00846F48" w:rsidP="00846F48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color w:val="000000"/>
        </w:rPr>
      </w:pPr>
      <w:r w:rsidRPr="00846F48">
        <w:rPr>
          <w:rFonts w:ascii="Arial" w:hAnsi="Arial" w:cs="Arial"/>
          <w:color w:val="000000"/>
        </w:rPr>
        <w:t>Se debe hacer sentir al niño en confianza, con los libros ilustrados lo ayudarán a sortear los obstáculos, siempre y cuando él pueda hacer sus propias elecciones.</w:t>
      </w:r>
    </w:p>
    <w:p w14:paraId="338D9C8C" w14:textId="77777777" w:rsidR="00846F48" w:rsidRPr="00846F48" w:rsidRDefault="00846F48" w:rsidP="00846F48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color w:val="000000"/>
        </w:rPr>
      </w:pPr>
      <w:r w:rsidRPr="00846F48">
        <w:rPr>
          <w:rFonts w:ascii="Arial" w:hAnsi="Arial" w:cs="Arial"/>
          <w:color w:val="000000"/>
        </w:rPr>
        <w:t xml:space="preserve">Los cuentos y los libros abren puertas al mundo, pero solamente si tienen cualidades literarias y estéticas. </w:t>
      </w:r>
    </w:p>
    <w:p w14:paraId="5ABB81F9" w14:textId="77777777" w:rsidR="00846F48" w:rsidRPr="00846F48" w:rsidRDefault="00846F48" w:rsidP="00846F48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color w:val="000000"/>
        </w:rPr>
      </w:pPr>
      <w:r w:rsidRPr="00846F48">
        <w:rPr>
          <w:rFonts w:ascii="Arial" w:hAnsi="Arial" w:cs="Arial"/>
          <w:color w:val="000000"/>
        </w:rPr>
        <w:t>Si no se le acompaña leyendo historias que él mismo ha elegido, está en peligro de convertirse en uno de esos niños “incapaces de pensar”</w:t>
      </w:r>
    </w:p>
    <w:p w14:paraId="66760280" w14:textId="77777777" w:rsidR="00846F48" w:rsidRPr="00846F48" w:rsidRDefault="00846F48" w:rsidP="00846F48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color w:val="000000"/>
        </w:rPr>
      </w:pPr>
      <w:r w:rsidRPr="00846F48">
        <w:rPr>
          <w:rFonts w:ascii="Arial" w:hAnsi="Arial" w:cs="Arial"/>
          <w:color w:val="000000"/>
        </w:rPr>
        <w:t xml:space="preserve">Atender sus necesidades. </w:t>
      </w:r>
    </w:p>
    <w:p w14:paraId="584AC88F" w14:textId="77777777" w:rsidR="00846F48" w:rsidRPr="00846F48" w:rsidRDefault="00846F48" w:rsidP="00846F48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color w:val="000000"/>
        </w:rPr>
      </w:pPr>
      <w:r w:rsidRPr="00846F48">
        <w:rPr>
          <w:rFonts w:ascii="Arial" w:hAnsi="Arial" w:cs="Arial"/>
          <w:color w:val="000000"/>
        </w:rPr>
        <w:t xml:space="preserve">Realizarle preguntas. </w:t>
      </w:r>
    </w:p>
    <w:p w14:paraId="47FCEA8B" w14:textId="77777777" w:rsidR="00846F48" w:rsidRPr="00846F48" w:rsidRDefault="00846F48" w:rsidP="00846F48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color w:val="000000"/>
        </w:rPr>
      </w:pPr>
      <w:r w:rsidRPr="00846F48">
        <w:rPr>
          <w:rFonts w:ascii="Arial" w:hAnsi="Arial" w:cs="Arial"/>
          <w:color w:val="000000"/>
        </w:rPr>
        <w:t>Los libros, rimas, libros ilustrados son los que transportan agradablemente al pequeño, haciéndolo salir de su “Capullo”.</w:t>
      </w:r>
    </w:p>
    <w:p w14:paraId="4CBEB31B" w14:textId="77777777" w:rsidR="00846F48" w:rsidRPr="00846F48" w:rsidRDefault="00846F48" w:rsidP="00846F48">
      <w:pPr>
        <w:spacing w:after="120" w:line="360" w:lineRule="auto"/>
        <w:rPr>
          <w:rFonts w:ascii="Arial" w:hAnsi="Arial" w:cs="Arial"/>
          <w:b/>
          <w:color w:val="000000"/>
          <w:sz w:val="24"/>
        </w:rPr>
      </w:pPr>
      <w:r w:rsidRPr="00846F48">
        <w:rPr>
          <w:rFonts w:ascii="Arial" w:hAnsi="Arial" w:cs="Arial"/>
          <w:b/>
          <w:color w:val="000000"/>
          <w:sz w:val="24"/>
        </w:rPr>
        <w:t>13. Identifica y escribe las cinco ideas principales de la conclusión del texto.</w:t>
      </w:r>
    </w:p>
    <w:p w14:paraId="4AEA0021" w14:textId="77777777" w:rsidR="00846F48" w:rsidRPr="00846F48" w:rsidRDefault="00846F48" w:rsidP="00846F48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46F48">
        <w:rPr>
          <w:rFonts w:ascii="Arial" w:hAnsi="Arial" w:cs="Arial"/>
        </w:rPr>
        <w:t>El aprendizaje de la escritura es un proceso que consiste en leerles libros en voz alta y dejar que los bebés lo manipulen.</w:t>
      </w:r>
    </w:p>
    <w:p w14:paraId="0E13CC5B" w14:textId="77777777" w:rsidR="00846F48" w:rsidRPr="00846F48" w:rsidRDefault="00846F48" w:rsidP="00846F48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46F48">
        <w:rPr>
          <w:rFonts w:ascii="Arial" w:hAnsi="Arial" w:cs="Arial"/>
        </w:rPr>
        <w:t>Cada niño tiene derecho a elegir una pequeña historia con la que tenga mayor afinidad.</w:t>
      </w:r>
    </w:p>
    <w:p w14:paraId="289374C9" w14:textId="77777777" w:rsidR="00846F48" w:rsidRPr="00846F48" w:rsidRDefault="00846F48" w:rsidP="00846F48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46F48">
        <w:rPr>
          <w:rFonts w:ascii="Arial" w:hAnsi="Arial" w:cs="Arial"/>
        </w:rPr>
        <w:t>Hay que insistir en la necesidad de leerle individualmente.</w:t>
      </w:r>
    </w:p>
    <w:p w14:paraId="3BF3FF90" w14:textId="77777777" w:rsidR="00846F48" w:rsidRPr="00846F48" w:rsidRDefault="00846F48" w:rsidP="00846F48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46F48">
        <w:rPr>
          <w:rFonts w:ascii="Arial" w:hAnsi="Arial" w:cs="Arial"/>
        </w:rPr>
        <w:t>El desarrollo del pensamiento del niño, el placer que siente al que ejercitarlo y por lo tanto su capacidad de aprendizaje pasa por distintas etapas.</w:t>
      </w:r>
    </w:p>
    <w:p w14:paraId="1AA0082A" w14:textId="77777777" w:rsidR="00846F48" w:rsidRPr="00846F48" w:rsidRDefault="00846F48" w:rsidP="00846F48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46F48">
        <w:rPr>
          <w:rFonts w:ascii="Arial" w:hAnsi="Arial" w:cs="Arial"/>
        </w:rPr>
        <w:t>El desarrollo de los servicios de acceso a la lectura para los niños es tan importante en materia educativa como la propia escolaridad primaria.</w:t>
      </w:r>
    </w:p>
    <w:p w14:paraId="0865E65D" w14:textId="77777777" w:rsidR="00846F48" w:rsidRDefault="00846F48" w:rsidP="00846F48"/>
    <w:p w14:paraId="48432C9D" w14:textId="77777777" w:rsidR="00846F48" w:rsidRDefault="00846F48" w:rsidP="00846F48"/>
    <w:p w14:paraId="16EEEDB4" w14:textId="0E150C0E" w:rsidR="00476ED3" w:rsidRPr="00557665" w:rsidRDefault="00476ED3" w:rsidP="005576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76ED3" w:rsidRPr="00557665" w:rsidSect="00476ED3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D29"/>
    <w:multiLevelType w:val="hybridMultilevel"/>
    <w:tmpl w:val="B1F81FB6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E4216B"/>
    <w:multiLevelType w:val="hybridMultilevel"/>
    <w:tmpl w:val="2A3492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4D7"/>
    <w:multiLevelType w:val="hybridMultilevel"/>
    <w:tmpl w:val="4E742E2A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CB4AA5"/>
    <w:multiLevelType w:val="hybridMultilevel"/>
    <w:tmpl w:val="CD8E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21119"/>
    <w:multiLevelType w:val="hybridMultilevel"/>
    <w:tmpl w:val="6040FF7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65269"/>
    <w:multiLevelType w:val="hybridMultilevel"/>
    <w:tmpl w:val="656A26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4692"/>
    <w:multiLevelType w:val="hybridMultilevel"/>
    <w:tmpl w:val="7F6251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47A6"/>
    <w:multiLevelType w:val="hybridMultilevel"/>
    <w:tmpl w:val="BC34C8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4C1C34"/>
    <w:multiLevelType w:val="hybridMultilevel"/>
    <w:tmpl w:val="3D5E9A1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9667C7"/>
    <w:multiLevelType w:val="hybridMultilevel"/>
    <w:tmpl w:val="B102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70DE8"/>
    <w:multiLevelType w:val="hybridMultilevel"/>
    <w:tmpl w:val="67BC3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F01AB8"/>
    <w:multiLevelType w:val="hybridMultilevel"/>
    <w:tmpl w:val="66401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96C8C"/>
    <w:multiLevelType w:val="hybridMultilevel"/>
    <w:tmpl w:val="F9028E0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7"/>
    <w:rsid w:val="00150187"/>
    <w:rsid w:val="00235868"/>
    <w:rsid w:val="00281540"/>
    <w:rsid w:val="003B5323"/>
    <w:rsid w:val="00476ED3"/>
    <w:rsid w:val="0051549A"/>
    <w:rsid w:val="00557665"/>
    <w:rsid w:val="00651099"/>
    <w:rsid w:val="00760BC6"/>
    <w:rsid w:val="00846F48"/>
    <w:rsid w:val="00871AE7"/>
    <w:rsid w:val="00900D8C"/>
    <w:rsid w:val="00AF54CA"/>
    <w:rsid w:val="00B112DF"/>
    <w:rsid w:val="00B21898"/>
    <w:rsid w:val="00D511D3"/>
    <w:rsid w:val="00E12619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001"/>
  <w15:chartTrackingRefBased/>
  <w15:docId w15:val="{1D54C41F-637F-4D94-B8E9-4B29A76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2021-03-26T23:28:00Z</dcterms:created>
  <dcterms:modified xsi:type="dcterms:W3CDTF">2021-03-26T23:28:00Z</dcterms:modified>
</cp:coreProperties>
</file>