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75413" w14:textId="77777777" w:rsidR="001C63AF" w:rsidRPr="00BD2549" w:rsidRDefault="001C63AF" w:rsidP="001C63AF">
      <w:pPr>
        <w:rPr>
          <w:rFonts w:ascii="Arial" w:hAnsi="Arial" w:cs="Arial"/>
          <w:b/>
          <w:bCs/>
          <w:sz w:val="28"/>
          <w:szCs w:val="28"/>
        </w:rPr>
      </w:pPr>
      <w:r w:rsidRPr="00BD2549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C2C295" wp14:editId="39AF97EF">
            <wp:simplePos x="1076325" y="895350"/>
            <wp:positionH relativeFrom="column">
              <wp:align>left</wp:align>
            </wp:positionH>
            <wp:positionV relativeFrom="paragraph">
              <wp:align>top</wp:align>
            </wp:positionV>
            <wp:extent cx="1209675" cy="1381125"/>
            <wp:effectExtent l="0" t="0" r="9525" b="9525"/>
            <wp:wrapSquare wrapText="bothSides"/>
            <wp:docPr id="1" name="Imagen 1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dibujo de una persona&#10;&#10;Descripción generada automáticamente con confianza media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0" r="14872"/>
                    <a:stretch/>
                  </pic:blipFill>
                  <pic:spPr bwMode="auto">
                    <a:xfrm>
                      <a:off x="0" y="0"/>
                      <a:ext cx="1209675" cy="138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BD2549">
        <w:rPr>
          <w:rFonts w:ascii="Arial" w:hAnsi="Arial" w:cs="Arial"/>
          <w:b/>
          <w:bCs/>
          <w:sz w:val="28"/>
          <w:szCs w:val="28"/>
        </w:rPr>
        <w:t xml:space="preserve">Escuela Normal de Educación Preescolar </w:t>
      </w:r>
    </w:p>
    <w:p w14:paraId="4B5145E0" w14:textId="77777777" w:rsidR="001C63AF" w:rsidRPr="00BD2549" w:rsidRDefault="001C63AF" w:rsidP="001C63AF">
      <w:pPr>
        <w:rPr>
          <w:rFonts w:ascii="Arial" w:hAnsi="Arial" w:cs="Arial"/>
          <w:sz w:val="28"/>
          <w:szCs w:val="28"/>
        </w:rPr>
      </w:pPr>
      <w:r w:rsidRPr="00BD2549">
        <w:rPr>
          <w:rFonts w:ascii="Arial" w:hAnsi="Arial" w:cs="Arial"/>
          <w:sz w:val="28"/>
          <w:szCs w:val="28"/>
        </w:rPr>
        <w:t>Licenciatura en educación preescolar</w:t>
      </w:r>
    </w:p>
    <w:p w14:paraId="07F28E93" w14:textId="77777777" w:rsidR="001C63AF" w:rsidRPr="00BD2549" w:rsidRDefault="001C63AF" w:rsidP="001C63AF">
      <w:pPr>
        <w:rPr>
          <w:rFonts w:ascii="Arial" w:hAnsi="Arial" w:cs="Arial"/>
          <w:sz w:val="28"/>
          <w:szCs w:val="28"/>
        </w:rPr>
      </w:pPr>
      <w:r w:rsidRPr="00BD2549">
        <w:rPr>
          <w:rFonts w:ascii="Arial" w:hAnsi="Arial" w:cs="Arial"/>
          <w:sz w:val="28"/>
          <w:szCs w:val="28"/>
        </w:rPr>
        <w:t>Ciclo escolar 2020-2021</w:t>
      </w:r>
    </w:p>
    <w:p w14:paraId="7F545BF7" w14:textId="77777777" w:rsidR="001C63AF" w:rsidRPr="00BD2549" w:rsidRDefault="001C63AF" w:rsidP="001C63AF">
      <w:pPr>
        <w:rPr>
          <w:rFonts w:ascii="Arial" w:hAnsi="Arial" w:cs="Arial"/>
          <w:sz w:val="28"/>
          <w:szCs w:val="28"/>
        </w:rPr>
      </w:pPr>
    </w:p>
    <w:p w14:paraId="62590645" w14:textId="77777777" w:rsidR="001C63AF" w:rsidRPr="00BD2549" w:rsidRDefault="001C63AF" w:rsidP="001C63AF">
      <w:pPr>
        <w:rPr>
          <w:rFonts w:ascii="Arial" w:hAnsi="Arial" w:cs="Arial"/>
          <w:sz w:val="28"/>
          <w:szCs w:val="28"/>
        </w:rPr>
      </w:pPr>
    </w:p>
    <w:p w14:paraId="0C526281" w14:textId="77777777" w:rsidR="001C63AF" w:rsidRPr="00BD2549" w:rsidRDefault="001C63AF" w:rsidP="001C63AF">
      <w:pPr>
        <w:jc w:val="center"/>
        <w:rPr>
          <w:rFonts w:ascii="Arial" w:hAnsi="Arial" w:cs="Arial"/>
          <w:sz w:val="28"/>
          <w:szCs w:val="28"/>
        </w:rPr>
      </w:pPr>
      <w:r w:rsidRPr="00BD2549">
        <w:rPr>
          <w:rFonts w:ascii="Arial" w:hAnsi="Arial" w:cs="Arial"/>
          <w:b/>
          <w:bCs/>
          <w:sz w:val="28"/>
          <w:szCs w:val="28"/>
        </w:rPr>
        <w:t>Docente:</w:t>
      </w:r>
      <w:r w:rsidRPr="00BD2549">
        <w:rPr>
          <w:rFonts w:ascii="Arial" w:hAnsi="Arial" w:cs="Arial"/>
          <w:sz w:val="28"/>
          <w:szCs w:val="28"/>
        </w:rPr>
        <w:t xml:space="preserve"> Humberto Valdez Sánchez</w:t>
      </w:r>
    </w:p>
    <w:p w14:paraId="4F99B5BF" w14:textId="77777777" w:rsidR="001C63AF" w:rsidRPr="00F279CA" w:rsidRDefault="001C63AF" w:rsidP="001C63A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BD2549">
        <w:rPr>
          <w:rFonts w:ascii="Arial" w:hAnsi="Arial" w:cs="Arial"/>
          <w:b/>
          <w:bCs/>
          <w:sz w:val="28"/>
          <w:szCs w:val="28"/>
        </w:rPr>
        <w:t>Materia:</w:t>
      </w:r>
      <w:r w:rsidRPr="00BD2549">
        <w:rPr>
          <w:rFonts w:ascii="Arial" w:hAnsi="Arial" w:cs="Arial"/>
          <w:sz w:val="28"/>
          <w:szCs w:val="28"/>
        </w:rPr>
        <w:t xml:space="preserve"> Desarrollo de la competencia lectoral</w:t>
      </w:r>
      <w:r w:rsidRPr="00BD2549">
        <w:rPr>
          <w:rFonts w:ascii="Arial" w:hAnsi="Arial" w:cs="Arial"/>
          <w:sz w:val="28"/>
          <w:szCs w:val="28"/>
        </w:rPr>
        <w:br w:type="textWrapping" w:clear="all"/>
      </w:r>
    </w:p>
    <w:p w14:paraId="56DE33C8" w14:textId="2C14FD51" w:rsidR="001C63AF" w:rsidRDefault="001C63AF" w:rsidP="001C63A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</w:t>
      </w:r>
      <w:r w:rsidRPr="004F280E">
        <w:rPr>
          <w:rFonts w:ascii="Arial" w:hAnsi="Arial" w:cs="Arial"/>
          <w:b/>
          <w:bCs/>
          <w:sz w:val="28"/>
          <w:szCs w:val="28"/>
        </w:rPr>
        <w:t>esión 1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4F280E">
        <w:rPr>
          <w:rFonts w:ascii="Arial" w:hAnsi="Arial" w:cs="Arial"/>
          <w:b/>
          <w:bCs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sz w:val="28"/>
          <w:szCs w:val="28"/>
        </w:rPr>
        <w:t>L</w:t>
      </w:r>
      <w:r w:rsidRPr="004F280E">
        <w:rPr>
          <w:rFonts w:ascii="Arial" w:hAnsi="Arial" w:cs="Arial"/>
          <w:b/>
          <w:bCs/>
          <w:sz w:val="28"/>
          <w:szCs w:val="28"/>
        </w:rPr>
        <w:t>a enseñanza y el aprendizaje de la comprensión lectora (</w:t>
      </w:r>
      <w:r>
        <w:rPr>
          <w:rFonts w:ascii="Arial" w:hAnsi="Arial" w:cs="Arial"/>
          <w:b/>
          <w:bCs/>
          <w:sz w:val="28"/>
          <w:szCs w:val="28"/>
        </w:rPr>
        <w:t xml:space="preserve">1ra </w:t>
      </w:r>
      <w:r w:rsidRPr="004F280E">
        <w:rPr>
          <w:rFonts w:ascii="Arial" w:hAnsi="Arial" w:cs="Arial"/>
          <w:b/>
          <w:bCs/>
          <w:sz w:val="28"/>
          <w:szCs w:val="28"/>
        </w:rPr>
        <w:t>parte) ·</w:t>
      </w:r>
    </w:p>
    <w:p w14:paraId="25755FDE" w14:textId="77777777" w:rsidR="001C63AF" w:rsidRPr="00F279CA" w:rsidRDefault="001C63AF" w:rsidP="001C63AF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22EB83D1" w14:textId="77777777" w:rsidR="001C63AF" w:rsidRPr="00BD2549" w:rsidRDefault="001C63AF" w:rsidP="001C63AF">
      <w:pPr>
        <w:jc w:val="center"/>
        <w:rPr>
          <w:rFonts w:ascii="Arial" w:hAnsi="Arial" w:cs="Arial"/>
          <w:sz w:val="28"/>
          <w:szCs w:val="28"/>
        </w:rPr>
      </w:pPr>
      <w:r w:rsidRPr="00BD2549">
        <w:rPr>
          <w:rFonts w:ascii="Arial" w:hAnsi="Arial" w:cs="Arial"/>
          <w:b/>
          <w:bCs/>
          <w:sz w:val="28"/>
          <w:szCs w:val="28"/>
        </w:rPr>
        <w:t>Alumna:</w:t>
      </w:r>
      <w:r w:rsidRPr="00BD2549">
        <w:rPr>
          <w:rFonts w:ascii="Arial" w:hAnsi="Arial" w:cs="Arial"/>
          <w:sz w:val="28"/>
          <w:szCs w:val="28"/>
        </w:rPr>
        <w:t xml:space="preserve"> Yesica Guadalupe López Ramírez</w:t>
      </w:r>
    </w:p>
    <w:p w14:paraId="402CBD4C" w14:textId="77777777" w:rsidR="001C63AF" w:rsidRPr="00BD2549" w:rsidRDefault="001C63AF" w:rsidP="001C63AF">
      <w:pPr>
        <w:jc w:val="center"/>
        <w:rPr>
          <w:rFonts w:ascii="Arial" w:hAnsi="Arial" w:cs="Arial"/>
          <w:sz w:val="28"/>
          <w:szCs w:val="28"/>
        </w:rPr>
      </w:pPr>
      <w:r w:rsidRPr="00BD2549">
        <w:rPr>
          <w:rFonts w:ascii="Arial" w:hAnsi="Arial" w:cs="Arial"/>
          <w:b/>
          <w:bCs/>
          <w:sz w:val="28"/>
          <w:szCs w:val="28"/>
        </w:rPr>
        <w:t>Grado:</w:t>
      </w:r>
      <w:r w:rsidRPr="00BD2549">
        <w:rPr>
          <w:rFonts w:ascii="Arial" w:hAnsi="Arial" w:cs="Arial"/>
          <w:sz w:val="28"/>
          <w:szCs w:val="28"/>
        </w:rPr>
        <w:t xml:space="preserve"> 2 C</w:t>
      </w:r>
    </w:p>
    <w:p w14:paraId="0F66D452" w14:textId="77777777" w:rsidR="001C63AF" w:rsidRPr="00BD2549" w:rsidRDefault="001C63AF" w:rsidP="001C63AF">
      <w:pPr>
        <w:rPr>
          <w:rFonts w:ascii="Arial" w:hAnsi="Arial" w:cs="Arial"/>
          <w:sz w:val="28"/>
          <w:szCs w:val="28"/>
        </w:rPr>
      </w:pPr>
    </w:p>
    <w:p w14:paraId="76EBFABE" w14:textId="77777777" w:rsidR="001C63AF" w:rsidRPr="00BD2549" w:rsidRDefault="001C63AF" w:rsidP="001C63A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D2549">
        <w:rPr>
          <w:rFonts w:ascii="Arial" w:hAnsi="Arial" w:cs="Arial"/>
          <w:b/>
          <w:bCs/>
          <w:sz w:val="28"/>
          <w:szCs w:val="28"/>
        </w:rPr>
        <w:t>Unidad de aprendizaje I. Saber lo que es leer.</w:t>
      </w:r>
    </w:p>
    <w:p w14:paraId="55FF4AA0" w14:textId="77777777" w:rsidR="001C63AF" w:rsidRPr="00BD2549" w:rsidRDefault="001C63AF" w:rsidP="001C63AF">
      <w:pPr>
        <w:rPr>
          <w:rFonts w:ascii="Arial" w:hAnsi="Arial" w:cs="Arial"/>
          <w:sz w:val="28"/>
          <w:szCs w:val="28"/>
        </w:rPr>
      </w:pPr>
    </w:p>
    <w:p w14:paraId="3DDEC2DA" w14:textId="77777777" w:rsidR="001C63AF" w:rsidRPr="00BD2549" w:rsidRDefault="001C63AF" w:rsidP="001C63A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D2549">
        <w:rPr>
          <w:rFonts w:ascii="Arial" w:hAnsi="Arial" w:cs="Arial"/>
          <w:b/>
          <w:bCs/>
          <w:sz w:val="28"/>
          <w:szCs w:val="28"/>
        </w:rPr>
        <w:t>Competencias de la unidad:</w:t>
      </w:r>
    </w:p>
    <w:p w14:paraId="25E60029" w14:textId="77777777" w:rsidR="001C63AF" w:rsidRPr="00BD2549" w:rsidRDefault="001C63AF" w:rsidP="001C63AF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D2549">
        <w:rPr>
          <w:rFonts w:ascii="Arial" w:hAnsi="Arial" w:cs="Arial"/>
          <w:sz w:val="28"/>
          <w:szCs w:val="28"/>
        </w:rPr>
        <w:t>Detecta los procesos de aprendizaje de sus alumnos para favorecer su desarrollo cognitivo y socioemocional.</w:t>
      </w:r>
    </w:p>
    <w:p w14:paraId="03A0EC01" w14:textId="77777777" w:rsidR="001C63AF" w:rsidRPr="00BD2549" w:rsidRDefault="001C63AF" w:rsidP="001C63AF">
      <w:pPr>
        <w:pStyle w:val="Prrafodelista"/>
        <w:rPr>
          <w:rFonts w:ascii="Arial" w:hAnsi="Arial" w:cs="Arial"/>
          <w:sz w:val="28"/>
          <w:szCs w:val="28"/>
        </w:rPr>
      </w:pPr>
    </w:p>
    <w:p w14:paraId="4F8AA44D" w14:textId="77777777" w:rsidR="001C63AF" w:rsidRPr="00BD2549" w:rsidRDefault="001C63AF" w:rsidP="001C63AF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D2549">
        <w:rPr>
          <w:rFonts w:ascii="Arial" w:hAnsi="Arial" w:cs="Arial"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14CDF1D2" w14:textId="77777777" w:rsidR="001C63AF" w:rsidRDefault="001C63AF" w:rsidP="001C63AF"/>
    <w:p w14:paraId="61F675A7" w14:textId="135052EA" w:rsidR="001C63AF" w:rsidRDefault="001C63AF"/>
    <w:p w14:paraId="0B89A5B7" w14:textId="3AA714A1" w:rsidR="001C63AF" w:rsidRDefault="001C63AF"/>
    <w:p w14:paraId="36CF3257" w14:textId="45CB02E1" w:rsidR="001C63AF" w:rsidRDefault="001C63AF"/>
    <w:p w14:paraId="4D6045E3" w14:textId="0165E258" w:rsidR="001C63AF" w:rsidRDefault="001C63AF"/>
    <w:p w14:paraId="03FE4034" w14:textId="11F2059F" w:rsidR="001C63AF" w:rsidRPr="008D47C8" w:rsidRDefault="001C63AF" w:rsidP="001C63A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C63A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1.- La importancia de la alfabetización ha ido aumentando con la constante extensión y diversificación de los usos del texto escrito en nuestra sociedad. Esto se debe a tres razones: </w:t>
      </w:r>
    </w:p>
    <w:p w14:paraId="0CCE54B8" w14:textId="354690AF" w:rsidR="001C63AF" w:rsidRDefault="001C63AF" w:rsidP="001C63AF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Porque representa la llave de acceso a la cultura y al reconocimiento, esta profundamente enrizada con nuestra sociedad</w:t>
      </w:r>
      <w:r w:rsidR="008D47C8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. </w:t>
      </w:r>
    </w:p>
    <w:p w14:paraId="6F294FEE" w14:textId="1BF00079" w:rsidR="008D47C8" w:rsidRDefault="008D47C8" w:rsidP="001C63AF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Es una idea enlazada a la escolarización, visto como un elemento igualador entre todos los hombres y las mujeres. </w:t>
      </w:r>
    </w:p>
    <w:p w14:paraId="64C04737" w14:textId="689FB386" w:rsidR="008D47C8" w:rsidRPr="001C63AF" w:rsidRDefault="008D47C8" w:rsidP="001C63AF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Es una idea enlazada a la escolarización obligatoria, a la necesidad de una educación adecuada al desarrollo industrial. </w:t>
      </w:r>
    </w:p>
    <w:p w14:paraId="4BF1B812" w14:textId="51B71A9C" w:rsidR="001C63AF" w:rsidRPr="008D47C8" w:rsidRDefault="001C63AF" w:rsidP="001C63A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C63A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2.- La lectura y su aprendizaje son un tema de interés social permanente que se realiza dentro de cuatro ámbitos: </w:t>
      </w:r>
    </w:p>
    <w:p w14:paraId="7884A0F8" w14:textId="53C65186" w:rsidR="008D47C8" w:rsidRDefault="008D47C8" w:rsidP="008D47C8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Los padres de familia </w:t>
      </w:r>
    </w:p>
    <w:p w14:paraId="7A325479" w14:textId="3136561C" w:rsidR="008D47C8" w:rsidRDefault="008D47C8" w:rsidP="008D47C8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Los nuevos profesionales </w:t>
      </w:r>
    </w:p>
    <w:p w14:paraId="0C924286" w14:textId="2250ABD3" w:rsidR="008D47C8" w:rsidRDefault="008D47C8" w:rsidP="008D47C8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El ámbito educativo </w:t>
      </w:r>
    </w:p>
    <w:p w14:paraId="0BDC79D3" w14:textId="7035DB75" w:rsidR="008D47C8" w:rsidRPr="008D47C8" w:rsidRDefault="008D47C8" w:rsidP="008D47C8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Las bibliotecas </w:t>
      </w:r>
    </w:p>
    <w:p w14:paraId="3D5C240A" w14:textId="1EDC7F20" w:rsidR="008D47C8" w:rsidRPr="008D47C8" w:rsidRDefault="001C63AF" w:rsidP="001C63A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C63A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3.- Los estudios psicológicos definen la lectura como: </w:t>
      </w:r>
    </w:p>
    <w:p w14:paraId="0C05AF84" w14:textId="06EF54E1" w:rsidR="008D47C8" w:rsidRPr="001C63AF" w:rsidRDefault="008D47C8" w:rsidP="001C63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Como un acto de comprensión de un mensaje en una situación a través de textos escritos. </w:t>
      </w:r>
    </w:p>
    <w:p w14:paraId="1F35ABDD" w14:textId="2697FE6D" w:rsidR="001C63AF" w:rsidRPr="00882329" w:rsidRDefault="001C63AF" w:rsidP="001C63A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C63A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4.- El acceso a la lengua escrita favorece el desarrollo intelectual de los individuos. Favorece la apropiación de la experiencia y el conocimiento humano, ya que la ESCRITURA… </w:t>
      </w:r>
    </w:p>
    <w:p w14:paraId="30086867" w14:textId="6AB6B737" w:rsidR="008D47C8" w:rsidRPr="001C63AF" w:rsidRDefault="00882329" w:rsidP="001C63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Permite convertir las interpretaciones de la realidad hechas por los demás, o hechas por nosotros mismos, en algo material y articulado que puede ser gozado, contrastado, conceptualizado, e integrado por nuestro conocimiento del mundo. </w:t>
      </w:r>
    </w:p>
    <w:p w14:paraId="690F1267" w14:textId="7E9F9AC2" w:rsidR="001C63AF" w:rsidRPr="00865DFC" w:rsidRDefault="001C63AF" w:rsidP="001C63A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C63A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5.- ¿Cuál es la diferencia en la adquisición de la lengua oral y la lengua escrita en una persona? </w:t>
      </w:r>
    </w:p>
    <w:p w14:paraId="1AD3A07C" w14:textId="33C40A75" w:rsidR="00865DFC" w:rsidRDefault="00865DFC" w:rsidP="001C63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El lenguaje escrito se inicia con la adquisición del lenguaje en la vida de cualquier persona. Pero a diferencia de los primeros usos del lenguaje oral para su adquisición de competencias lectoras se necesita un soporte de instrucción. </w:t>
      </w:r>
    </w:p>
    <w:p w14:paraId="02D20446" w14:textId="4DFA95C5" w:rsidR="00865DFC" w:rsidRDefault="00865DFC" w:rsidP="001C63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21508415" w14:textId="77777777" w:rsidR="00865DFC" w:rsidRPr="001C63AF" w:rsidRDefault="00865DFC" w:rsidP="001C63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0241E073" w14:textId="6DFCD08D" w:rsidR="001C63AF" w:rsidRPr="00872743" w:rsidRDefault="001C63AF" w:rsidP="001C63A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C63A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6.- La escuela se encarga de facilitar a los individuos la capacidad de utilizar la lectura para sus tres funciones sociales:</w:t>
      </w:r>
    </w:p>
    <w:p w14:paraId="16D99208" w14:textId="3F8B5871" w:rsidR="00865DFC" w:rsidRDefault="00872743" w:rsidP="00865DFC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La adaptación a una sociedad urbana y postindustrial que exigen su uso</w:t>
      </w:r>
    </w:p>
    <w:p w14:paraId="5FCCC921" w14:textId="73F38A18" w:rsidR="00872743" w:rsidRDefault="00872743" w:rsidP="00865DFC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La potenciación del conocimiento </w:t>
      </w:r>
    </w:p>
    <w:p w14:paraId="6105BA2C" w14:textId="65147428" w:rsidR="00872743" w:rsidRPr="00865DFC" w:rsidRDefault="00872743" w:rsidP="00865DFC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El acceso a la experiencia literaria </w:t>
      </w:r>
    </w:p>
    <w:p w14:paraId="4168A6A8" w14:textId="214C31A8" w:rsidR="00872743" w:rsidRPr="00D21A88" w:rsidRDefault="001C63AF" w:rsidP="001C63AF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C63A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7.- El aprendizaje de la lectura es un proceso continuo que empieza antes de la escolarización, puesto que, a través de la presencia social de la escritura, </w:t>
      </w:r>
      <w:proofErr w:type="gramStart"/>
      <w:r w:rsidRPr="001C63A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los niños y niñas</w:t>
      </w:r>
      <w:proofErr w:type="gramEnd"/>
      <w:r w:rsidRPr="001C63A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llegan a la escuela con muchos conocimientos sobre este tema. </w:t>
      </w:r>
      <w:proofErr w:type="gramStart"/>
      <w:r w:rsidRPr="001C63A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De acuerdo a</w:t>
      </w:r>
      <w:proofErr w:type="gramEnd"/>
      <w:r w:rsidRPr="001C63A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esto, ¿de qué manera puede contribuir la familia para que el niño pueda contemplar el lenguaje escrito como objeto externo y lo pueda adquirir en las primeras edades? </w:t>
      </w:r>
    </w:p>
    <w:p w14:paraId="0319B9CD" w14:textId="4F3A8C1C" w:rsidR="00872743" w:rsidRPr="001C63AF" w:rsidRDefault="00872743" w:rsidP="001C63AF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 </w:t>
      </w:r>
      <w:r w:rsidR="00D21A8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través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 narraciones o de la literatura oral para complementar el lenguaje </w:t>
      </w:r>
      <w:r w:rsidR="00D21A8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como objeto externo. </w:t>
      </w:r>
    </w:p>
    <w:p w14:paraId="6D21F273" w14:textId="141DF773" w:rsidR="001C63AF" w:rsidRPr="00ED33A7" w:rsidRDefault="001C63AF" w:rsidP="001C63AF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C63A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8.- La enseñanza de la lectura es una parte muy importante del aprendizaje escolar porque a ella va ligada la posibilidad del éxito académico. Explica en que consiste esta relación entre la lectura y el éxito académico. </w:t>
      </w:r>
    </w:p>
    <w:p w14:paraId="5CAAB21E" w14:textId="757FA93C" w:rsidR="00D21A88" w:rsidRPr="001C63AF" w:rsidRDefault="00D21A88" w:rsidP="001C63AF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Porque el aprendizaje escolar consiste en la ampliación del dominio lingüístico desde la conversión hasta formas cada vez mas formalizadas y abstractas. Los alumnos reciben información </w:t>
      </w:r>
      <w:r w:rsidR="00ED33A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sobre cómo interpretar su sociedad física y social</w:t>
      </w:r>
      <w:r w:rsidR="00CB6FD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 través de los contenidos curriculares</w:t>
      </w:r>
      <w:r w:rsidR="00C6197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. El éxito académico va ligada a la exigencia de simbolización y exigencia más alta al currículo. </w:t>
      </w:r>
    </w:p>
    <w:p w14:paraId="4A5F2694" w14:textId="77777777" w:rsidR="001C63AF" w:rsidRPr="001C63AF" w:rsidRDefault="001C63AF" w:rsidP="001C63AF">
      <w:pPr>
        <w:spacing w:before="100" w:beforeAutospacing="1" w:after="12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  <w:r w:rsidRPr="001C63A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9.- La enseñanza de la lectura debe tomar en cuenta la forma y la función del escrito y el sentido que la lectura tiene para los lectores. En base a esto responde: </w:t>
      </w:r>
    </w:p>
    <w:p w14:paraId="3F57DEE5" w14:textId="3C996768" w:rsidR="001C63AF" w:rsidRDefault="001C63AF" w:rsidP="001C63AF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C63A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</w:t>
      </w:r>
      <w:proofErr w:type="gramStart"/>
      <w:r w:rsidRPr="001C63A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).-</w:t>
      </w:r>
      <w:proofErr w:type="gramEnd"/>
      <w:r w:rsidRPr="001C63A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¿Cuáles son las dos tendencias didácticas opuestas, detectables hoy, sobre todo en la escuela primaria, para aprender a leer? </w:t>
      </w:r>
    </w:p>
    <w:p w14:paraId="6420C5CA" w14:textId="494652B4" w:rsidR="00C61972" w:rsidRDefault="00CB6FD2" w:rsidP="00CB6FD2">
      <w:pPr>
        <w:pStyle w:val="Prrafodelista"/>
        <w:numPr>
          <w:ilvl w:val="0"/>
          <w:numId w:val="5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Aprender a leer a través de la programación de ejercicios </w:t>
      </w:r>
    </w:p>
    <w:p w14:paraId="596E0092" w14:textId="3648AF59" w:rsidR="00CB6FD2" w:rsidRPr="00CB6FD2" w:rsidRDefault="00CB6FD2" w:rsidP="00CB6FD2">
      <w:pPr>
        <w:pStyle w:val="Prrafodelista"/>
        <w:numPr>
          <w:ilvl w:val="0"/>
          <w:numId w:val="5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Aprender a leer leyendo por placer </w:t>
      </w:r>
    </w:p>
    <w:p w14:paraId="290EDCF2" w14:textId="1D7BB1F1" w:rsidR="001C63AF" w:rsidRDefault="001C63AF" w:rsidP="001C63AF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C63A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</w:t>
      </w:r>
      <w:proofErr w:type="gramStart"/>
      <w:r w:rsidRPr="001C63A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).-</w:t>
      </w:r>
      <w:proofErr w:type="gramEnd"/>
      <w:r w:rsidRPr="001C63A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¿Cuál de estas dos tendencias ha destacado la reflexión pedagógica actual? </w:t>
      </w:r>
    </w:p>
    <w:p w14:paraId="2D661E67" w14:textId="7BF62C38" w:rsidR="00CB6FD2" w:rsidRPr="001C63AF" w:rsidRDefault="00CB6FD2" w:rsidP="001C63AF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Leer textos con significado, de utilizar la lectura como un instrumento en las tareas</w:t>
      </w:r>
    </w:p>
    <w:p w14:paraId="3A3EFD04" w14:textId="5507E9AC" w:rsidR="001C63AF" w:rsidRPr="001C63AF" w:rsidRDefault="001C63AF" w:rsidP="001C63AF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proofErr w:type="gramStart"/>
      <w:r w:rsidRPr="001C63A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c).-</w:t>
      </w:r>
      <w:proofErr w:type="gramEnd"/>
      <w:r w:rsidRPr="001C63A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Para que el niño encuentre placer en la lectura se debe destacar la importancia de… </w:t>
      </w:r>
      <w:r w:rsidR="00861E8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al placer de la lectura, con sentido inmediato del niño</w:t>
      </w:r>
    </w:p>
    <w:p w14:paraId="3CA90B62" w14:textId="2B9C5AFB" w:rsidR="001C63AF" w:rsidRPr="00861E84" w:rsidRDefault="001C63AF" w:rsidP="00861E84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1C63A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</w:p>
    <w:sectPr w:rsidR="001C63AF" w:rsidRPr="00861E84" w:rsidSect="001C63AF">
      <w:pgSz w:w="12240" w:h="15840"/>
      <w:pgMar w:top="1417" w:right="1701" w:bottom="1417" w:left="1701" w:header="708" w:footer="708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4F1088"/>
    <w:multiLevelType w:val="hybridMultilevel"/>
    <w:tmpl w:val="A84262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7615A"/>
    <w:multiLevelType w:val="hybridMultilevel"/>
    <w:tmpl w:val="EDA8E20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B032C"/>
    <w:multiLevelType w:val="hybridMultilevel"/>
    <w:tmpl w:val="AAC86D0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C36A7"/>
    <w:multiLevelType w:val="hybridMultilevel"/>
    <w:tmpl w:val="D43CBA9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B4DF7"/>
    <w:multiLevelType w:val="hybridMultilevel"/>
    <w:tmpl w:val="914E00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AF"/>
    <w:rsid w:val="001C63AF"/>
    <w:rsid w:val="00861E84"/>
    <w:rsid w:val="00865DFC"/>
    <w:rsid w:val="00872743"/>
    <w:rsid w:val="00882329"/>
    <w:rsid w:val="008D47C8"/>
    <w:rsid w:val="00C61972"/>
    <w:rsid w:val="00CB6FD2"/>
    <w:rsid w:val="00D21A88"/>
    <w:rsid w:val="00ED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433F8"/>
  <w15:chartTrackingRefBased/>
  <w15:docId w15:val="{51B5E06B-4A2C-46E0-BFC9-D270AB852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3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6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80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678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yesica lopez ramirez</dc:creator>
  <cp:keywords/>
  <dc:description/>
  <cp:lastModifiedBy>yesica lopez ramirez</cp:lastModifiedBy>
  <cp:revision>1</cp:revision>
  <dcterms:created xsi:type="dcterms:W3CDTF">2021-04-16T21:43:00Z</dcterms:created>
  <dcterms:modified xsi:type="dcterms:W3CDTF">2021-04-16T23:26:00Z</dcterms:modified>
</cp:coreProperties>
</file>