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ECC6E" w14:textId="77777777" w:rsidR="008F6723" w:rsidRDefault="008F6723" w:rsidP="008F6723">
      <w:pPr>
        <w:jc w:val="center"/>
        <w:rPr>
          <w:rFonts w:ascii="Arial" w:hAnsi="Arial" w:cs="Arial"/>
          <w:sz w:val="32"/>
          <w:szCs w:val="32"/>
        </w:rPr>
      </w:pPr>
      <w:r>
        <w:rPr>
          <w:rFonts w:ascii="Arial" w:hAnsi="Arial" w:cs="Arial"/>
          <w:sz w:val="32"/>
          <w:szCs w:val="32"/>
        </w:rPr>
        <w:t>ESCUELA NORMAL DE EDUCACIÓN PREESCOLAR</w:t>
      </w:r>
    </w:p>
    <w:p w14:paraId="7F0562D0" w14:textId="77777777" w:rsidR="008F6723" w:rsidRDefault="008F6723" w:rsidP="008F6723">
      <w:pPr>
        <w:jc w:val="center"/>
        <w:rPr>
          <w:rFonts w:ascii="Arial" w:hAnsi="Arial" w:cs="Arial"/>
          <w:i/>
          <w:iCs/>
          <w:sz w:val="28"/>
          <w:szCs w:val="28"/>
        </w:rPr>
      </w:pPr>
      <w:r>
        <w:rPr>
          <w:rFonts w:ascii="Arial" w:hAnsi="Arial" w:cs="Arial"/>
          <w:i/>
          <w:iCs/>
          <w:sz w:val="28"/>
          <w:szCs w:val="28"/>
        </w:rPr>
        <w:t>Licenciatura en Educación Preescolar</w:t>
      </w:r>
    </w:p>
    <w:p w14:paraId="0CACB103" w14:textId="77777777" w:rsidR="008F6723" w:rsidRDefault="008F6723" w:rsidP="008F6723">
      <w:pPr>
        <w:jc w:val="center"/>
        <w:rPr>
          <w:rFonts w:ascii="Arial" w:hAnsi="Arial" w:cs="Arial"/>
          <w:i/>
          <w:iCs/>
          <w:sz w:val="28"/>
          <w:szCs w:val="28"/>
        </w:rPr>
      </w:pPr>
      <w:r>
        <w:rPr>
          <w:rFonts w:ascii="Arial" w:hAnsi="Arial" w:cs="Arial"/>
          <w:i/>
          <w:iCs/>
          <w:sz w:val="28"/>
          <w:szCs w:val="28"/>
        </w:rPr>
        <w:t>Ciclo escolar 2020-2021</w:t>
      </w:r>
    </w:p>
    <w:p w14:paraId="580F85D9" w14:textId="77777777" w:rsidR="008F6723" w:rsidRDefault="008F6723" w:rsidP="008F6723">
      <w:pPr>
        <w:jc w:val="center"/>
        <w:rPr>
          <w:rFonts w:ascii="Arial" w:hAnsi="Arial" w:cs="Arial"/>
          <w:i/>
          <w:iCs/>
          <w:sz w:val="28"/>
          <w:szCs w:val="28"/>
        </w:rPr>
      </w:pPr>
      <w:r>
        <w:rPr>
          <w:noProof/>
        </w:rPr>
        <w:drawing>
          <wp:anchor distT="0" distB="0" distL="114300" distR="114300" simplePos="0" relativeHeight="251659264" behindDoc="0" locked="0" layoutInCell="1" allowOverlap="1" wp14:anchorId="1C781C4E" wp14:editId="46E2A4CB">
            <wp:simplePos x="0" y="0"/>
            <wp:positionH relativeFrom="margin">
              <wp:align>center</wp:align>
            </wp:positionH>
            <wp:positionV relativeFrom="page">
              <wp:posOffset>1905000</wp:posOffset>
            </wp:positionV>
            <wp:extent cx="1550035" cy="1152525"/>
            <wp:effectExtent l="0" t="0" r="0" b="952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0035" cy="1152525"/>
                    </a:xfrm>
                    <a:prstGeom prst="rect">
                      <a:avLst/>
                    </a:prstGeom>
                    <a:noFill/>
                  </pic:spPr>
                </pic:pic>
              </a:graphicData>
            </a:graphic>
            <wp14:sizeRelH relativeFrom="margin">
              <wp14:pctWidth>0</wp14:pctWidth>
            </wp14:sizeRelH>
            <wp14:sizeRelV relativeFrom="margin">
              <wp14:pctHeight>0</wp14:pctHeight>
            </wp14:sizeRelV>
          </wp:anchor>
        </w:drawing>
      </w:r>
    </w:p>
    <w:p w14:paraId="668EB3CA" w14:textId="77777777" w:rsidR="008F6723" w:rsidRDefault="008F6723" w:rsidP="008F6723">
      <w:pPr>
        <w:jc w:val="center"/>
        <w:rPr>
          <w:rFonts w:ascii="Modern Love Grunge" w:hAnsi="Modern Love Grunge" w:cs="Arial"/>
          <w:sz w:val="32"/>
          <w:szCs w:val="32"/>
        </w:rPr>
      </w:pPr>
    </w:p>
    <w:p w14:paraId="0B94440C" w14:textId="77777777" w:rsidR="008F6723" w:rsidRDefault="008F6723" w:rsidP="008F6723">
      <w:pPr>
        <w:jc w:val="center"/>
        <w:rPr>
          <w:rFonts w:ascii="Modern Love Grunge" w:hAnsi="Modern Love Grunge" w:cs="Arial"/>
          <w:sz w:val="32"/>
          <w:szCs w:val="32"/>
        </w:rPr>
      </w:pPr>
    </w:p>
    <w:p w14:paraId="520336E8" w14:textId="77777777" w:rsidR="008F6723" w:rsidRDefault="008F6723" w:rsidP="008F6723">
      <w:pPr>
        <w:jc w:val="center"/>
        <w:rPr>
          <w:rFonts w:ascii="Modern Love Grunge" w:hAnsi="Modern Love Grunge" w:cs="Arial"/>
          <w:sz w:val="32"/>
          <w:szCs w:val="32"/>
        </w:rPr>
      </w:pPr>
      <w:r>
        <w:rPr>
          <w:rFonts w:ascii="Modern Love Grunge" w:hAnsi="Modern Love Grunge" w:cs="Arial"/>
          <w:sz w:val="32"/>
          <w:szCs w:val="32"/>
        </w:rPr>
        <w:t xml:space="preserve">Desarrollo de la competencia lectora </w:t>
      </w:r>
    </w:p>
    <w:p w14:paraId="605E451C" w14:textId="77777777" w:rsidR="008F6723" w:rsidRDefault="008F6723" w:rsidP="008F6723">
      <w:pPr>
        <w:jc w:val="center"/>
        <w:rPr>
          <w:rFonts w:ascii="Arial" w:hAnsi="Arial" w:cs="Arial"/>
          <w:sz w:val="28"/>
          <w:szCs w:val="28"/>
        </w:rPr>
      </w:pPr>
      <w:r>
        <w:rPr>
          <w:rFonts w:ascii="Arial" w:hAnsi="Arial" w:cs="Arial"/>
          <w:sz w:val="28"/>
          <w:szCs w:val="28"/>
        </w:rPr>
        <w:t xml:space="preserve">Docente: Humberto Valdés Sánchez </w:t>
      </w:r>
    </w:p>
    <w:p w14:paraId="39574718" w14:textId="0E35AA60" w:rsidR="008F6723" w:rsidRDefault="008F6723" w:rsidP="0097279B">
      <w:pPr>
        <w:jc w:val="center"/>
        <w:rPr>
          <w:rFonts w:ascii="Arial" w:hAnsi="Arial" w:cs="Arial"/>
          <w:sz w:val="24"/>
          <w:szCs w:val="24"/>
        </w:rPr>
      </w:pPr>
      <w:r>
        <w:rPr>
          <w:rFonts w:ascii="Arial" w:hAnsi="Arial" w:cs="Arial"/>
          <w:sz w:val="24"/>
          <w:szCs w:val="24"/>
        </w:rPr>
        <w:t xml:space="preserve">LA </w:t>
      </w:r>
      <w:r w:rsidR="0097279B">
        <w:rPr>
          <w:rFonts w:ascii="Arial" w:hAnsi="Arial" w:cs="Arial"/>
          <w:sz w:val="24"/>
          <w:szCs w:val="24"/>
        </w:rPr>
        <w:t>RELATIVIDAD DE LA ENSEÑANZA Y LA RELATIVIDAD DE LA COMPRENSIÓN: UN ENFOQUE PSICOGENÉTICO</w:t>
      </w:r>
    </w:p>
    <w:p w14:paraId="644F3889" w14:textId="77777777" w:rsidR="008F6723" w:rsidRDefault="008F6723" w:rsidP="008F6723">
      <w:pPr>
        <w:jc w:val="center"/>
        <w:rPr>
          <w:rFonts w:ascii="Arial" w:hAnsi="Arial" w:cs="Arial"/>
          <w:sz w:val="24"/>
          <w:szCs w:val="24"/>
        </w:rPr>
      </w:pPr>
      <w:r>
        <w:rPr>
          <w:rFonts w:ascii="Arial" w:hAnsi="Arial" w:cs="Arial"/>
          <w:b/>
          <w:bCs/>
          <w:sz w:val="24"/>
          <w:szCs w:val="24"/>
        </w:rPr>
        <w:t>Unidad de aprendizaje I</w:t>
      </w:r>
      <w:r>
        <w:rPr>
          <w:rFonts w:ascii="Arial" w:hAnsi="Arial" w:cs="Arial"/>
          <w:sz w:val="24"/>
          <w:szCs w:val="24"/>
        </w:rPr>
        <w:t>. Saber lo que es leer</w:t>
      </w:r>
    </w:p>
    <w:p w14:paraId="4E38D149" w14:textId="77777777" w:rsidR="008F6723" w:rsidRDefault="008F6723" w:rsidP="008F6723">
      <w:pPr>
        <w:rPr>
          <w:rFonts w:ascii="Arial" w:hAnsi="Arial" w:cs="Arial"/>
          <w:sz w:val="24"/>
          <w:szCs w:val="24"/>
        </w:rPr>
      </w:pPr>
    </w:p>
    <w:p w14:paraId="74C1BE79" w14:textId="77777777" w:rsidR="008F6723" w:rsidRDefault="008F6723" w:rsidP="008F6723">
      <w:pPr>
        <w:rPr>
          <w:rFonts w:ascii="Arial" w:hAnsi="Arial" w:cs="Arial"/>
          <w:sz w:val="24"/>
          <w:szCs w:val="24"/>
        </w:rPr>
      </w:pPr>
      <w:r>
        <w:rPr>
          <w:rFonts w:ascii="Arial" w:hAnsi="Arial" w:cs="Arial"/>
          <w:sz w:val="24"/>
          <w:szCs w:val="24"/>
        </w:rPr>
        <w:t>COMPETENCIAS:</w:t>
      </w:r>
    </w:p>
    <w:p w14:paraId="47B529CF" w14:textId="77777777" w:rsidR="008F6723" w:rsidRDefault="008F6723" w:rsidP="008F6723">
      <w:pPr>
        <w:jc w:val="both"/>
        <w:rPr>
          <w:rFonts w:ascii="Arial" w:hAnsi="Arial" w:cs="Arial"/>
          <w:sz w:val="24"/>
          <w:szCs w:val="24"/>
        </w:rPr>
      </w:pPr>
      <w:r>
        <w:rPr>
          <w:rFonts w:ascii="Arial" w:hAnsi="Arial" w:cs="Arial"/>
          <w:sz w:val="24"/>
          <w:szCs w:val="24"/>
        </w:rPr>
        <w:t xml:space="preserve">Detecta los procesos de aprendizaje de sus alumnos para favorecer su desarrollo cognitivo y socioemocional. </w:t>
      </w:r>
    </w:p>
    <w:p w14:paraId="0C11BBCD" w14:textId="77777777" w:rsidR="008F6723" w:rsidRDefault="008F6723" w:rsidP="008F6723">
      <w:pPr>
        <w:pStyle w:val="Prrafodelista"/>
        <w:numPr>
          <w:ilvl w:val="0"/>
          <w:numId w:val="1"/>
        </w:numPr>
        <w:jc w:val="both"/>
        <w:rPr>
          <w:rFonts w:ascii="Arial" w:hAnsi="Arial" w:cs="Arial"/>
          <w:sz w:val="24"/>
          <w:szCs w:val="24"/>
        </w:rPr>
      </w:pPr>
      <w:r>
        <w:rPr>
          <w:rFonts w:ascii="Arial" w:hAnsi="Arial" w:cs="Arial"/>
          <w:sz w:val="24"/>
          <w:szCs w:val="24"/>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1F5E5388" w14:textId="77777777" w:rsidR="008F6723" w:rsidRDefault="008F6723" w:rsidP="008F6723">
      <w:pPr>
        <w:jc w:val="both"/>
        <w:rPr>
          <w:rFonts w:ascii="Arial" w:hAnsi="Arial" w:cs="Arial"/>
          <w:sz w:val="24"/>
          <w:szCs w:val="24"/>
        </w:rPr>
      </w:pPr>
      <w:r>
        <w:rPr>
          <w:rFonts w:ascii="Arial" w:hAnsi="Arial" w:cs="Arial"/>
          <w:sz w:val="24"/>
          <w:szCs w:val="24"/>
        </w:rPr>
        <w:t xml:space="preserve">Integra recursos de la investigación educativa para enriquecer su práctica profesional expresando su interés por el conocimiento, la ciencia y la mejora de la educación. </w:t>
      </w:r>
    </w:p>
    <w:p w14:paraId="00B75AC2" w14:textId="77777777" w:rsidR="008F6723" w:rsidRDefault="008F6723" w:rsidP="008F6723">
      <w:pPr>
        <w:pStyle w:val="Prrafodelista"/>
        <w:numPr>
          <w:ilvl w:val="0"/>
          <w:numId w:val="1"/>
        </w:numPr>
        <w:jc w:val="both"/>
        <w:rPr>
          <w:rFonts w:ascii="Arial" w:hAnsi="Arial" w:cs="Arial"/>
          <w:sz w:val="24"/>
          <w:szCs w:val="24"/>
        </w:rPr>
      </w:pPr>
      <w:r>
        <w:rPr>
          <w:rFonts w:ascii="Arial" w:hAnsi="Arial" w:cs="Arial"/>
          <w:sz w:val="24"/>
          <w:szCs w:val="24"/>
        </w:rPr>
        <w:t>Usa los resultados de la investigación para profundizar en el conocimiento y los procesos de aprendizaje de sus alumnos.</w:t>
      </w:r>
    </w:p>
    <w:p w14:paraId="1521697E" w14:textId="77777777" w:rsidR="008F6723" w:rsidRDefault="008F6723" w:rsidP="008F6723">
      <w:pPr>
        <w:rPr>
          <w:rFonts w:ascii="Arial" w:hAnsi="Arial" w:cs="Arial"/>
          <w:sz w:val="24"/>
          <w:szCs w:val="24"/>
        </w:rPr>
      </w:pPr>
    </w:p>
    <w:p w14:paraId="3DD8D646" w14:textId="77777777" w:rsidR="008F6723" w:rsidRDefault="008F6723" w:rsidP="008F6723">
      <w:pPr>
        <w:rPr>
          <w:rFonts w:ascii="Arial" w:hAnsi="Arial" w:cs="Arial"/>
          <w:sz w:val="24"/>
          <w:szCs w:val="24"/>
        </w:rPr>
      </w:pPr>
      <w:r>
        <w:rPr>
          <w:rFonts w:ascii="Arial" w:hAnsi="Arial" w:cs="Arial"/>
          <w:sz w:val="24"/>
          <w:szCs w:val="24"/>
        </w:rPr>
        <w:t xml:space="preserve">Ximena </w:t>
      </w:r>
      <w:proofErr w:type="spellStart"/>
      <w:r>
        <w:rPr>
          <w:rFonts w:ascii="Arial" w:hAnsi="Arial" w:cs="Arial"/>
          <w:sz w:val="24"/>
          <w:szCs w:val="24"/>
        </w:rPr>
        <w:t>Nataly</w:t>
      </w:r>
      <w:proofErr w:type="spellEnd"/>
      <w:r>
        <w:rPr>
          <w:rFonts w:ascii="Arial" w:hAnsi="Arial" w:cs="Arial"/>
          <w:sz w:val="24"/>
          <w:szCs w:val="24"/>
        </w:rPr>
        <w:t xml:space="preserve"> Guardiola Álvarez #8</w:t>
      </w:r>
    </w:p>
    <w:p w14:paraId="42A1160E" w14:textId="77777777" w:rsidR="008F6723" w:rsidRDefault="008F6723" w:rsidP="008F6723">
      <w:pPr>
        <w:rPr>
          <w:rFonts w:ascii="Arial" w:hAnsi="Arial" w:cs="Arial"/>
          <w:sz w:val="24"/>
          <w:szCs w:val="24"/>
        </w:rPr>
      </w:pPr>
      <w:r>
        <w:rPr>
          <w:rFonts w:ascii="Arial" w:hAnsi="Arial" w:cs="Arial"/>
          <w:sz w:val="24"/>
          <w:szCs w:val="24"/>
        </w:rPr>
        <w:t>Cuarto semestre Sección “D”</w:t>
      </w:r>
    </w:p>
    <w:p w14:paraId="38D7F858" w14:textId="77777777" w:rsidR="008F6723" w:rsidRDefault="008F6723" w:rsidP="008F6723">
      <w:pPr>
        <w:jc w:val="right"/>
        <w:rPr>
          <w:rFonts w:ascii="Arial" w:hAnsi="Arial" w:cs="Arial"/>
          <w:sz w:val="24"/>
          <w:szCs w:val="24"/>
        </w:rPr>
      </w:pPr>
      <w:r>
        <w:rPr>
          <w:rFonts w:ascii="Arial" w:hAnsi="Arial" w:cs="Arial"/>
          <w:sz w:val="24"/>
          <w:szCs w:val="24"/>
        </w:rPr>
        <w:t>Saltillo, Coahuila de Zaragoza</w:t>
      </w:r>
    </w:p>
    <w:p w14:paraId="505F18F7" w14:textId="77777777" w:rsidR="008F6723" w:rsidRDefault="008F6723" w:rsidP="008F6723">
      <w:pPr>
        <w:jc w:val="right"/>
        <w:rPr>
          <w:rFonts w:ascii="Arial" w:hAnsi="Arial" w:cs="Arial"/>
          <w:sz w:val="24"/>
          <w:szCs w:val="24"/>
        </w:rPr>
      </w:pPr>
      <w:r>
        <w:rPr>
          <w:rFonts w:ascii="Arial" w:hAnsi="Arial" w:cs="Arial"/>
          <w:sz w:val="24"/>
          <w:szCs w:val="24"/>
        </w:rPr>
        <w:t>Abril 2021</w:t>
      </w:r>
    </w:p>
    <w:p w14:paraId="542FD493" w14:textId="4E32B110" w:rsidR="008F6723" w:rsidRPr="0097279B" w:rsidRDefault="008F6723" w:rsidP="008F6723">
      <w:pPr>
        <w:pStyle w:val="Textoindependiente"/>
        <w:spacing w:after="120" w:afterAutospacing="0"/>
        <w:rPr>
          <w:rFonts w:ascii="Arial" w:hAnsi="Arial" w:cs="Arial"/>
          <w:b/>
          <w:bCs/>
          <w:color w:val="000000"/>
        </w:rPr>
      </w:pPr>
      <w:r>
        <w:rPr>
          <w:rFonts w:ascii="Arial" w:hAnsi="Arial" w:cs="Arial"/>
        </w:rPr>
        <w:br w:type="page"/>
      </w:r>
      <w:r w:rsidRPr="0097279B">
        <w:rPr>
          <w:rFonts w:ascii="Arial" w:hAnsi="Arial" w:cs="Arial"/>
          <w:b/>
          <w:bCs/>
          <w:color w:val="000000"/>
        </w:rPr>
        <w:lastRenderedPageBreak/>
        <w:t xml:space="preserve">1.- Tradicionalmente, la comprensión ha sido concebida como la extracción del significado transmitido por el texto.  Sin embargo, </w:t>
      </w:r>
      <w:proofErr w:type="gramStart"/>
      <w:r w:rsidRPr="0097279B">
        <w:rPr>
          <w:rFonts w:ascii="Arial" w:hAnsi="Arial" w:cs="Arial"/>
          <w:b/>
          <w:bCs/>
          <w:color w:val="000000"/>
        </w:rPr>
        <w:t>de acuerdo a</w:t>
      </w:r>
      <w:proofErr w:type="gramEnd"/>
      <w:r w:rsidRPr="0097279B">
        <w:rPr>
          <w:rFonts w:ascii="Arial" w:hAnsi="Arial" w:cs="Arial"/>
          <w:b/>
          <w:bCs/>
          <w:color w:val="000000"/>
        </w:rPr>
        <w:t xml:space="preserve"> las definiciones de comprensión que formulan los psicolingüistas contemporáneos muestran que algo fundamental ha cambiado: </w:t>
      </w:r>
    </w:p>
    <w:p w14:paraId="09BF8F21" w14:textId="345FDC7A" w:rsidR="0097279B" w:rsidRPr="0097279B" w:rsidRDefault="0097279B" w:rsidP="008F6723">
      <w:pPr>
        <w:pStyle w:val="Textoindependiente"/>
        <w:spacing w:after="120" w:afterAutospacing="0"/>
        <w:rPr>
          <w:rFonts w:ascii="Arial" w:hAnsi="Arial" w:cs="Arial"/>
          <w:color w:val="000000"/>
        </w:rPr>
      </w:pPr>
      <w:r>
        <w:rPr>
          <w:rFonts w:ascii="Arial" w:hAnsi="Arial" w:cs="Arial"/>
          <w:color w:val="000000"/>
        </w:rPr>
        <w:t xml:space="preserve">Cambia la idea de que el significado no está en el texto, sino que se construye a partir de la interacción con el material escrito. El lector construye su propio punto de comprensión dentro de su perspectiva </w:t>
      </w:r>
    </w:p>
    <w:p w14:paraId="102EC46B" w14:textId="5C99F5A8" w:rsidR="008F6723" w:rsidRPr="0097279B" w:rsidRDefault="008F6723" w:rsidP="008F6723">
      <w:pPr>
        <w:spacing w:before="100" w:beforeAutospacing="1" w:after="120" w:line="240" w:lineRule="auto"/>
        <w:rPr>
          <w:rFonts w:ascii="Arial" w:eastAsia="Times New Roman" w:hAnsi="Arial" w:cs="Arial"/>
          <w:b/>
          <w:bCs/>
          <w:color w:val="000000"/>
          <w:sz w:val="24"/>
          <w:szCs w:val="24"/>
          <w:lang w:eastAsia="es-MX"/>
        </w:rPr>
      </w:pPr>
      <w:r w:rsidRPr="008F6723">
        <w:rPr>
          <w:rFonts w:ascii="Arial" w:eastAsia="Times New Roman" w:hAnsi="Arial" w:cs="Arial"/>
          <w:b/>
          <w:bCs/>
          <w:color w:val="000000"/>
          <w:sz w:val="24"/>
          <w:szCs w:val="24"/>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197216DC" w14:textId="7FFD201A" w:rsidR="0097279B" w:rsidRPr="0097279B" w:rsidRDefault="0097279B" w:rsidP="0097279B">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97279B">
        <w:rPr>
          <w:rFonts w:ascii="Arial" w:eastAsia="Times New Roman" w:hAnsi="Arial" w:cs="Arial"/>
          <w:color w:val="000000"/>
          <w:sz w:val="24"/>
          <w:szCs w:val="24"/>
          <w:lang w:eastAsia="es-MX"/>
        </w:rPr>
        <w:t xml:space="preserve">Lo que el alumno sabe sobre el tema </w:t>
      </w:r>
    </w:p>
    <w:p w14:paraId="2CC572B1" w14:textId="20039DA6" w:rsidR="0097279B" w:rsidRPr="0097279B" w:rsidRDefault="0097279B" w:rsidP="0097279B">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97279B">
        <w:rPr>
          <w:rFonts w:ascii="Arial" w:eastAsia="Times New Roman" w:hAnsi="Arial" w:cs="Arial"/>
          <w:color w:val="000000"/>
          <w:sz w:val="24"/>
          <w:szCs w:val="24"/>
          <w:lang w:eastAsia="es-MX"/>
        </w:rPr>
        <w:t>Como está organizado el conocimiento</w:t>
      </w:r>
    </w:p>
    <w:p w14:paraId="45C3B85B" w14:textId="0F3C8D58" w:rsidR="0097279B" w:rsidRPr="0097279B" w:rsidRDefault="0097279B" w:rsidP="0097279B">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97279B">
        <w:rPr>
          <w:rFonts w:ascii="Arial" w:eastAsia="Times New Roman" w:hAnsi="Arial" w:cs="Arial"/>
          <w:color w:val="000000"/>
          <w:sz w:val="24"/>
          <w:szCs w:val="24"/>
          <w:lang w:eastAsia="es-MX"/>
        </w:rPr>
        <w:t>Competencia lingüística (entender y expresarse en un idioma)</w:t>
      </w:r>
    </w:p>
    <w:p w14:paraId="09A641C6" w14:textId="37D6E241" w:rsidR="0097279B" w:rsidRPr="0097279B" w:rsidRDefault="0097279B" w:rsidP="0097279B">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97279B">
        <w:rPr>
          <w:rFonts w:ascii="Arial" w:eastAsia="Times New Roman" w:hAnsi="Arial" w:cs="Arial"/>
          <w:color w:val="000000"/>
          <w:sz w:val="24"/>
          <w:szCs w:val="24"/>
          <w:lang w:eastAsia="es-MX"/>
        </w:rPr>
        <w:t xml:space="preserve">Conocimiento de la lengua escrita </w:t>
      </w:r>
    </w:p>
    <w:p w14:paraId="49B2A038" w14:textId="5A83A1D0" w:rsidR="0097279B" w:rsidRPr="0097279B" w:rsidRDefault="0097279B" w:rsidP="0097279B">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97279B">
        <w:rPr>
          <w:rFonts w:ascii="Arial" w:eastAsia="Times New Roman" w:hAnsi="Arial" w:cs="Arial"/>
          <w:color w:val="000000"/>
          <w:sz w:val="24"/>
          <w:szCs w:val="24"/>
          <w:lang w:eastAsia="es-MX"/>
        </w:rPr>
        <w:t xml:space="preserve">Familiaridad con el género literario </w:t>
      </w:r>
    </w:p>
    <w:p w14:paraId="6D31F032" w14:textId="54884C7C" w:rsidR="008F6723" w:rsidRPr="0097279B" w:rsidRDefault="008F6723" w:rsidP="008F6723">
      <w:pPr>
        <w:spacing w:before="100" w:beforeAutospacing="1" w:after="120" w:line="240" w:lineRule="auto"/>
        <w:rPr>
          <w:rFonts w:ascii="Arial" w:eastAsia="Times New Roman" w:hAnsi="Arial" w:cs="Arial"/>
          <w:b/>
          <w:bCs/>
          <w:color w:val="000000"/>
          <w:sz w:val="24"/>
          <w:szCs w:val="24"/>
          <w:lang w:eastAsia="es-MX"/>
        </w:rPr>
      </w:pPr>
      <w:r w:rsidRPr="008F6723">
        <w:rPr>
          <w:rFonts w:ascii="Arial" w:eastAsia="Times New Roman" w:hAnsi="Arial" w:cs="Arial"/>
          <w:b/>
          <w:bCs/>
          <w:color w:val="000000"/>
          <w:sz w:val="24"/>
          <w:szCs w:val="24"/>
          <w:lang w:eastAsia="es-MX"/>
        </w:rPr>
        <w:t>3.- Adams y Bruce señalan que, además de los conocimientos previos, hay otro factor que desempeñan un papel importante en la interpretación que los sujetos hacen de los textos leídos: </w:t>
      </w:r>
    </w:p>
    <w:p w14:paraId="0BEB11C8" w14:textId="520D5656" w:rsidR="0097279B" w:rsidRPr="008F6723" w:rsidRDefault="0097279B" w:rsidP="008F6723">
      <w:pPr>
        <w:spacing w:before="100" w:beforeAutospacing="1" w:after="120" w:line="240" w:lineRule="auto"/>
        <w:rPr>
          <w:rFonts w:ascii="Arial" w:eastAsia="Times New Roman" w:hAnsi="Arial" w:cs="Arial"/>
          <w:color w:val="000000"/>
          <w:sz w:val="32"/>
          <w:szCs w:val="32"/>
          <w:lang w:eastAsia="es-MX"/>
        </w:rPr>
      </w:pPr>
      <w:r>
        <w:rPr>
          <w:rFonts w:ascii="Arial" w:eastAsia="Times New Roman" w:hAnsi="Arial" w:cs="Arial"/>
          <w:color w:val="000000"/>
          <w:sz w:val="24"/>
          <w:szCs w:val="24"/>
          <w:lang w:eastAsia="es-MX"/>
        </w:rPr>
        <w:t xml:space="preserve">La forma de pensar </w:t>
      </w:r>
    </w:p>
    <w:p w14:paraId="2FD89844" w14:textId="64B60379" w:rsidR="008F6723" w:rsidRPr="0097279B" w:rsidRDefault="008F6723" w:rsidP="008F6723">
      <w:pPr>
        <w:spacing w:before="100" w:beforeAutospacing="1" w:after="120" w:line="240" w:lineRule="auto"/>
        <w:rPr>
          <w:rFonts w:ascii="Arial" w:eastAsia="Times New Roman" w:hAnsi="Arial" w:cs="Arial"/>
          <w:b/>
          <w:bCs/>
          <w:color w:val="000000"/>
          <w:sz w:val="24"/>
          <w:szCs w:val="24"/>
          <w:lang w:eastAsia="es-MX"/>
        </w:rPr>
      </w:pPr>
      <w:r w:rsidRPr="008F6723">
        <w:rPr>
          <w:rFonts w:ascii="Arial" w:eastAsia="Times New Roman" w:hAnsi="Arial" w:cs="Arial"/>
          <w:b/>
          <w:bCs/>
          <w:color w:val="000000"/>
          <w:sz w:val="24"/>
          <w:szCs w:val="24"/>
          <w:lang w:eastAsia="es-MX"/>
        </w:rPr>
        <w:t>4.- El sujeto puede construir un significado distinto al nuestro. Esto no implica que no ha comprendido el texto, sino que… </w:t>
      </w:r>
    </w:p>
    <w:p w14:paraId="35B02ED2" w14:textId="53815DBB" w:rsidR="0097279B" w:rsidRPr="008F6723" w:rsidRDefault="0097279B" w:rsidP="008F6723">
      <w:pPr>
        <w:spacing w:before="100" w:beforeAutospacing="1" w:after="120" w:line="240" w:lineRule="auto"/>
        <w:rPr>
          <w:rFonts w:ascii="Arial" w:eastAsia="Times New Roman" w:hAnsi="Arial" w:cs="Arial"/>
          <w:color w:val="000000"/>
          <w:sz w:val="32"/>
          <w:szCs w:val="32"/>
          <w:lang w:eastAsia="es-MX"/>
        </w:rPr>
      </w:pPr>
      <w:r>
        <w:rPr>
          <w:rFonts w:ascii="Arial" w:eastAsia="Times New Roman" w:hAnsi="Arial" w:cs="Arial"/>
          <w:color w:val="000000"/>
          <w:sz w:val="24"/>
          <w:szCs w:val="24"/>
          <w:lang w:eastAsia="es-MX"/>
        </w:rPr>
        <w:t xml:space="preserve">Lo interpreta a su manera y de acuerdo con sus conocimientos, instrumentos, el propósito, razones y conflictos afectivos </w:t>
      </w:r>
    </w:p>
    <w:p w14:paraId="235623F9" w14:textId="24F5AA7F" w:rsidR="008F6723" w:rsidRPr="0097279B" w:rsidRDefault="008F6723" w:rsidP="008F6723">
      <w:pPr>
        <w:spacing w:before="100" w:beforeAutospacing="1" w:after="120" w:line="240" w:lineRule="auto"/>
        <w:rPr>
          <w:rFonts w:ascii="Arial" w:eastAsia="Times New Roman" w:hAnsi="Arial" w:cs="Arial"/>
          <w:b/>
          <w:bCs/>
          <w:color w:val="000000"/>
          <w:sz w:val="24"/>
          <w:szCs w:val="24"/>
          <w:lang w:eastAsia="es-MX"/>
        </w:rPr>
      </w:pPr>
      <w:r w:rsidRPr="008F6723">
        <w:rPr>
          <w:rFonts w:ascii="Arial" w:eastAsia="Times New Roman" w:hAnsi="Arial" w:cs="Arial"/>
          <w:b/>
          <w:bCs/>
          <w:color w:val="000000"/>
          <w:sz w:val="24"/>
          <w:szCs w:val="24"/>
          <w:lang w:eastAsia="es-MX"/>
        </w:rPr>
        <w:t>5.- No obstante, esto no significa que las interpretaciones del lector sean arbitrarias, es… </w:t>
      </w:r>
    </w:p>
    <w:p w14:paraId="7F9AA2A0" w14:textId="30698C2C" w:rsidR="0097279B" w:rsidRPr="008F6723" w:rsidRDefault="0097279B" w:rsidP="008F6723">
      <w:pPr>
        <w:spacing w:before="100" w:beforeAutospacing="1" w:after="120" w:line="240" w:lineRule="auto"/>
        <w:rPr>
          <w:rFonts w:ascii="Arial" w:eastAsia="Times New Roman" w:hAnsi="Arial" w:cs="Arial"/>
          <w:color w:val="000000"/>
          <w:sz w:val="32"/>
          <w:szCs w:val="32"/>
          <w:lang w:eastAsia="es-MX"/>
        </w:rPr>
      </w:pPr>
      <w:r>
        <w:rPr>
          <w:rFonts w:ascii="Arial" w:eastAsia="Times New Roman" w:hAnsi="Arial" w:cs="Arial"/>
          <w:color w:val="000000"/>
          <w:sz w:val="24"/>
          <w:szCs w:val="24"/>
          <w:lang w:eastAsia="es-MX"/>
        </w:rPr>
        <w:t xml:space="preserve">Un proceso donde se construye uno o más significados dentro del texto de acuerdo con sus objetivos </w:t>
      </w:r>
    </w:p>
    <w:p w14:paraId="3AAED4EF" w14:textId="5C335311" w:rsidR="008F6723" w:rsidRPr="00612A67" w:rsidRDefault="008F6723" w:rsidP="008F6723">
      <w:pPr>
        <w:spacing w:before="100" w:beforeAutospacing="1" w:after="120" w:line="240" w:lineRule="auto"/>
        <w:rPr>
          <w:rFonts w:ascii="Arial" w:eastAsia="Times New Roman" w:hAnsi="Arial" w:cs="Arial"/>
          <w:b/>
          <w:bCs/>
          <w:color w:val="000000"/>
          <w:sz w:val="24"/>
          <w:szCs w:val="24"/>
          <w:lang w:eastAsia="es-MX"/>
        </w:rPr>
      </w:pPr>
      <w:r w:rsidRPr="008F6723">
        <w:rPr>
          <w:rFonts w:ascii="Arial" w:eastAsia="Times New Roman" w:hAnsi="Arial" w:cs="Arial"/>
          <w:b/>
          <w:bCs/>
          <w:color w:val="000000"/>
          <w:sz w:val="24"/>
          <w:szCs w:val="24"/>
          <w:lang w:eastAsia="es-MX"/>
        </w:rPr>
        <w:t>6.- El progreso del conocimiento se hace posible gracias a la capacidad de los esquemas cognoscitivos de acomodarse a lo nuevo, en la medida en que… </w:t>
      </w:r>
    </w:p>
    <w:p w14:paraId="3806A046" w14:textId="477C9127" w:rsidR="0097279B" w:rsidRPr="008F6723" w:rsidRDefault="00612A67" w:rsidP="008F6723">
      <w:pPr>
        <w:spacing w:before="100" w:beforeAutospacing="1" w:after="120" w:line="240" w:lineRule="auto"/>
        <w:rPr>
          <w:rFonts w:ascii="Arial" w:eastAsia="Times New Roman" w:hAnsi="Arial" w:cs="Arial"/>
          <w:color w:val="000000"/>
          <w:sz w:val="32"/>
          <w:szCs w:val="32"/>
          <w:lang w:eastAsia="es-MX"/>
        </w:rPr>
      </w:pPr>
      <w:r>
        <w:rPr>
          <w:rFonts w:ascii="Arial" w:eastAsia="Times New Roman" w:hAnsi="Arial" w:cs="Arial"/>
          <w:color w:val="000000"/>
          <w:sz w:val="24"/>
          <w:szCs w:val="24"/>
          <w:lang w:eastAsia="es-MX"/>
        </w:rPr>
        <w:t>Lo nuevo sea muy cercano a lo construido, para ser comprendido por los saberes previos del alumno</w:t>
      </w:r>
    </w:p>
    <w:p w14:paraId="602BA79E" w14:textId="10D968AD" w:rsidR="008F6723" w:rsidRPr="00612A67" w:rsidRDefault="008F6723" w:rsidP="008F6723">
      <w:pPr>
        <w:spacing w:before="100" w:beforeAutospacing="1" w:after="120" w:line="240" w:lineRule="auto"/>
        <w:rPr>
          <w:rFonts w:ascii="Arial" w:eastAsia="Times New Roman" w:hAnsi="Arial" w:cs="Arial"/>
          <w:b/>
          <w:bCs/>
          <w:color w:val="000000"/>
          <w:sz w:val="24"/>
          <w:szCs w:val="24"/>
          <w:lang w:eastAsia="es-MX"/>
        </w:rPr>
      </w:pPr>
      <w:r w:rsidRPr="008F6723">
        <w:rPr>
          <w:rFonts w:ascii="Arial" w:eastAsia="Times New Roman" w:hAnsi="Arial" w:cs="Arial"/>
          <w:b/>
          <w:bCs/>
          <w:color w:val="000000"/>
          <w:sz w:val="24"/>
          <w:szCs w:val="24"/>
          <w:lang w:eastAsia="es-MX"/>
        </w:rPr>
        <w:lastRenderedPageBreak/>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8F6723">
        <w:rPr>
          <w:rFonts w:ascii="Arial" w:eastAsia="Times New Roman" w:hAnsi="Arial" w:cs="Arial"/>
          <w:b/>
          <w:bCs/>
          <w:color w:val="000000"/>
          <w:spacing w:val="-8"/>
          <w:sz w:val="24"/>
          <w:szCs w:val="24"/>
          <w:lang w:eastAsia="es-MX"/>
        </w:rPr>
        <w:t> </w:t>
      </w:r>
      <w:r w:rsidRPr="008F6723">
        <w:rPr>
          <w:rFonts w:ascii="Arial" w:eastAsia="Times New Roman" w:hAnsi="Arial" w:cs="Arial"/>
          <w:b/>
          <w:bCs/>
          <w:color w:val="000000"/>
          <w:sz w:val="24"/>
          <w:szCs w:val="24"/>
          <w:lang w:eastAsia="es-MX"/>
        </w:rPr>
        <w:t>vez</w:t>
      </w:r>
      <w:r w:rsidRPr="008F6723">
        <w:rPr>
          <w:rFonts w:ascii="Arial" w:eastAsia="Times New Roman" w:hAnsi="Arial" w:cs="Arial"/>
          <w:b/>
          <w:bCs/>
          <w:color w:val="000000"/>
          <w:spacing w:val="-7"/>
          <w:sz w:val="24"/>
          <w:szCs w:val="24"/>
          <w:lang w:eastAsia="es-MX"/>
        </w:rPr>
        <w:t> </w:t>
      </w:r>
      <w:r w:rsidRPr="008F6723">
        <w:rPr>
          <w:rFonts w:ascii="Arial" w:eastAsia="Times New Roman" w:hAnsi="Arial" w:cs="Arial"/>
          <w:b/>
          <w:bCs/>
          <w:color w:val="000000"/>
          <w:sz w:val="24"/>
          <w:szCs w:val="24"/>
          <w:lang w:eastAsia="es-MX"/>
        </w:rPr>
        <w:t>coinciden</w:t>
      </w:r>
      <w:r w:rsidRPr="008F6723">
        <w:rPr>
          <w:rFonts w:ascii="Arial" w:eastAsia="Times New Roman" w:hAnsi="Arial" w:cs="Arial"/>
          <w:b/>
          <w:bCs/>
          <w:color w:val="000000"/>
          <w:spacing w:val="-7"/>
          <w:sz w:val="24"/>
          <w:szCs w:val="24"/>
          <w:lang w:eastAsia="es-MX"/>
        </w:rPr>
        <w:t> </w:t>
      </w:r>
      <w:r w:rsidRPr="008F6723">
        <w:rPr>
          <w:rFonts w:ascii="Arial" w:eastAsia="Times New Roman" w:hAnsi="Arial" w:cs="Arial"/>
          <w:b/>
          <w:bCs/>
          <w:color w:val="000000"/>
          <w:sz w:val="24"/>
          <w:szCs w:val="24"/>
          <w:lang w:eastAsia="es-MX"/>
        </w:rPr>
        <w:t>con</w:t>
      </w:r>
      <w:r w:rsidRPr="008F6723">
        <w:rPr>
          <w:rFonts w:ascii="Arial" w:eastAsia="Times New Roman" w:hAnsi="Arial" w:cs="Arial"/>
          <w:b/>
          <w:bCs/>
          <w:color w:val="000000"/>
          <w:spacing w:val="-7"/>
          <w:sz w:val="24"/>
          <w:szCs w:val="24"/>
          <w:lang w:eastAsia="es-MX"/>
        </w:rPr>
        <w:t> </w:t>
      </w:r>
      <w:r w:rsidRPr="008F6723">
        <w:rPr>
          <w:rFonts w:ascii="Arial" w:eastAsia="Times New Roman" w:hAnsi="Arial" w:cs="Arial"/>
          <w:b/>
          <w:bCs/>
          <w:color w:val="000000"/>
          <w:sz w:val="24"/>
          <w:szCs w:val="24"/>
          <w:lang w:eastAsia="es-MX"/>
        </w:rPr>
        <w:t>los</w:t>
      </w:r>
      <w:r w:rsidRPr="008F6723">
        <w:rPr>
          <w:rFonts w:ascii="Arial" w:eastAsia="Times New Roman" w:hAnsi="Arial" w:cs="Arial"/>
          <w:b/>
          <w:bCs/>
          <w:color w:val="000000"/>
          <w:spacing w:val="-7"/>
          <w:sz w:val="24"/>
          <w:szCs w:val="24"/>
          <w:lang w:eastAsia="es-MX"/>
        </w:rPr>
        <w:t> </w:t>
      </w:r>
      <w:r w:rsidRPr="008F6723">
        <w:rPr>
          <w:rFonts w:ascii="Arial" w:eastAsia="Times New Roman" w:hAnsi="Arial" w:cs="Arial"/>
          <w:b/>
          <w:bCs/>
          <w:color w:val="000000"/>
          <w:sz w:val="24"/>
          <w:szCs w:val="24"/>
          <w:lang w:eastAsia="es-MX"/>
        </w:rPr>
        <w:t>objetivos</w:t>
      </w:r>
      <w:r w:rsidRPr="008F6723">
        <w:rPr>
          <w:rFonts w:ascii="Arial" w:eastAsia="Times New Roman" w:hAnsi="Arial" w:cs="Arial"/>
          <w:b/>
          <w:bCs/>
          <w:color w:val="000000"/>
          <w:spacing w:val="-8"/>
          <w:sz w:val="24"/>
          <w:szCs w:val="24"/>
          <w:lang w:eastAsia="es-MX"/>
        </w:rPr>
        <w:t> </w:t>
      </w:r>
      <w:r w:rsidRPr="008F6723">
        <w:rPr>
          <w:rFonts w:ascii="Arial" w:eastAsia="Times New Roman" w:hAnsi="Arial" w:cs="Arial"/>
          <w:b/>
          <w:bCs/>
          <w:color w:val="000000"/>
          <w:sz w:val="24"/>
          <w:szCs w:val="24"/>
          <w:lang w:eastAsia="es-MX"/>
        </w:rPr>
        <w:t>del</w:t>
      </w:r>
      <w:r w:rsidRPr="008F6723">
        <w:rPr>
          <w:rFonts w:ascii="Arial" w:eastAsia="Times New Roman" w:hAnsi="Arial" w:cs="Arial"/>
          <w:b/>
          <w:bCs/>
          <w:color w:val="000000"/>
          <w:spacing w:val="-7"/>
          <w:sz w:val="24"/>
          <w:szCs w:val="24"/>
          <w:lang w:eastAsia="es-MX"/>
        </w:rPr>
        <w:t> </w:t>
      </w:r>
      <w:r w:rsidRPr="008F6723">
        <w:rPr>
          <w:rFonts w:ascii="Arial" w:eastAsia="Times New Roman" w:hAnsi="Arial" w:cs="Arial"/>
          <w:b/>
          <w:bCs/>
          <w:color w:val="000000"/>
          <w:sz w:val="24"/>
          <w:szCs w:val="24"/>
          <w:lang w:eastAsia="es-MX"/>
        </w:rPr>
        <w:t>educador. Esto significa que la enseñanza debe tomar en cuenta…</w:t>
      </w:r>
    </w:p>
    <w:p w14:paraId="7F9170B6" w14:textId="30A6FFD9" w:rsidR="00612A67" w:rsidRPr="008F6723" w:rsidRDefault="00612A67" w:rsidP="008F6723">
      <w:pPr>
        <w:spacing w:before="100" w:beforeAutospacing="1" w:after="120" w:line="240" w:lineRule="auto"/>
        <w:rPr>
          <w:rFonts w:ascii="Arial" w:eastAsia="Times New Roman" w:hAnsi="Arial" w:cs="Arial"/>
          <w:color w:val="000000"/>
          <w:sz w:val="32"/>
          <w:szCs w:val="32"/>
          <w:lang w:eastAsia="es-MX"/>
        </w:rPr>
      </w:pPr>
      <w:r>
        <w:rPr>
          <w:rFonts w:ascii="Arial" w:eastAsia="Times New Roman" w:hAnsi="Arial" w:cs="Arial"/>
          <w:color w:val="000000"/>
          <w:sz w:val="24"/>
          <w:szCs w:val="24"/>
          <w:lang w:eastAsia="es-MX"/>
        </w:rPr>
        <w:t xml:space="preserve">Que el conocimiento este ligado a diferentes contextos; las estrategias que utiliza el lector estén ligadas a la enseñanza y que sean asimilables </w:t>
      </w:r>
    </w:p>
    <w:p w14:paraId="05CA4D97" w14:textId="11B1FD8E" w:rsidR="008F6723" w:rsidRPr="00612A67" w:rsidRDefault="008F6723" w:rsidP="008F6723">
      <w:pPr>
        <w:spacing w:before="100" w:beforeAutospacing="1" w:after="120" w:line="240" w:lineRule="auto"/>
        <w:rPr>
          <w:rFonts w:ascii="Arial" w:eastAsia="Times New Roman" w:hAnsi="Arial" w:cs="Arial"/>
          <w:b/>
          <w:bCs/>
          <w:color w:val="000000"/>
          <w:sz w:val="24"/>
          <w:szCs w:val="24"/>
          <w:lang w:eastAsia="es-MX"/>
        </w:rPr>
      </w:pPr>
      <w:r w:rsidRPr="008F6723">
        <w:rPr>
          <w:rFonts w:ascii="Arial" w:eastAsia="Times New Roman" w:hAnsi="Arial" w:cs="Arial"/>
          <w:b/>
          <w:bCs/>
          <w:color w:val="000000"/>
          <w:sz w:val="24"/>
          <w:szCs w:val="24"/>
          <w:lang w:eastAsia="es-MX"/>
        </w:rPr>
        <w:t>8.- Enseñanza y aprendizaje, con demasiada frecuencia, son dos conceptos que se confunden, que se los utiliza como si aludieran a una misma realidad, pero presentan dos grandes diferencias: </w:t>
      </w:r>
    </w:p>
    <w:p w14:paraId="7458DC44" w14:textId="1B7407DE" w:rsidR="00612A67" w:rsidRPr="00612A67" w:rsidRDefault="00612A67" w:rsidP="00612A67">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612A67">
        <w:rPr>
          <w:rFonts w:ascii="Arial" w:eastAsia="Times New Roman" w:hAnsi="Arial" w:cs="Arial"/>
          <w:color w:val="000000"/>
          <w:sz w:val="24"/>
          <w:szCs w:val="24"/>
          <w:lang w:eastAsia="es-MX"/>
        </w:rPr>
        <w:t xml:space="preserve">El aprendizaje es continuo pues sigue evolucionando, de está manera, tiene oportunidades de llevarse a cabo en situaciones funcionales </w:t>
      </w:r>
    </w:p>
    <w:p w14:paraId="4D5E8FB6" w14:textId="24A636AF" w:rsidR="00612A67" w:rsidRPr="00612A67" w:rsidRDefault="00612A67" w:rsidP="00612A67">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sidRPr="00612A67">
        <w:rPr>
          <w:rFonts w:ascii="Arial" w:eastAsia="Times New Roman" w:hAnsi="Arial" w:cs="Arial"/>
          <w:color w:val="000000"/>
          <w:sz w:val="24"/>
          <w:szCs w:val="24"/>
          <w:lang w:eastAsia="es-MX"/>
        </w:rPr>
        <w:t>La enseñanza es transitoria, cuenta con un tiempo de acción corto, pues depende del aprendizaje. Asimismo, inicia en un momento y se detiene en una situación dada</w:t>
      </w:r>
    </w:p>
    <w:p w14:paraId="3D0F50A1" w14:textId="5A50F34B" w:rsidR="008F6723" w:rsidRPr="00612A67" w:rsidRDefault="008F6723" w:rsidP="008F6723">
      <w:pPr>
        <w:spacing w:before="100" w:beforeAutospacing="1" w:after="120" w:line="240" w:lineRule="auto"/>
        <w:rPr>
          <w:rFonts w:ascii="Arial" w:eastAsia="Times New Roman" w:hAnsi="Arial" w:cs="Arial"/>
          <w:color w:val="000000"/>
          <w:sz w:val="24"/>
          <w:szCs w:val="24"/>
          <w:u w:val="single"/>
          <w:lang w:eastAsia="es-MX"/>
        </w:rPr>
      </w:pPr>
      <w:r w:rsidRPr="008F6723">
        <w:rPr>
          <w:rFonts w:ascii="Arial" w:eastAsia="Times New Roman" w:hAnsi="Arial" w:cs="Arial"/>
          <w:b/>
          <w:bCs/>
          <w:color w:val="000000"/>
          <w:sz w:val="24"/>
          <w:szCs w:val="24"/>
          <w:lang w:eastAsia="es-MX"/>
        </w:rPr>
        <w:t>9.- ¿Desde cuándo se plantea el niño el problema de comprender la lectura, desde cuándo interviene el adulto en este proceso? </w:t>
      </w:r>
      <w:r w:rsidR="00612A67" w:rsidRPr="00612A67">
        <w:rPr>
          <w:rFonts w:ascii="Arial" w:eastAsia="Times New Roman" w:hAnsi="Arial" w:cs="Arial"/>
          <w:color w:val="000000"/>
          <w:sz w:val="24"/>
          <w:szCs w:val="24"/>
          <w:u w:val="single"/>
          <w:lang w:eastAsia="es-MX"/>
        </w:rPr>
        <w:t xml:space="preserve">(Punto importante: esta respuesta venía </w:t>
      </w:r>
      <w:r w:rsidR="00612A67">
        <w:rPr>
          <w:rFonts w:ascii="Arial" w:eastAsia="Times New Roman" w:hAnsi="Arial" w:cs="Arial"/>
          <w:color w:val="000000"/>
          <w:sz w:val="24"/>
          <w:szCs w:val="24"/>
          <w:u w:val="single"/>
          <w:lang w:eastAsia="es-MX"/>
        </w:rPr>
        <w:t>dentro de</w:t>
      </w:r>
      <w:r w:rsidR="00612A67" w:rsidRPr="00612A67">
        <w:rPr>
          <w:rFonts w:ascii="Arial" w:eastAsia="Times New Roman" w:hAnsi="Arial" w:cs="Arial"/>
          <w:color w:val="000000"/>
          <w:sz w:val="24"/>
          <w:szCs w:val="24"/>
          <w:u w:val="single"/>
          <w:lang w:eastAsia="es-MX"/>
        </w:rPr>
        <w:t xml:space="preserve"> la misma lectura)</w:t>
      </w:r>
    </w:p>
    <w:p w14:paraId="7395B722" w14:textId="595CB5FA" w:rsidR="00612A67" w:rsidRPr="008F6723" w:rsidRDefault="00612A67" w:rsidP="008F6723">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Comienza cuando alguien le lee un cuanto y </w:t>
      </w:r>
      <w:proofErr w:type="gramStart"/>
      <w:r>
        <w:rPr>
          <w:rFonts w:ascii="Arial" w:eastAsia="Times New Roman" w:hAnsi="Arial" w:cs="Arial"/>
          <w:color w:val="000000"/>
          <w:sz w:val="24"/>
          <w:szCs w:val="24"/>
          <w:lang w:eastAsia="es-MX"/>
        </w:rPr>
        <w:t>le</w:t>
      </w:r>
      <w:proofErr w:type="gramEnd"/>
      <w:r>
        <w:rPr>
          <w:rFonts w:ascii="Arial" w:eastAsia="Times New Roman" w:hAnsi="Arial" w:cs="Arial"/>
          <w:color w:val="000000"/>
          <w:sz w:val="24"/>
          <w:szCs w:val="24"/>
          <w:lang w:eastAsia="es-MX"/>
        </w:rPr>
        <w:t xml:space="preserve"> responde a sus preguntas de “¿qué dice ahí?”</w:t>
      </w:r>
    </w:p>
    <w:p w14:paraId="0F9501DD" w14:textId="6E926A12" w:rsidR="008F6723" w:rsidRPr="00D372FB" w:rsidRDefault="008F6723" w:rsidP="008F6723">
      <w:pPr>
        <w:spacing w:before="100" w:beforeAutospacing="1" w:after="120" w:line="240" w:lineRule="auto"/>
        <w:rPr>
          <w:rFonts w:ascii="Arial" w:eastAsia="Times New Roman" w:hAnsi="Arial" w:cs="Arial"/>
          <w:b/>
          <w:bCs/>
          <w:color w:val="000000"/>
          <w:sz w:val="24"/>
          <w:szCs w:val="24"/>
          <w:lang w:eastAsia="es-MX"/>
        </w:rPr>
      </w:pPr>
      <w:r w:rsidRPr="008F6723">
        <w:rPr>
          <w:rFonts w:ascii="Arial" w:eastAsia="Times New Roman" w:hAnsi="Arial" w:cs="Arial"/>
          <w:b/>
          <w:bCs/>
          <w:color w:val="000000"/>
          <w:sz w:val="24"/>
          <w:szCs w:val="24"/>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01FC2EFA" w14:textId="1912FB69" w:rsidR="00612A67" w:rsidRPr="00D372FB" w:rsidRDefault="00D372FB" w:rsidP="00D372FB">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D372FB">
        <w:rPr>
          <w:rFonts w:ascii="Arial" w:eastAsia="Times New Roman" w:hAnsi="Arial" w:cs="Arial"/>
          <w:color w:val="000000"/>
          <w:sz w:val="24"/>
          <w:szCs w:val="24"/>
          <w:lang w:eastAsia="es-MX"/>
        </w:rPr>
        <w:t xml:space="preserve">Valor social </w:t>
      </w:r>
    </w:p>
    <w:p w14:paraId="0843BB8C" w14:textId="38A5D078" w:rsidR="00D372FB" w:rsidRPr="00D372FB" w:rsidRDefault="00D372FB" w:rsidP="00D372FB">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D372FB">
        <w:rPr>
          <w:rFonts w:ascii="Arial" w:eastAsia="Times New Roman" w:hAnsi="Arial" w:cs="Arial"/>
          <w:color w:val="000000"/>
          <w:sz w:val="24"/>
          <w:szCs w:val="24"/>
          <w:lang w:eastAsia="es-MX"/>
        </w:rPr>
        <w:t xml:space="preserve">Como instrumento </w:t>
      </w:r>
    </w:p>
    <w:p w14:paraId="4C3B685B" w14:textId="23E067DA" w:rsidR="00D372FB" w:rsidRPr="00D372FB" w:rsidRDefault="00D372FB" w:rsidP="00D372FB">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D372FB">
        <w:rPr>
          <w:rFonts w:ascii="Arial" w:eastAsia="Times New Roman" w:hAnsi="Arial" w:cs="Arial"/>
          <w:color w:val="000000"/>
          <w:sz w:val="24"/>
          <w:szCs w:val="24"/>
          <w:lang w:eastAsia="es-MX"/>
        </w:rPr>
        <w:t xml:space="preserve">Fuente de información </w:t>
      </w:r>
    </w:p>
    <w:p w14:paraId="627538CD" w14:textId="25D6D845" w:rsidR="008F6723" w:rsidRPr="00D372FB" w:rsidRDefault="008F6723" w:rsidP="008F6723">
      <w:pPr>
        <w:spacing w:before="100" w:beforeAutospacing="1" w:after="120" w:line="240" w:lineRule="auto"/>
        <w:rPr>
          <w:rFonts w:ascii="Arial" w:eastAsia="Times New Roman" w:hAnsi="Arial" w:cs="Arial"/>
          <w:b/>
          <w:bCs/>
          <w:color w:val="000000"/>
          <w:sz w:val="24"/>
          <w:szCs w:val="24"/>
          <w:lang w:eastAsia="es-MX"/>
        </w:rPr>
      </w:pPr>
      <w:r w:rsidRPr="008F6723">
        <w:rPr>
          <w:rFonts w:ascii="Arial" w:eastAsia="Times New Roman" w:hAnsi="Arial" w:cs="Arial"/>
          <w:b/>
          <w:bCs/>
          <w:color w:val="000000"/>
          <w:sz w:val="24"/>
          <w:szCs w:val="24"/>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3E3396B3" w14:textId="4B5A9F36" w:rsidR="00D372FB" w:rsidRPr="00D372FB" w:rsidRDefault="00D372FB" w:rsidP="00D372FB">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D372FB">
        <w:rPr>
          <w:rFonts w:ascii="Arial" w:eastAsia="Times New Roman" w:hAnsi="Arial" w:cs="Arial"/>
          <w:color w:val="000000"/>
          <w:sz w:val="24"/>
          <w:szCs w:val="24"/>
          <w:lang w:eastAsia="es-MX"/>
        </w:rPr>
        <w:t xml:space="preserve">Porque es el significado construido por el niño a través de sus conocimientos previos </w:t>
      </w:r>
    </w:p>
    <w:p w14:paraId="6E9AB7C0" w14:textId="5877D9CE" w:rsidR="00D372FB" w:rsidRPr="00D372FB" w:rsidRDefault="00D372FB" w:rsidP="00D372FB">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D372FB">
        <w:rPr>
          <w:rFonts w:ascii="Arial" w:eastAsia="Times New Roman" w:hAnsi="Arial" w:cs="Arial"/>
          <w:color w:val="000000"/>
          <w:sz w:val="24"/>
          <w:szCs w:val="24"/>
          <w:lang w:eastAsia="es-MX"/>
        </w:rPr>
        <w:lastRenderedPageBreak/>
        <w:t xml:space="preserve">Para crear ambientes en donde equivocarse resulte permitido, para que el niño se arriesgue a equivocarse y formule hipótesis </w:t>
      </w:r>
    </w:p>
    <w:p w14:paraId="4610EF2F" w14:textId="5B00F06A" w:rsidR="008F6723" w:rsidRPr="00D372FB" w:rsidRDefault="008F6723" w:rsidP="008F6723">
      <w:pPr>
        <w:spacing w:before="100" w:beforeAutospacing="1" w:after="120" w:line="240" w:lineRule="auto"/>
        <w:rPr>
          <w:rFonts w:ascii="Arial" w:eastAsia="Times New Roman" w:hAnsi="Arial" w:cs="Arial"/>
          <w:b/>
          <w:bCs/>
          <w:color w:val="000000"/>
          <w:sz w:val="24"/>
          <w:szCs w:val="24"/>
          <w:lang w:eastAsia="es-MX"/>
        </w:rPr>
      </w:pPr>
      <w:r w:rsidRPr="008F6723">
        <w:rPr>
          <w:rFonts w:ascii="Arial" w:eastAsia="Times New Roman" w:hAnsi="Arial" w:cs="Arial"/>
          <w:b/>
          <w:bCs/>
          <w:color w:val="000000"/>
          <w:sz w:val="24"/>
          <w:szCs w:val="24"/>
          <w:lang w:eastAsia="es-MX"/>
        </w:rPr>
        <w:t>12.- Para ayudar al niño a comprender mejor lo que </w:t>
      </w:r>
      <w:r w:rsidRPr="008F6723">
        <w:rPr>
          <w:rFonts w:ascii="Arial" w:eastAsia="Times New Roman" w:hAnsi="Arial" w:cs="Arial"/>
          <w:b/>
          <w:bCs/>
          <w:color w:val="000000"/>
          <w:spacing w:val="-7"/>
          <w:sz w:val="24"/>
          <w:szCs w:val="24"/>
          <w:lang w:eastAsia="es-MX"/>
        </w:rPr>
        <w:t>ha </w:t>
      </w:r>
      <w:r w:rsidRPr="008F6723">
        <w:rPr>
          <w:rFonts w:ascii="Arial" w:eastAsia="Times New Roman" w:hAnsi="Arial" w:cs="Arial"/>
          <w:b/>
          <w:bCs/>
          <w:color w:val="000000"/>
          <w:sz w:val="24"/>
          <w:szCs w:val="24"/>
          <w:lang w:eastAsia="es-MX"/>
        </w:rPr>
        <w:t>comprendido originalmente se usa la discusión y se recurre al texto para aclarar las dudas y superar los conflictos. La discusión entre los niños es fundamental… </w:t>
      </w:r>
    </w:p>
    <w:p w14:paraId="4E1403A6" w14:textId="442F707B" w:rsidR="00D372FB" w:rsidRPr="008F6723" w:rsidRDefault="00D372FB" w:rsidP="008F6723">
      <w:pPr>
        <w:spacing w:before="100" w:beforeAutospacing="1" w:after="120" w:line="240" w:lineRule="auto"/>
        <w:rPr>
          <w:rFonts w:ascii="Arial" w:eastAsia="Times New Roman" w:hAnsi="Arial" w:cs="Arial"/>
          <w:color w:val="000000"/>
          <w:sz w:val="32"/>
          <w:szCs w:val="32"/>
          <w:lang w:eastAsia="es-MX"/>
        </w:rPr>
      </w:pPr>
      <w:r>
        <w:rPr>
          <w:rFonts w:ascii="Arial" w:eastAsia="Times New Roman" w:hAnsi="Arial" w:cs="Arial"/>
          <w:color w:val="000000"/>
          <w:sz w:val="24"/>
          <w:szCs w:val="24"/>
          <w:lang w:eastAsia="es-MX"/>
        </w:rPr>
        <w:t xml:space="preserve">Porque justifican la interpretación frente a otros y aquí es cuando observa aspectos contradictorios o incoherentes propios. Conociendo respuestas de sus compañeros coordina los puntos de vista y acude con nuevas hipótesis, construyendo nuevas respuestas y se acerca a la lectura percibiendo lo que el autor quiere trasmitir </w:t>
      </w:r>
    </w:p>
    <w:p w14:paraId="12B4A855" w14:textId="6AFAF23A" w:rsidR="008F6723" w:rsidRPr="00D372FB" w:rsidRDefault="008F6723" w:rsidP="008F6723">
      <w:pPr>
        <w:spacing w:before="100" w:beforeAutospacing="1" w:after="120" w:line="240" w:lineRule="auto"/>
        <w:rPr>
          <w:rFonts w:ascii="Arial" w:eastAsia="Times New Roman" w:hAnsi="Arial" w:cs="Arial"/>
          <w:b/>
          <w:bCs/>
          <w:color w:val="000000"/>
          <w:sz w:val="24"/>
          <w:szCs w:val="24"/>
          <w:lang w:eastAsia="es-MX"/>
        </w:rPr>
      </w:pPr>
      <w:r w:rsidRPr="008F6723">
        <w:rPr>
          <w:rFonts w:ascii="Arial" w:eastAsia="Times New Roman" w:hAnsi="Arial" w:cs="Arial"/>
          <w:b/>
          <w:bCs/>
          <w:color w:val="000000"/>
          <w:sz w:val="24"/>
          <w:szCs w:val="24"/>
          <w:lang w:eastAsia="es-MX"/>
        </w:rPr>
        <w:t>13.- El</w:t>
      </w:r>
      <w:r w:rsidRPr="008F6723">
        <w:rPr>
          <w:rFonts w:ascii="Arial" w:eastAsia="Times New Roman" w:hAnsi="Arial" w:cs="Arial"/>
          <w:b/>
          <w:bCs/>
          <w:color w:val="000000"/>
          <w:spacing w:val="-5"/>
          <w:sz w:val="24"/>
          <w:szCs w:val="24"/>
          <w:lang w:eastAsia="es-MX"/>
        </w:rPr>
        <w:t> </w:t>
      </w:r>
      <w:r w:rsidRPr="008F6723">
        <w:rPr>
          <w:rFonts w:ascii="Arial" w:eastAsia="Times New Roman" w:hAnsi="Arial" w:cs="Arial"/>
          <w:b/>
          <w:bCs/>
          <w:color w:val="000000"/>
          <w:sz w:val="24"/>
          <w:szCs w:val="24"/>
          <w:lang w:eastAsia="es-MX"/>
        </w:rPr>
        <w:t>docente</w:t>
      </w:r>
      <w:r w:rsidRPr="008F6723">
        <w:rPr>
          <w:rFonts w:ascii="Arial" w:eastAsia="Times New Roman" w:hAnsi="Arial" w:cs="Arial"/>
          <w:b/>
          <w:bCs/>
          <w:color w:val="000000"/>
          <w:spacing w:val="-5"/>
          <w:sz w:val="24"/>
          <w:szCs w:val="24"/>
          <w:lang w:eastAsia="es-MX"/>
        </w:rPr>
        <w:t> </w:t>
      </w:r>
      <w:r w:rsidRPr="008F6723">
        <w:rPr>
          <w:rFonts w:ascii="Arial" w:eastAsia="Times New Roman" w:hAnsi="Arial" w:cs="Arial"/>
          <w:b/>
          <w:bCs/>
          <w:color w:val="000000"/>
          <w:sz w:val="24"/>
          <w:szCs w:val="24"/>
          <w:lang w:eastAsia="es-MX"/>
        </w:rPr>
        <w:t>puede</w:t>
      </w:r>
      <w:r w:rsidRPr="008F6723">
        <w:rPr>
          <w:rFonts w:ascii="Arial" w:eastAsia="Times New Roman" w:hAnsi="Arial" w:cs="Arial"/>
          <w:b/>
          <w:bCs/>
          <w:color w:val="000000"/>
          <w:spacing w:val="-5"/>
          <w:sz w:val="24"/>
          <w:szCs w:val="24"/>
          <w:lang w:eastAsia="es-MX"/>
        </w:rPr>
        <w:t> </w:t>
      </w:r>
      <w:r w:rsidRPr="008F6723">
        <w:rPr>
          <w:rFonts w:ascii="Arial" w:eastAsia="Times New Roman" w:hAnsi="Arial" w:cs="Arial"/>
          <w:b/>
          <w:bCs/>
          <w:color w:val="000000"/>
          <w:sz w:val="24"/>
          <w:szCs w:val="24"/>
          <w:lang w:eastAsia="es-MX"/>
        </w:rPr>
        <w:t>facilitar</w:t>
      </w:r>
      <w:r w:rsidRPr="008F6723">
        <w:rPr>
          <w:rFonts w:ascii="Arial" w:eastAsia="Times New Roman" w:hAnsi="Arial" w:cs="Arial"/>
          <w:b/>
          <w:bCs/>
          <w:color w:val="000000"/>
          <w:spacing w:val="-5"/>
          <w:sz w:val="24"/>
          <w:szCs w:val="24"/>
          <w:lang w:eastAsia="es-MX"/>
        </w:rPr>
        <w:t> y </w:t>
      </w:r>
      <w:r w:rsidRPr="008F6723">
        <w:rPr>
          <w:rFonts w:ascii="Arial" w:eastAsia="Times New Roman" w:hAnsi="Arial" w:cs="Arial"/>
          <w:b/>
          <w:bCs/>
          <w:color w:val="000000"/>
          <w:sz w:val="24"/>
          <w:szCs w:val="24"/>
          <w:lang w:eastAsia="es-MX"/>
        </w:rPr>
        <w:t>ampliar la construcción de las interpretaciones de un texto estimulando: </w:t>
      </w:r>
    </w:p>
    <w:p w14:paraId="382B8937" w14:textId="2D40145F" w:rsidR="00D372FB" w:rsidRPr="00D372FB" w:rsidRDefault="00D372FB" w:rsidP="00D372FB">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D372FB">
        <w:rPr>
          <w:rFonts w:ascii="Arial" w:eastAsia="Times New Roman" w:hAnsi="Arial" w:cs="Arial"/>
          <w:color w:val="000000"/>
          <w:sz w:val="24"/>
          <w:szCs w:val="24"/>
          <w:lang w:eastAsia="es-MX"/>
        </w:rPr>
        <w:t xml:space="preserve">Estrategias y procesos para comprender el texto </w:t>
      </w:r>
    </w:p>
    <w:p w14:paraId="0E5A4081" w14:textId="02886010" w:rsidR="00D372FB" w:rsidRPr="00D372FB" w:rsidRDefault="00D372FB" w:rsidP="00D372FB">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D372FB">
        <w:rPr>
          <w:rFonts w:ascii="Arial" w:eastAsia="Times New Roman" w:hAnsi="Arial" w:cs="Arial"/>
          <w:color w:val="000000"/>
          <w:sz w:val="24"/>
          <w:szCs w:val="24"/>
          <w:lang w:eastAsia="es-MX"/>
        </w:rPr>
        <w:t xml:space="preserve">Conocimiento previo y experiencia del aprendiz </w:t>
      </w:r>
    </w:p>
    <w:p w14:paraId="44D9F83D" w14:textId="0CA8CED6" w:rsidR="00D372FB" w:rsidRPr="00D372FB" w:rsidRDefault="00D372FB" w:rsidP="00D372FB">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D372FB">
        <w:rPr>
          <w:rFonts w:ascii="Arial" w:eastAsia="Times New Roman" w:hAnsi="Arial" w:cs="Arial"/>
          <w:color w:val="000000"/>
          <w:sz w:val="24"/>
          <w:szCs w:val="24"/>
          <w:lang w:eastAsia="es-MX"/>
        </w:rPr>
        <w:t xml:space="preserve">Características y la organización del texto </w:t>
      </w:r>
    </w:p>
    <w:p w14:paraId="37AA7895" w14:textId="627E3840" w:rsidR="008F6723" w:rsidRPr="00D372FB" w:rsidRDefault="008F6723" w:rsidP="008F6723">
      <w:pPr>
        <w:spacing w:before="100" w:beforeAutospacing="1" w:after="120" w:line="240" w:lineRule="auto"/>
        <w:rPr>
          <w:rFonts w:ascii="Arial" w:eastAsia="Times New Roman" w:hAnsi="Arial" w:cs="Arial"/>
          <w:b/>
          <w:bCs/>
          <w:color w:val="000000"/>
          <w:sz w:val="24"/>
          <w:szCs w:val="24"/>
          <w:lang w:eastAsia="es-MX"/>
        </w:rPr>
      </w:pPr>
      <w:r w:rsidRPr="008F6723">
        <w:rPr>
          <w:rFonts w:ascii="Arial" w:eastAsia="Times New Roman" w:hAnsi="Arial" w:cs="Arial"/>
          <w:b/>
          <w:bCs/>
          <w:color w:val="000000"/>
          <w:sz w:val="24"/>
          <w:szCs w:val="24"/>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14:paraId="1F40D2D5" w14:textId="1C252EEB" w:rsidR="00D372FB" w:rsidRPr="008F6723" w:rsidRDefault="00D372FB" w:rsidP="008F6723">
      <w:pPr>
        <w:spacing w:before="100" w:beforeAutospacing="1" w:after="120" w:line="240" w:lineRule="auto"/>
        <w:rPr>
          <w:rFonts w:ascii="Arial" w:eastAsia="Times New Roman" w:hAnsi="Arial" w:cs="Arial"/>
          <w:color w:val="000000"/>
          <w:sz w:val="32"/>
          <w:szCs w:val="32"/>
          <w:lang w:eastAsia="es-MX"/>
        </w:rPr>
      </w:pPr>
      <w:r>
        <w:rPr>
          <w:rFonts w:ascii="Arial" w:eastAsia="Times New Roman" w:hAnsi="Arial" w:cs="Arial"/>
          <w:color w:val="000000"/>
          <w:sz w:val="24"/>
          <w:szCs w:val="24"/>
          <w:lang w:eastAsia="es-MX"/>
        </w:rPr>
        <w:t xml:space="preserve">Conversaciones, experimentos, otras lecturas, etc. </w:t>
      </w:r>
    </w:p>
    <w:p w14:paraId="2B258B01" w14:textId="136684E4" w:rsidR="00D372FB" w:rsidRPr="00D61014" w:rsidRDefault="008F6723" w:rsidP="00D372FB">
      <w:pPr>
        <w:spacing w:before="100" w:beforeAutospacing="1" w:after="120" w:line="240" w:lineRule="auto"/>
        <w:rPr>
          <w:rFonts w:ascii="Arial" w:eastAsia="Times New Roman" w:hAnsi="Arial" w:cs="Arial"/>
          <w:b/>
          <w:bCs/>
          <w:color w:val="000000"/>
          <w:sz w:val="24"/>
          <w:szCs w:val="24"/>
          <w:lang w:eastAsia="es-MX"/>
        </w:rPr>
      </w:pPr>
      <w:r w:rsidRPr="008F6723">
        <w:rPr>
          <w:rFonts w:ascii="Arial" w:eastAsia="Times New Roman" w:hAnsi="Arial" w:cs="Arial"/>
          <w:b/>
          <w:bCs/>
          <w:color w:val="000000"/>
          <w:sz w:val="24"/>
          <w:szCs w:val="24"/>
          <w:lang w:eastAsia="es-MX"/>
        </w:rPr>
        <w:t>15.- ¿Qué debemos hacer cuando el texto plantea problemas cuya solución está fuera del alcance de la estructura intelectual de los niños, o les plantea conflictos afectivos o cognoscitivos que no logran superar?</w:t>
      </w:r>
    </w:p>
    <w:p w14:paraId="5F04D599" w14:textId="0D02226D" w:rsidR="00D372FB" w:rsidRPr="00D372FB" w:rsidRDefault="00D372FB" w:rsidP="00D372FB">
      <w:pPr>
        <w:spacing w:before="100" w:beforeAutospacing="1" w:after="120" w:line="240" w:lineRule="auto"/>
        <w:rPr>
          <w:rFonts w:ascii="Arial" w:eastAsia="Times New Roman" w:hAnsi="Arial" w:cs="Arial"/>
          <w:color w:val="000000"/>
          <w:sz w:val="32"/>
          <w:szCs w:val="32"/>
          <w:lang w:eastAsia="es-MX"/>
        </w:rPr>
      </w:pPr>
      <w:r>
        <w:rPr>
          <w:rFonts w:ascii="Arial" w:eastAsia="Times New Roman" w:hAnsi="Arial" w:cs="Arial"/>
          <w:color w:val="000000"/>
          <w:sz w:val="24"/>
          <w:szCs w:val="24"/>
          <w:lang w:eastAsia="es-MX"/>
        </w:rPr>
        <w:t xml:space="preserve">No pretender llegar más allá de su estructura psíquica. Es mejor considerar su logro de comprensión </w:t>
      </w:r>
      <w:r w:rsidR="00D61014">
        <w:rPr>
          <w:rFonts w:ascii="Arial" w:eastAsia="Times New Roman" w:hAnsi="Arial" w:cs="Arial"/>
          <w:color w:val="000000"/>
          <w:sz w:val="24"/>
          <w:szCs w:val="24"/>
          <w:lang w:eastAsia="es-MX"/>
        </w:rPr>
        <w:t>en el momento</w:t>
      </w:r>
    </w:p>
    <w:sectPr w:rsidR="00D372FB" w:rsidRPr="00D372FB" w:rsidSect="00D61014">
      <w:pgSz w:w="12240" w:h="15840"/>
      <w:pgMar w:top="1417" w:right="1701" w:bottom="1417" w:left="1701" w:header="708" w:footer="708" w:gutter="0"/>
      <w:pgBorders w:offsetFrom="page">
        <w:top w:val="single" w:sz="36" w:space="24" w:color="FF9966"/>
        <w:left w:val="single" w:sz="36" w:space="24" w:color="FF9966"/>
        <w:bottom w:val="single" w:sz="36" w:space="24" w:color="FF9966"/>
        <w:right w:val="single" w:sz="36" w:space="24" w:color="FF99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547"/>
    <w:multiLevelType w:val="hybridMultilevel"/>
    <w:tmpl w:val="91C6C3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0067B53"/>
    <w:multiLevelType w:val="hybridMultilevel"/>
    <w:tmpl w:val="E0942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810ADE"/>
    <w:multiLevelType w:val="hybridMultilevel"/>
    <w:tmpl w:val="0D502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283058"/>
    <w:multiLevelType w:val="hybridMultilevel"/>
    <w:tmpl w:val="BDD66F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93A08AA"/>
    <w:multiLevelType w:val="hybridMultilevel"/>
    <w:tmpl w:val="097AD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23"/>
    <w:rsid w:val="00612A67"/>
    <w:rsid w:val="008F6723"/>
    <w:rsid w:val="0097279B"/>
    <w:rsid w:val="00A75861"/>
    <w:rsid w:val="00D372FB"/>
    <w:rsid w:val="00D6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1F5E"/>
  <w15:chartTrackingRefBased/>
  <w15:docId w15:val="{462B806A-3C40-489B-A392-EC954C23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72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6723"/>
    <w:pPr>
      <w:ind w:left="720"/>
      <w:contextualSpacing/>
    </w:pPr>
  </w:style>
  <w:style w:type="paragraph" w:styleId="Textoindependiente">
    <w:name w:val="Body Text"/>
    <w:basedOn w:val="Normal"/>
    <w:link w:val="TextoindependienteCar"/>
    <w:uiPriority w:val="99"/>
    <w:semiHidden/>
    <w:unhideWhenUsed/>
    <w:rsid w:val="008F67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8F6723"/>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33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Pages>
  <Words>1020</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1</cp:revision>
  <dcterms:created xsi:type="dcterms:W3CDTF">2021-04-23T20:26:00Z</dcterms:created>
  <dcterms:modified xsi:type="dcterms:W3CDTF">2021-04-24T01:18:00Z</dcterms:modified>
</cp:coreProperties>
</file>