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33E" w:rsidRDefault="004B033E" w:rsidP="0036066A">
      <w:pPr>
        <w:jc w:val="center"/>
        <w:rPr>
          <w:rFonts w:ascii="Arial" w:hAnsi="Arial" w:cs="Arial"/>
          <w:b/>
          <w:sz w:val="24"/>
        </w:rPr>
      </w:pPr>
      <w:r>
        <w:rPr>
          <w:rFonts w:ascii="Arial" w:hAnsi="Arial" w:cs="Arial"/>
          <w:b/>
          <w:sz w:val="24"/>
        </w:rPr>
        <w:t>ESCUELA NORMAL DE EDUCACIÓN PREESCOLAR.</w:t>
      </w:r>
    </w:p>
    <w:p w:rsidR="00B85B37" w:rsidRDefault="0036066A" w:rsidP="0036066A">
      <w:pPr>
        <w:jc w:val="center"/>
        <w:rPr>
          <w:rFonts w:ascii="Arial" w:hAnsi="Arial" w:cs="Arial"/>
          <w:b/>
          <w:sz w:val="24"/>
        </w:rPr>
      </w:pPr>
      <w:r w:rsidRPr="0036066A">
        <w:rPr>
          <w:rFonts w:ascii="Arial" w:hAnsi="Arial" w:cs="Arial"/>
          <w:b/>
          <w:sz w:val="24"/>
        </w:rPr>
        <w:t>SESIÓN 15. LA RELATIVIDAD DE LA ENSEÑANZA Y LA RELATIVIDAD DE LA COMPRENSIÓN: UN ENFOQUE PSICOGENÉTI</w:t>
      </w:r>
    </w:p>
    <w:p w:rsidR="0036066A" w:rsidRDefault="0036066A" w:rsidP="0036066A">
      <w:pPr>
        <w:spacing w:before="100" w:beforeAutospacing="1" w:after="0" w:line="240" w:lineRule="auto"/>
        <w:jc w:val="center"/>
        <w:rPr>
          <w:rFonts w:ascii="Arial" w:hAnsi="Arial" w:cs="Arial"/>
          <w:b/>
          <w:sz w:val="24"/>
          <w:szCs w:val="24"/>
        </w:rPr>
      </w:pPr>
      <w:r w:rsidRPr="00E97E0E">
        <w:rPr>
          <w:rFonts w:ascii="Arial" w:eastAsia="Times New Roman" w:hAnsi="Arial" w:cs="Arial"/>
          <w:b/>
          <w:color w:val="000000"/>
          <w:sz w:val="24"/>
          <w:szCs w:val="24"/>
          <w:lang w:eastAsia="es-MX"/>
        </w:rPr>
        <w:t>Alumna:</w:t>
      </w:r>
      <w:r w:rsidRPr="00E97E0E">
        <w:rPr>
          <w:rFonts w:ascii="Arial" w:eastAsia="Times New Roman" w:hAnsi="Arial" w:cs="Arial"/>
          <w:color w:val="000000"/>
          <w:sz w:val="24"/>
          <w:szCs w:val="24"/>
          <w:lang w:eastAsia="es-MX"/>
        </w:rPr>
        <w:t xml:space="preserve"> </w:t>
      </w:r>
      <w:r w:rsidRPr="00E97E0E">
        <w:rPr>
          <w:rFonts w:ascii="Arial" w:hAnsi="Arial" w:cs="Arial"/>
          <w:sz w:val="24"/>
          <w:szCs w:val="24"/>
        </w:rPr>
        <w:t xml:space="preserve">Ximena Isamar Jiménez Romo. </w:t>
      </w:r>
      <w:r w:rsidRPr="00E97E0E">
        <w:rPr>
          <w:rFonts w:ascii="Arial" w:hAnsi="Arial" w:cs="Arial"/>
          <w:b/>
          <w:sz w:val="24"/>
          <w:szCs w:val="24"/>
        </w:rPr>
        <w:t>#10</w:t>
      </w:r>
    </w:p>
    <w:p w:rsidR="0036066A" w:rsidRPr="00E97E0E" w:rsidRDefault="0036066A" w:rsidP="0036066A">
      <w:pPr>
        <w:spacing w:before="100" w:beforeAutospacing="1" w:after="0" w:line="240" w:lineRule="auto"/>
        <w:jc w:val="center"/>
        <w:rPr>
          <w:rFonts w:ascii="Arial" w:eastAsia="Times New Roman" w:hAnsi="Arial" w:cs="Arial"/>
          <w:color w:val="000000"/>
          <w:sz w:val="24"/>
          <w:szCs w:val="24"/>
          <w:lang w:eastAsia="es-MX"/>
        </w:rPr>
      </w:pPr>
      <w:r>
        <w:rPr>
          <w:rFonts w:ascii="Arial" w:hAnsi="Arial" w:cs="Arial"/>
          <w:b/>
          <w:sz w:val="24"/>
          <w:szCs w:val="24"/>
        </w:rPr>
        <w:t xml:space="preserve">Maestro: </w:t>
      </w:r>
      <w:r>
        <w:rPr>
          <w:rFonts w:ascii="Arial" w:hAnsi="Arial" w:cs="Arial"/>
          <w:sz w:val="24"/>
          <w:szCs w:val="24"/>
        </w:rPr>
        <w:t>Humberto Valdez Sánchez.</w:t>
      </w:r>
    </w:p>
    <w:p w:rsidR="0036066A" w:rsidRDefault="0036066A" w:rsidP="0036066A">
      <w:pPr>
        <w:jc w:val="center"/>
        <w:rPr>
          <w:rFonts w:ascii="Arial" w:hAnsi="Arial" w:cs="Arial"/>
          <w:b/>
          <w:sz w:val="24"/>
        </w:rPr>
      </w:pPr>
    </w:p>
    <w:p w:rsidR="0036066A" w:rsidRPr="0036066A" w:rsidRDefault="0036066A" w:rsidP="0036066A">
      <w:pPr>
        <w:spacing w:before="100" w:beforeAutospacing="1" w:after="120" w:line="240" w:lineRule="auto"/>
        <w:jc w:val="center"/>
        <w:rPr>
          <w:rFonts w:ascii="Arial" w:eastAsia="Times New Roman" w:hAnsi="Arial" w:cs="Arial"/>
          <w:color w:val="000000"/>
          <w:sz w:val="24"/>
          <w:szCs w:val="24"/>
          <w:lang w:eastAsia="es-MX"/>
        </w:rPr>
      </w:pPr>
      <w:r w:rsidRPr="0036066A">
        <w:rPr>
          <w:rFonts w:ascii="Arial" w:eastAsia="Times New Roman" w:hAnsi="Arial" w:cs="Arial"/>
          <w:color w:val="000000"/>
          <w:sz w:val="24"/>
          <w:szCs w:val="24"/>
          <w:lang w:eastAsia="es-MX"/>
        </w:rPr>
        <w:t>Lectura del tema:</w:t>
      </w:r>
    </w:p>
    <w:p w:rsidR="0036066A" w:rsidRPr="0036066A" w:rsidRDefault="0036066A" w:rsidP="0036066A">
      <w:pPr>
        <w:spacing w:before="100" w:beforeAutospacing="1" w:after="120" w:line="240" w:lineRule="auto"/>
        <w:jc w:val="center"/>
        <w:rPr>
          <w:rFonts w:ascii="Arial" w:eastAsia="Times New Roman" w:hAnsi="Arial" w:cs="Arial"/>
          <w:color w:val="000000"/>
          <w:sz w:val="24"/>
          <w:szCs w:val="24"/>
          <w:lang w:eastAsia="es-MX"/>
        </w:rPr>
      </w:pPr>
      <w:r w:rsidRPr="0036066A">
        <w:rPr>
          <w:rFonts w:ascii="Arial" w:eastAsia="Times New Roman" w:hAnsi="Arial" w:cs="Arial"/>
          <w:color w:val="000000"/>
          <w:sz w:val="24"/>
          <w:szCs w:val="24"/>
          <w:lang w:eastAsia="es-MX"/>
        </w:rPr>
        <w:t>LA RELATIVIDAD DE LA ENSEÑANZA Y LA RELATIVIDAD DE LA COMPRENSIÓN: UN ENFOQUE PSICOGENÉTICO</w:t>
      </w:r>
    </w:p>
    <w:p w:rsidR="0036066A" w:rsidRPr="0036066A" w:rsidRDefault="0036066A" w:rsidP="0036066A">
      <w:pPr>
        <w:spacing w:before="240" w:after="120" w:line="240" w:lineRule="auto"/>
        <w:ind w:left="720" w:hanging="360"/>
        <w:outlineLvl w:val="0"/>
        <w:rPr>
          <w:rFonts w:ascii="Arial" w:eastAsia="Times New Roman" w:hAnsi="Arial" w:cs="Arial"/>
          <w:b/>
          <w:bCs/>
          <w:color w:val="000000"/>
          <w:kern w:val="36"/>
          <w:sz w:val="24"/>
          <w:szCs w:val="24"/>
          <w:lang w:eastAsia="es-MX"/>
        </w:rPr>
      </w:pPr>
      <w:r w:rsidRPr="0036066A">
        <w:rPr>
          <w:rFonts w:ascii="Arial" w:eastAsia="Times New Roman" w:hAnsi="Arial" w:cs="Arial"/>
          <w:b/>
          <w:bCs/>
          <w:kern w:val="36"/>
          <w:sz w:val="24"/>
          <w:szCs w:val="24"/>
          <w:lang w:eastAsia="es-MX"/>
        </w:rPr>
        <w:t>·</w:t>
      </w:r>
      <w:r w:rsidRPr="0036066A">
        <w:rPr>
          <w:rFonts w:ascii="Arial" w:eastAsia="Times New Roman" w:hAnsi="Arial" w:cs="Arial"/>
          <w:kern w:val="36"/>
          <w:sz w:val="24"/>
          <w:szCs w:val="24"/>
          <w:lang w:eastAsia="es-MX"/>
        </w:rPr>
        <w:t>         </w:t>
      </w:r>
      <w:r w:rsidRPr="0036066A">
        <w:rPr>
          <w:rFonts w:ascii="Arial" w:eastAsia="Times New Roman" w:hAnsi="Arial" w:cs="Arial"/>
          <w:b/>
          <w:bCs/>
          <w:kern w:val="36"/>
          <w:sz w:val="24"/>
          <w:szCs w:val="24"/>
          <w:lang w:eastAsia="es-MX"/>
        </w:rPr>
        <w:t>La comprensión de la lectura</w:t>
      </w:r>
    </w:p>
    <w:p w:rsidR="0036066A" w:rsidRPr="0036066A" w:rsidRDefault="0036066A" w:rsidP="0036066A">
      <w:pPr>
        <w:spacing w:before="240" w:after="120" w:line="240" w:lineRule="auto"/>
        <w:ind w:left="720" w:hanging="360"/>
        <w:outlineLvl w:val="0"/>
        <w:rPr>
          <w:rFonts w:ascii="Arial" w:eastAsia="Times New Roman" w:hAnsi="Arial" w:cs="Arial"/>
          <w:b/>
          <w:bCs/>
          <w:color w:val="000000"/>
          <w:kern w:val="36"/>
          <w:sz w:val="24"/>
          <w:szCs w:val="24"/>
          <w:lang w:eastAsia="es-MX"/>
        </w:rPr>
      </w:pPr>
      <w:r w:rsidRPr="0036066A">
        <w:rPr>
          <w:rFonts w:ascii="Arial" w:eastAsia="Times New Roman" w:hAnsi="Arial" w:cs="Arial"/>
          <w:b/>
          <w:bCs/>
          <w:kern w:val="36"/>
          <w:sz w:val="24"/>
          <w:szCs w:val="24"/>
          <w:lang w:eastAsia="es-MX"/>
        </w:rPr>
        <w:t>·</w:t>
      </w:r>
      <w:r w:rsidRPr="0036066A">
        <w:rPr>
          <w:rFonts w:ascii="Arial" w:eastAsia="Times New Roman" w:hAnsi="Arial" w:cs="Arial"/>
          <w:kern w:val="36"/>
          <w:sz w:val="24"/>
          <w:szCs w:val="24"/>
          <w:lang w:eastAsia="es-MX"/>
        </w:rPr>
        <w:t>         </w:t>
      </w:r>
      <w:r w:rsidRPr="0036066A">
        <w:rPr>
          <w:rFonts w:ascii="Arial" w:eastAsia="Times New Roman" w:hAnsi="Arial" w:cs="Arial"/>
          <w:b/>
          <w:bCs/>
          <w:kern w:val="36"/>
          <w:sz w:val="24"/>
          <w:szCs w:val="24"/>
          <w:lang w:eastAsia="es-MX"/>
        </w:rPr>
        <w:t>La enseñanza</w:t>
      </w:r>
    </w:p>
    <w:p w:rsidR="0036066A" w:rsidRPr="0036066A" w:rsidRDefault="0036066A" w:rsidP="0036066A">
      <w:pPr>
        <w:spacing w:before="240" w:after="120" w:line="240" w:lineRule="auto"/>
        <w:ind w:left="720" w:hanging="360"/>
        <w:outlineLvl w:val="0"/>
        <w:rPr>
          <w:rFonts w:ascii="Arial" w:eastAsia="Times New Roman" w:hAnsi="Arial" w:cs="Arial"/>
          <w:b/>
          <w:bCs/>
          <w:color w:val="000000"/>
          <w:kern w:val="36"/>
          <w:sz w:val="24"/>
          <w:szCs w:val="24"/>
          <w:lang w:eastAsia="es-MX"/>
        </w:rPr>
      </w:pPr>
      <w:r w:rsidRPr="0036066A">
        <w:rPr>
          <w:rFonts w:ascii="Arial" w:eastAsia="Times New Roman" w:hAnsi="Arial" w:cs="Arial"/>
          <w:b/>
          <w:bCs/>
          <w:kern w:val="36"/>
          <w:sz w:val="24"/>
          <w:szCs w:val="24"/>
          <w:lang w:eastAsia="es-MX"/>
        </w:rPr>
        <w:t>·</w:t>
      </w:r>
      <w:r w:rsidRPr="0036066A">
        <w:rPr>
          <w:rFonts w:ascii="Arial" w:eastAsia="Times New Roman" w:hAnsi="Arial" w:cs="Arial"/>
          <w:kern w:val="36"/>
          <w:sz w:val="24"/>
          <w:szCs w:val="24"/>
          <w:lang w:eastAsia="es-MX"/>
        </w:rPr>
        <w:t>         </w:t>
      </w:r>
      <w:r w:rsidRPr="0036066A">
        <w:rPr>
          <w:rFonts w:ascii="Arial" w:eastAsia="Times New Roman" w:hAnsi="Arial" w:cs="Arial"/>
          <w:b/>
          <w:bCs/>
          <w:kern w:val="36"/>
          <w:sz w:val="24"/>
          <w:szCs w:val="24"/>
          <w:lang w:eastAsia="es-MX"/>
        </w:rPr>
        <w:t>Comprensión de la lectura e intervención pedagógica</w:t>
      </w:r>
    </w:p>
    <w:p w:rsidR="0036066A" w:rsidRPr="0036066A" w:rsidRDefault="0036066A" w:rsidP="0036066A">
      <w:pPr>
        <w:spacing w:before="100" w:beforeAutospacing="1" w:after="100" w:afterAutospacing="1" w:line="240" w:lineRule="auto"/>
        <w:rPr>
          <w:rFonts w:ascii="Arial" w:eastAsia="Times New Roman" w:hAnsi="Arial" w:cs="Arial"/>
          <w:color w:val="000000"/>
          <w:sz w:val="24"/>
          <w:szCs w:val="24"/>
          <w:lang w:eastAsia="es-MX"/>
        </w:rPr>
      </w:pPr>
      <w:r w:rsidRPr="0036066A">
        <w:rPr>
          <w:rFonts w:ascii="Arial" w:eastAsia="Times New Roman" w:hAnsi="Arial" w:cs="Arial"/>
          <w:color w:val="000000"/>
          <w:sz w:val="24"/>
          <w:szCs w:val="24"/>
          <w:lang w:eastAsia="es-MX"/>
        </w:rPr>
        <w:t> </w:t>
      </w:r>
    </w:p>
    <w:p w:rsidR="0036066A" w:rsidRPr="0036066A" w:rsidRDefault="0036066A" w:rsidP="0036066A">
      <w:pPr>
        <w:spacing w:before="100" w:beforeAutospacing="1" w:after="120" w:line="240" w:lineRule="auto"/>
        <w:rPr>
          <w:rFonts w:ascii="Arial" w:eastAsia="Times New Roman" w:hAnsi="Arial" w:cs="Arial"/>
          <w:color w:val="000000"/>
          <w:sz w:val="24"/>
          <w:szCs w:val="24"/>
          <w:lang w:eastAsia="es-MX"/>
        </w:rPr>
      </w:pPr>
      <w:r w:rsidRPr="0036066A">
        <w:rPr>
          <w:rFonts w:ascii="Arial" w:eastAsia="Times New Roman" w:hAnsi="Arial" w:cs="Arial"/>
          <w:color w:val="000000"/>
          <w:sz w:val="24"/>
          <w:szCs w:val="24"/>
          <w:lang w:val="es-ES" w:eastAsia="es-MX"/>
        </w:rPr>
        <w:t> Responde o complementa las siguientes cuestiones: </w:t>
      </w:r>
    </w:p>
    <w:p w:rsidR="0036066A" w:rsidRDefault="0036066A" w:rsidP="0036066A">
      <w:pPr>
        <w:spacing w:before="100" w:beforeAutospacing="1" w:after="120" w:line="240" w:lineRule="auto"/>
        <w:jc w:val="both"/>
        <w:rPr>
          <w:rFonts w:ascii="Arial" w:eastAsia="Times New Roman" w:hAnsi="Arial" w:cs="Arial"/>
          <w:b/>
          <w:color w:val="000000"/>
          <w:sz w:val="24"/>
          <w:szCs w:val="24"/>
          <w:lang w:eastAsia="es-MX"/>
        </w:rPr>
      </w:pPr>
      <w:r w:rsidRPr="0036066A">
        <w:rPr>
          <w:rFonts w:ascii="Arial" w:eastAsia="Times New Roman" w:hAnsi="Arial" w:cs="Arial"/>
          <w:b/>
          <w:color w:val="000000"/>
          <w:sz w:val="24"/>
          <w:szCs w:val="24"/>
          <w:lang w:eastAsia="es-MX"/>
        </w:rPr>
        <w:t>1.- Tradicionalmente, la comprensión ha sido concebida como la extracción del significado transmitido por el texto.  Sin embargo, de acuerdo a las definiciones de comprensión que formulan los psicolingüistas contemporáneos muestran que algo fundamental ha cambiado: </w:t>
      </w:r>
    </w:p>
    <w:p w:rsidR="00591242" w:rsidRPr="0036066A" w:rsidRDefault="00591242" w:rsidP="0036066A">
      <w:pPr>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Por e</w:t>
      </w:r>
      <w:r w:rsidRPr="00591242">
        <w:rPr>
          <w:rFonts w:ascii="Arial" w:eastAsia="Times New Roman" w:hAnsi="Arial" w:cs="Arial"/>
          <w:color w:val="000000"/>
          <w:sz w:val="24"/>
          <w:szCs w:val="24"/>
          <w:lang w:eastAsia="es-MX"/>
        </w:rPr>
        <w:t>l significado no está en el texto, es construido por el sujeto a través de su interacción con el material escrito.</w:t>
      </w:r>
    </w:p>
    <w:p w:rsidR="0036066A" w:rsidRDefault="0036066A" w:rsidP="0036066A">
      <w:pPr>
        <w:spacing w:before="100" w:beforeAutospacing="1" w:after="120" w:line="240" w:lineRule="auto"/>
        <w:jc w:val="both"/>
        <w:rPr>
          <w:rFonts w:ascii="Arial" w:eastAsia="Times New Roman" w:hAnsi="Arial" w:cs="Arial"/>
          <w:b/>
          <w:color w:val="000000"/>
          <w:sz w:val="24"/>
          <w:szCs w:val="24"/>
          <w:lang w:eastAsia="es-MX"/>
        </w:rPr>
      </w:pPr>
      <w:r w:rsidRPr="0036066A">
        <w:rPr>
          <w:rFonts w:ascii="Arial" w:eastAsia="Times New Roman" w:hAnsi="Arial" w:cs="Arial"/>
          <w:b/>
          <w:color w:val="000000"/>
          <w:sz w:val="24"/>
          <w:szCs w:val="24"/>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rsidR="00591242" w:rsidRDefault="001F6238" w:rsidP="001F6238">
      <w:pPr>
        <w:pStyle w:val="Prrafodelista"/>
        <w:numPr>
          <w:ilvl w:val="0"/>
          <w:numId w:val="1"/>
        </w:numPr>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Estructura cognoscitiva</w:t>
      </w:r>
    </w:p>
    <w:p w:rsidR="001F6238" w:rsidRDefault="001F6238" w:rsidP="001F6238">
      <w:pPr>
        <w:pStyle w:val="Prrafodelista"/>
        <w:spacing w:before="100" w:beforeAutospacing="1" w:after="120" w:line="240" w:lineRule="auto"/>
        <w:jc w:val="both"/>
        <w:rPr>
          <w:rFonts w:ascii="Arial" w:eastAsia="Times New Roman" w:hAnsi="Arial" w:cs="Arial"/>
          <w:color w:val="000000"/>
          <w:sz w:val="24"/>
          <w:szCs w:val="24"/>
          <w:lang w:eastAsia="es-MX"/>
        </w:rPr>
      </w:pPr>
    </w:p>
    <w:p w:rsidR="001F6238" w:rsidRDefault="001F6238" w:rsidP="001F6238">
      <w:pPr>
        <w:pStyle w:val="Prrafodelista"/>
        <w:numPr>
          <w:ilvl w:val="0"/>
          <w:numId w:val="1"/>
        </w:numPr>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Competencia lingüística en general</w:t>
      </w:r>
    </w:p>
    <w:p w:rsidR="001F6238" w:rsidRPr="001F6238" w:rsidRDefault="001F6238" w:rsidP="001F6238">
      <w:pPr>
        <w:pStyle w:val="Prrafodelista"/>
        <w:rPr>
          <w:rFonts w:ascii="Arial" w:eastAsia="Times New Roman" w:hAnsi="Arial" w:cs="Arial"/>
          <w:color w:val="000000"/>
          <w:sz w:val="24"/>
          <w:szCs w:val="24"/>
          <w:lang w:eastAsia="es-MX"/>
        </w:rPr>
      </w:pPr>
    </w:p>
    <w:p w:rsidR="001F6238" w:rsidRDefault="001F6238" w:rsidP="001F6238">
      <w:pPr>
        <w:pStyle w:val="Prrafodelista"/>
        <w:numPr>
          <w:ilvl w:val="0"/>
          <w:numId w:val="1"/>
        </w:numPr>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Conocimiento de la lengua escrita en particular</w:t>
      </w:r>
    </w:p>
    <w:p w:rsidR="001F6238" w:rsidRPr="001F6238" w:rsidRDefault="001F6238" w:rsidP="001F6238">
      <w:pPr>
        <w:pStyle w:val="Prrafodelista"/>
        <w:rPr>
          <w:rFonts w:ascii="Arial" w:eastAsia="Times New Roman" w:hAnsi="Arial" w:cs="Arial"/>
          <w:color w:val="000000"/>
          <w:sz w:val="24"/>
          <w:szCs w:val="24"/>
          <w:lang w:eastAsia="es-MX"/>
        </w:rPr>
      </w:pPr>
    </w:p>
    <w:p w:rsidR="001F6238" w:rsidRPr="001F6238" w:rsidRDefault="001F6238" w:rsidP="001F6238">
      <w:pPr>
        <w:pStyle w:val="Prrafodelista"/>
        <w:numPr>
          <w:ilvl w:val="0"/>
          <w:numId w:val="1"/>
        </w:numPr>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grado de familiaridad con el género literario</w:t>
      </w:r>
    </w:p>
    <w:p w:rsidR="0036066A" w:rsidRDefault="0036066A" w:rsidP="0036066A">
      <w:pPr>
        <w:spacing w:before="100" w:beforeAutospacing="1" w:after="120" w:line="240" w:lineRule="auto"/>
        <w:jc w:val="both"/>
        <w:rPr>
          <w:rFonts w:ascii="Arial" w:eastAsia="Times New Roman" w:hAnsi="Arial" w:cs="Arial"/>
          <w:b/>
          <w:color w:val="000000"/>
          <w:sz w:val="24"/>
          <w:szCs w:val="24"/>
          <w:lang w:eastAsia="es-MX"/>
        </w:rPr>
      </w:pPr>
      <w:r w:rsidRPr="0036066A">
        <w:rPr>
          <w:rFonts w:ascii="Arial" w:eastAsia="Times New Roman" w:hAnsi="Arial" w:cs="Arial"/>
          <w:b/>
          <w:color w:val="000000"/>
          <w:sz w:val="24"/>
          <w:szCs w:val="24"/>
          <w:lang w:eastAsia="es-MX"/>
        </w:rPr>
        <w:lastRenderedPageBreak/>
        <w:t>3.- Adams y Bruce señalan que, además de los conocimientos previos, hay otro factor que desempeñan un papel importante en la interpretación que los sujetos hacen de los textos leídos: </w:t>
      </w:r>
    </w:p>
    <w:p w:rsidR="00863A0F" w:rsidRPr="0036066A" w:rsidRDefault="00863A0F" w:rsidP="0036066A">
      <w:pPr>
        <w:spacing w:before="100" w:beforeAutospacing="1" w:after="120" w:line="240" w:lineRule="auto"/>
        <w:jc w:val="both"/>
        <w:rPr>
          <w:rFonts w:ascii="Arial" w:eastAsia="Times New Roman" w:hAnsi="Arial" w:cs="Arial"/>
          <w:color w:val="000000"/>
          <w:sz w:val="24"/>
          <w:szCs w:val="24"/>
          <w:lang w:eastAsia="es-MX"/>
        </w:rPr>
      </w:pPr>
      <w:r w:rsidRPr="00863A0F">
        <w:rPr>
          <w:rFonts w:ascii="Arial" w:eastAsia="Times New Roman" w:hAnsi="Arial" w:cs="Arial"/>
          <w:color w:val="000000"/>
          <w:sz w:val="24"/>
          <w:szCs w:val="24"/>
          <w:lang w:eastAsia="es-MX"/>
        </w:rPr>
        <w:t>La forma de pensar desempeña un papel importante en la interpretación porque incide en las expectativas y anticipaciones d</w:t>
      </w:r>
      <w:r>
        <w:rPr>
          <w:rFonts w:ascii="Arial" w:eastAsia="Times New Roman" w:hAnsi="Arial" w:cs="Arial"/>
          <w:color w:val="000000"/>
          <w:sz w:val="24"/>
          <w:szCs w:val="24"/>
          <w:lang w:eastAsia="es-MX"/>
        </w:rPr>
        <w:t>el lector y en la comprensión.</w:t>
      </w:r>
    </w:p>
    <w:p w:rsidR="0036066A" w:rsidRDefault="0036066A" w:rsidP="0036066A">
      <w:pPr>
        <w:spacing w:before="100" w:beforeAutospacing="1" w:after="120" w:line="240" w:lineRule="auto"/>
        <w:jc w:val="both"/>
        <w:rPr>
          <w:rFonts w:ascii="Arial" w:eastAsia="Times New Roman" w:hAnsi="Arial" w:cs="Arial"/>
          <w:b/>
          <w:color w:val="000000"/>
          <w:sz w:val="24"/>
          <w:szCs w:val="24"/>
          <w:lang w:eastAsia="es-MX"/>
        </w:rPr>
      </w:pPr>
      <w:r w:rsidRPr="0036066A">
        <w:rPr>
          <w:rFonts w:ascii="Arial" w:eastAsia="Times New Roman" w:hAnsi="Arial" w:cs="Arial"/>
          <w:b/>
          <w:color w:val="000000"/>
          <w:sz w:val="24"/>
          <w:szCs w:val="24"/>
          <w:lang w:eastAsia="es-MX"/>
        </w:rPr>
        <w:t>4.- El sujeto puede construir un significado distinto al nuestro. Esto no implica que no ha comprendido el texto, sino que… </w:t>
      </w:r>
    </w:p>
    <w:p w:rsidR="00C07149" w:rsidRPr="0036066A" w:rsidRDefault="00C07149" w:rsidP="0036066A">
      <w:pPr>
        <w:spacing w:before="100" w:beforeAutospacing="1" w:after="120" w:line="240" w:lineRule="auto"/>
        <w:jc w:val="both"/>
        <w:rPr>
          <w:rFonts w:ascii="Arial" w:eastAsia="Times New Roman" w:hAnsi="Arial" w:cs="Arial"/>
          <w:color w:val="000000"/>
          <w:sz w:val="24"/>
          <w:szCs w:val="24"/>
          <w:lang w:eastAsia="es-MX"/>
        </w:rPr>
      </w:pPr>
      <w:r w:rsidRPr="00C07149">
        <w:rPr>
          <w:rFonts w:ascii="Arial" w:eastAsia="Times New Roman" w:hAnsi="Arial" w:cs="Arial"/>
          <w:color w:val="000000"/>
          <w:sz w:val="24"/>
          <w:szCs w:val="24"/>
          <w:lang w:eastAsia="es-MX"/>
        </w:rPr>
        <w:t>Ha interpretado a su manera a través de sus instrumentos de asimilación, su conocimiento del mundo, los propósitos que orientan su lectura, las razones que lo llevan a identificarse con él y los conflictos afectivos que está viviendo.</w:t>
      </w:r>
    </w:p>
    <w:p w:rsidR="0036066A" w:rsidRDefault="0036066A" w:rsidP="0036066A">
      <w:pPr>
        <w:spacing w:before="100" w:beforeAutospacing="1" w:after="120" w:line="240" w:lineRule="auto"/>
        <w:jc w:val="both"/>
        <w:rPr>
          <w:rFonts w:ascii="Arial" w:eastAsia="Times New Roman" w:hAnsi="Arial" w:cs="Arial"/>
          <w:b/>
          <w:color w:val="000000"/>
          <w:sz w:val="24"/>
          <w:szCs w:val="24"/>
          <w:lang w:eastAsia="es-MX"/>
        </w:rPr>
      </w:pPr>
      <w:r w:rsidRPr="0036066A">
        <w:rPr>
          <w:rFonts w:ascii="Arial" w:eastAsia="Times New Roman" w:hAnsi="Arial" w:cs="Arial"/>
          <w:b/>
          <w:color w:val="000000"/>
          <w:sz w:val="24"/>
          <w:szCs w:val="24"/>
          <w:lang w:eastAsia="es-MX"/>
        </w:rPr>
        <w:t>5.- No obstante, esto no significa que las interpretaciones del lector sean arbitrarias, es… </w:t>
      </w:r>
    </w:p>
    <w:p w:rsidR="00E83A45" w:rsidRPr="0036066A" w:rsidRDefault="00E83A45" w:rsidP="0036066A">
      <w:pPr>
        <w:spacing w:before="100" w:beforeAutospacing="1" w:after="120" w:line="240" w:lineRule="auto"/>
        <w:jc w:val="both"/>
        <w:rPr>
          <w:rFonts w:ascii="Arial" w:eastAsia="Times New Roman" w:hAnsi="Arial" w:cs="Arial"/>
          <w:color w:val="000000"/>
          <w:sz w:val="24"/>
          <w:szCs w:val="24"/>
          <w:lang w:eastAsia="es-MX"/>
        </w:rPr>
      </w:pPr>
      <w:r w:rsidRPr="00E83A45">
        <w:rPr>
          <w:rFonts w:ascii="Arial" w:eastAsia="Times New Roman" w:hAnsi="Arial" w:cs="Arial"/>
          <w:color w:val="000000"/>
          <w:sz w:val="24"/>
          <w:szCs w:val="24"/>
          <w:lang w:eastAsia="es-MX"/>
        </w:rPr>
        <w:t>Un proceso donde el lector intenta construir uno o más significados dentro del texto, que guarden relación con sus propiedades objetivas.</w:t>
      </w:r>
    </w:p>
    <w:p w:rsidR="0036066A" w:rsidRDefault="0036066A" w:rsidP="0036066A">
      <w:pPr>
        <w:spacing w:before="100" w:beforeAutospacing="1" w:after="120" w:line="240" w:lineRule="auto"/>
        <w:jc w:val="both"/>
        <w:rPr>
          <w:rFonts w:ascii="Arial" w:eastAsia="Times New Roman" w:hAnsi="Arial" w:cs="Arial"/>
          <w:b/>
          <w:color w:val="000000"/>
          <w:sz w:val="24"/>
          <w:szCs w:val="24"/>
          <w:lang w:eastAsia="es-MX"/>
        </w:rPr>
      </w:pPr>
      <w:r w:rsidRPr="0036066A">
        <w:rPr>
          <w:rFonts w:ascii="Arial" w:eastAsia="Times New Roman" w:hAnsi="Arial" w:cs="Arial"/>
          <w:b/>
          <w:color w:val="000000"/>
          <w:sz w:val="24"/>
          <w:szCs w:val="24"/>
          <w:lang w:eastAsia="es-MX"/>
        </w:rPr>
        <w:t>6.- El progreso del conocimiento se hace posible gracias a la capacidad de los esquemas cognoscitivos de acomodarse a lo nuevo, en la medida en que… </w:t>
      </w:r>
    </w:p>
    <w:p w:rsidR="00A53959" w:rsidRPr="0036066A" w:rsidRDefault="00A53959" w:rsidP="0036066A">
      <w:pPr>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Cuando más compleja sea la estructura cognoscitiva del sujeto, cuanto más avanzado esté en su proceso constructivo, cuanto más ricos sean sus conocimientos previos.</w:t>
      </w:r>
    </w:p>
    <w:p w:rsidR="0036066A" w:rsidRDefault="0036066A" w:rsidP="0036066A">
      <w:pPr>
        <w:spacing w:before="100" w:beforeAutospacing="1" w:after="120" w:line="240" w:lineRule="auto"/>
        <w:jc w:val="both"/>
        <w:rPr>
          <w:rFonts w:ascii="Arial" w:eastAsia="Times New Roman" w:hAnsi="Arial" w:cs="Arial"/>
          <w:b/>
          <w:color w:val="000000"/>
          <w:sz w:val="24"/>
          <w:szCs w:val="24"/>
          <w:lang w:eastAsia="es-MX"/>
        </w:rPr>
      </w:pPr>
      <w:r w:rsidRPr="0036066A">
        <w:rPr>
          <w:rFonts w:ascii="Arial" w:eastAsia="Times New Roman" w:hAnsi="Arial" w:cs="Arial"/>
          <w:b/>
          <w:color w:val="000000"/>
          <w:sz w:val="24"/>
          <w:szCs w:val="24"/>
          <w:lang w:eastAsia="es-MX"/>
        </w:rPr>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w:t>
      </w:r>
      <w:r w:rsidRPr="0036066A">
        <w:rPr>
          <w:rFonts w:ascii="Arial" w:eastAsia="Times New Roman" w:hAnsi="Arial" w:cs="Arial"/>
          <w:b/>
          <w:color w:val="000000"/>
          <w:spacing w:val="-8"/>
          <w:sz w:val="24"/>
          <w:szCs w:val="24"/>
          <w:lang w:eastAsia="es-MX"/>
        </w:rPr>
        <w:t> </w:t>
      </w:r>
      <w:r w:rsidRPr="0036066A">
        <w:rPr>
          <w:rFonts w:ascii="Arial" w:eastAsia="Times New Roman" w:hAnsi="Arial" w:cs="Arial"/>
          <w:b/>
          <w:color w:val="000000"/>
          <w:sz w:val="24"/>
          <w:szCs w:val="24"/>
          <w:lang w:eastAsia="es-MX"/>
        </w:rPr>
        <w:t>vez</w:t>
      </w:r>
      <w:r w:rsidRPr="0036066A">
        <w:rPr>
          <w:rFonts w:ascii="Arial" w:eastAsia="Times New Roman" w:hAnsi="Arial" w:cs="Arial"/>
          <w:b/>
          <w:color w:val="000000"/>
          <w:spacing w:val="-7"/>
          <w:sz w:val="24"/>
          <w:szCs w:val="24"/>
          <w:lang w:eastAsia="es-MX"/>
        </w:rPr>
        <w:t> </w:t>
      </w:r>
      <w:r w:rsidRPr="0036066A">
        <w:rPr>
          <w:rFonts w:ascii="Arial" w:eastAsia="Times New Roman" w:hAnsi="Arial" w:cs="Arial"/>
          <w:b/>
          <w:color w:val="000000"/>
          <w:sz w:val="24"/>
          <w:szCs w:val="24"/>
          <w:lang w:eastAsia="es-MX"/>
        </w:rPr>
        <w:t>coinciden</w:t>
      </w:r>
      <w:r w:rsidRPr="0036066A">
        <w:rPr>
          <w:rFonts w:ascii="Arial" w:eastAsia="Times New Roman" w:hAnsi="Arial" w:cs="Arial"/>
          <w:b/>
          <w:color w:val="000000"/>
          <w:spacing w:val="-7"/>
          <w:sz w:val="24"/>
          <w:szCs w:val="24"/>
          <w:lang w:eastAsia="es-MX"/>
        </w:rPr>
        <w:t> </w:t>
      </w:r>
      <w:r w:rsidRPr="0036066A">
        <w:rPr>
          <w:rFonts w:ascii="Arial" w:eastAsia="Times New Roman" w:hAnsi="Arial" w:cs="Arial"/>
          <w:b/>
          <w:color w:val="000000"/>
          <w:sz w:val="24"/>
          <w:szCs w:val="24"/>
          <w:lang w:eastAsia="es-MX"/>
        </w:rPr>
        <w:t>con</w:t>
      </w:r>
      <w:r w:rsidRPr="0036066A">
        <w:rPr>
          <w:rFonts w:ascii="Arial" w:eastAsia="Times New Roman" w:hAnsi="Arial" w:cs="Arial"/>
          <w:b/>
          <w:color w:val="000000"/>
          <w:spacing w:val="-7"/>
          <w:sz w:val="24"/>
          <w:szCs w:val="24"/>
          <w:lang w:eastAsia="es-MX"/>
        </w:rPr>
        <w:t> </w:t>
      </w:r>
      <w:r w:rsidRPr="0036066A">
        <w:rPr>
          <w:rFonts w:ascii="Arial" w:eastAsia="Times New Roman" w:hAnsi="Arial" w:cs="Arial"/>
          <w:b/>
          <w:color w:val="000000"/>
          <w:sz w:val="24"/>
          <w:szCs w:val="24"/>
          <w:lang w:eastAsia="es-MX"/>
        </w:rPr>
        <w:t>los</w:t>
      </w:r>
      <w:r w:rsidRPr="0036066A">
        <w:rPr>
          <w:rFonts w:ascii="Arial" w:eastAsia="Times New Roman" w:hAnsi="Arial" w:cs="Arial"/>
          <w:b/>
          <w:color w:val="000000"/>
          <w:spacing w:val="-7"/>
          <w:sz w:val="24"/>
          <w:szCs w:val="24"/>
          <w:lang w:eastAsia="es-MX"/>
        </w:rPr>
        <w:t> </w:t>
      </w:r>
      <w:r w:rsidRPr="0036066A">
        <w:rPr>
          <w:rFonts w:ascii="Arial" w:eastAsia="Times New Roman" w:hAnsi="Arial" w:cs="Arial"/>
          <w:b/>
          <w:color w:val="000000"/>
          <w:sz w:val="24"/>
          <w:szCs w:val="24"/>
          <w:lang w:eastAsia="es-MX"/>
        </w:rPr>
        <w:t>objetivos</w:t>
      </w:r>
      <w:r w:rsidRPr="0036066A">
        <w:rPr>
          <w:rFonts w:ascii="Arial" w:eastAsia="Times New Roman" w:hAnsi="Arial" w:cs="Arial"/>
          <w:b/>
          <w:color w:val="000000"/>
          <w:spacing w:val="-8"/>
          <w:sz w:val="24"/>
          <w:szCs w:val="24"/>
          <w:lang w:eastAsia="es-MX"/>
        </w:rPr>
        <w:t> </w:t>
      </w:r>
      <w:r w:rsidRPr="0036066A">
        <w:rPr>
          <w:rFonts w:ascii="Arial" w:eastAsia="Times New Roman" w:hAnsi="Arial" w:cs="Arial"/>
          <w:b/>
          <w:color w:val="000000"/>
          <w:sz w:val="24"/>
          <w:szCs w:val="24"/>
          <w:lang w:eastAsia="es-MX"/>
        </w:rPr>
        <w:t>del</w:t>
      </w:r>
      <w:r w:rsidRPr="0036066A">
        <w:rPr>
          <w:rFonts w:ascii="Arial" w:eastAsia="Times New Roman" w:hAnsi="Arial" w:cs="Arial"/>
          <w:b/>
          <w:color w:val="000000"/>
          <w:spacing w:val="-7"/>
          <w:sz w:val="24"/>
          <w:szCs w:val="24"/>
          <w:lang w:eastAsia="es-MX"/>
        </w:rPr>
        <w:t> </w:t>
      </w:r>
      <w:r w:rsidRPr="0036066A">
        <w:rPr>
          <w:rFonts w:ascii="Arial" w:eastAsia="Times New Roman" w:hAnsi="Arial" w:cs="Arial"/>
          <w:b/>
          <w:color w:val="000000"/>
          <w:sz w:val="24"/>
          <w:szCs w:val="24"/>
          <w:lang w:eastAsia="es-MX"/>
        </w:rPr>
        <w:t>educador. Esto significa que la enseñanza debe tomar en cuenta…</w:t>
      </w:r>
    </w:p>
    <w:p w:rsidR="0016722E" w:rsidRPr="0036066A" w:rsidRDefault="0016722E" w:rsidP="0036066A">
      <w:pPr>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Que son modificados por el sujeto, reinterpreta en función de sus propios esquemas de asimilación, son rechazados por resultar inasimilables, permanecen rígidamente ligados a la situación que fueron adquiridos, sin integrarse las posibilidades de actuación del individuo, no puede utilizarlos en contextos diferentes al original.</w:t>
      </w:r>
    </w:p>
    <w:p w:rsidR="0036066A" w:rsidRDefault="0036066A" w:rsidP="0036066A">
      <w:pPr>
        <w:spacing w:before="100" w:beforeAutospacing="1" w:after="120" w:line="240" w:lineRule="auto"/>
        <w:jc w:val="both"/>
        <w:rPr>
          <w:rFonts w:ascii="Arial" w:eastAsia="Times New Roman" w:hAnsi="Arial" w:cs="Arial"/>
          <w:b/>
          <w:color w:val="000000"/>
          <w:sz w:val="24"/>
          <w:szCs w:val="24"/>
          <w:lang w:eastAsia="es-MX"/>
        </w:rPr>
      </w:pPr>
      <w:r w:rsidRPr="0036066A">
        <w:rPr>
          <w:rFonts w:ascii="Arial" w:eastAsia="Times New Roman" w:hAnsi="Arial" w:cs="Arial"/>
          <w:b/>
          <w:color w:val="000000"/>
          <w:sz w:val="24"/>
          <w:szCs w:val="24"/>
          <w:lang w:eastAsia="es-MX"/>
        </w:rPr>
        <w:t>8.- Enseñanza y aprendizaje, con demasiada frecuencia, son dos conceptos que se confunden, que se los utiliza como si aludieran a una misma realidad, pero presentan dos grandes diferencias: </w:t>
      </w:r>
    </w:p>
    <w:p w:rsidR="001404C7" w:rsidRPr="001404C7" w:rsidRDefault="001404C7" w:rsidP="001404C7">
      <w:pPr>
        <w:pStyle w:val="Prrafodelista"/>
        <w:numPr>
          <w:ilvl w:val="0"/>
          <w:numId w:val="2"/>
        </w:numPr>
        <w:spacing w:before="100" w:beforeAutospacing="1" w:after="120"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t>El aprendizaje es una actividad interna del individuo, como también es un proceso continuo.</w:t>
      </w:r>
    </w:p>
    <w:p w:rsidR="001404C7" w:rsidRPr="001404C7" w:rsidRDefault="001404C7" w:rsidP="001404C7">
      <w:pPr>
        <w:pStyle w:val="Prrafodelista"/>
        <w:numPr>
          <w:ilvl w:val="0"/>
          <w:numId w:val="2"/>
        </w:numPr>
        <w:spacing w:before="100" w:beforeAutospacing="1" w:after="120"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lastRenderedPageBreak/>
        <w:t>La enseñanza es una intervención exterior, como también es transitoria.</w:t>
      </w:r>
    </w:p>
    <w:p w:rsidR="0036066A" w:rsidRDefault="0036066A" w:rsidP="0036066A">
      <w:pPr>
        <w:spacing w:before="100" w:beforeAutospacing="1" w:after="120" w:line="240" w:lineRule="auto"/>
        <w:jc w:val="both"/>
        <w:rPr>
          <w:rFonts w:ascii="Arial" w:eastAsia="Times New Roman" w:hAnsi="Arial" w:cs="Arial"/>
          <w:b/>
          <w:color w:val="000000"/>
          <w:sz w:val="24"/>
          <w:szCs w:val="24"/>
          <w:lang w:eastAsia="es-MX"/>
        </w:rPr>
      </w:pPr>
      <w:r w:rsidRPr="0036066A">
        <w:rPr>
          <w:rFonts w:ascii="Arial" w:eastAsia="Times New Roman" w:hAnsi="Arial" w:cs="Arial"/>
          <w:b/>
          <w:color w:val="000000"/>
          <w:sz w:val="24"/>
          <w:szCs w:val="24"/>
          <w:lang w:eastAsia="es-MX"/>
        </w:rPr>
        <w:t>9.- ¿Desde cuándo se plantea el niño el problema de comprender la lectura, desde cuándo interviene el adulto en este proceso? </w:t>
      </w:r>
    </w:p>
    <w:p w:rsidR="00B5300A" w:rsidRPr="0036066A" w:rsidRDefault="00B5300A" w:rsidP="0036066A">
      <w:pPr>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Comienza cuando alguien le lee un cuento y le responde a sus preguntas de “¿qué dice ahí?”.</w:t>
      </w:r>
    </w:p>
    <w:p w:rsidR="0036066A" w:rsidRDefault="0036066A" w:rsidP="0036066A">
      <w:pPr>
        <w:spacing w:before="100" w:beforeAutospacing="1" w:after="120" w:line="240" w:lineRule="auto"/>
        <w:jc w:val="both"/>
        <w:rPr>
          <w:rFonts w:ascii="Arial" w:eastAsia="Times New Roman" w:hAnsi="Arial" w:cs="Arial"/>
          <w:b/>
          <w:color w:val="000000"/>
          <w:sz w:val="24"/>
          <w:szCs w:val="24"/>
          <w:lang w:eastAsia="es-MX"/>
        </w:rPr>
      </w:pPr>
      <w:r w:rsidRPr="0036066A">
        <w:rPr>
          <w:rFonts w:ascii="Arial" w:eastAsia="Times New Roman" w:hAnsi="Arial" w:cs="Arial"/>
          <w:b/>
          <w:color w:val="000000"/>
          <w:sz w:val="24"/>
          <w:szCs w:val="24"/>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rsidR="00B5300A" w:rsidRPr="00B5300A" w:rsidRDefault="00B5300A" w:rsidP="00B5300A">
      <w:pPr>
        <w:pStyle w:val="Prrafodelista"/>
        <w:numPr>
          <w:ilvl w:val="0"/>
          <w:numId w:val="3"/>
        </w:numPr>
        <w:spacing w:before="100" w:beforeAutospacing="1" w:after="120"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t>Medio de comunicación</w:t>
      </w:r>
    </w:p>
    <w:p w:rsidR="00B5300A" w:rsidRPr="00B5300A" w:rsidRDefault="00B5300A" w:rsidP="00B5300A">
      <w:pPr>
        <w:pStyle w:val="Prrafodelista"/>
        <w:numPr>
          <w:ilvl w:val="0"/>
          <w:numId w:val="3"/>
        </w:numPr>
        <w:spacing w:before="100" w:beforeAutospacing="1" w:after="120"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t xml:space="preserve">Instrumento de recreación </w:t>
      </w:r>
    </w:p>
    <w:p w:rsidR="00B5300A" w:rsidRPr="00B5300A" w:rsidRDefault="00B5300A" w:rsidP="00B5300A">
      <w:pPr>
        <w:pStyle w:val="Prrafodelista"/>
        <w:numPr>
          <w:ilvl w:val="0"/>
          <w:numId w:val="3"/>
        </w:numPr>
        <w:spacing w:before="100" w:beforeAutospacing="1" w:after="120"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t>Fuente de información útil para resolver problemas reales</w:t>
      </w:r>
    </w:p>
    <w:p w:rsidR="0036066A" w:rsidRDefault="0036066A" w:rsidP="0036066A">
      <w:pPr>
        <w:spacing w:before="100" w:beforeAutospacing="1" w:after="120" w:line="240" w:lineRule="auto"/>
        <w:jc w:val="both"/>
        <w:rPr>
          <w:rFonts w:ascii="Arial" w:eastAsia="Times New Roman" w:hAnsi="Arial" w:cs="Arial"/>
          <w:b/>
          <w:color w:val="000000"/>
          <w:sz w:val="24"/>
          <w:szCs w:val="24"/>
          <w:lang w:eastAsia="es-MX"/>
        </w:rPr>
      </w:pPr>
      <w:r w:rsidRPr="0036066A">
        <w:rPr>
          <w:rFonts w:ascii="Arial" w:eastAsia="Times New Roman" w:hAnsi="Arial" w:cs="Arial"/>
          <w:b/>
          <w:color w:val="000000"/>
          <w:sz w:val="24"/>
          <w:szCs w:val="24"/>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rsidR="007F4968" w:rsidRDefault="007F4968" w:rsidP="007F4968">
      <w:pPr>
        <w:pStyle w:val="Prrafodelista"/>
        <w:numPr>
          <w:ilvl w:val="0"/>
          <w:numId w:val="4"/>
        </w:numPr>
        <w:spacing w:before="100" w:beforeAutospacing="1" w:after="120" w:line="240" w:lineRule="auto"/>
        <w:jc w:val="both"/>
        <w:rPr>
          <w:rFonts w:ascii="Arial" w:eastAsia="Times New Roman" w:hAnsi="Arial" w:cs="Arial"/>
          <w:color w:val="000000"/>
          <w:sz w:val="24"/>
          <w:szCs w:val="24"/>
          <w:lang w:eastAsia="es-MX"/>
        </w:rPr>
      </w:pPr>
      <w:r w:rsidRPr="007F4968">
        <w:rPr>
          <w:rFonts w:ascii="Arial" w:eastAsia="Times New Roman" w:hAnsi="Arial" w:cs="Arial"/>
          <w:color w:val="000000"/>
          <w:sz w:val="24"/>
          <w:szCs w:val="24"/>
          <w:lang w:eastAsia="es-MX"/>
        </w:rPr>
        <w:t>Porque representan el significado construido por el niño a través de su interacción espontánea con el texto, son el producto de su esfuerzo y de sus conocimientos previos.</w:t>
      </w:r>
    </w:p>
    <w:p w:rsidR="007F4968" w:rsidRDefault="007F4968" w:rsidP="007F4968">
      <w:pPr>
        <w:pStyle w:val="Prrafodelista"/>
        <w:spacing w:before="100" w:beforeAutospacing="1" w:after="120" w:line="240" w:lineRule="auto"/>
        <w:jc w:val="both"/>
        <w:rPr>
          <w:rFonts w:ascii="Arial" w:eastAsia="Times New Roman" w:hAnsi="Arial" w:cs="Arial"/>
          <w:color w:val="000000"/>
          <w:sz w:val="24"/>
          <w:szCs w:val="24"/>
          <w:lang w:eastAsia="es-MX"/>
        </w:rPr>
      </w:pPr>
    </w:p>
    <w:p w:rsidR="007F4968" w:rsidRPr="007F4968" w:rsidRDefault="007F4968" w:rsidP="007F4968">
      <w:pPr>
        <w:pStyle w:val="Prrafodelista"/>
        <w:numPr>
          <w:ilvl w:val="0"/>
          <w:numId w:val="4"/>
        </w:numPr>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Porque el niño no se arriesgará a equivocarse, no formulará hipótesis, renunciará a la anticipación y a la comprensión.</w:t>
      </w:r>
    </w:p>
    <w:p w:rsidR="0036066A" w:rsidRDefault="0036066A" w:rsidP="0036066A">
      <w:pPr>
        <w:spacing w:before="100" w:beforeAutospacing="1" w:after="120" w:line="240" w:lineRule="auto"/>
        <w:jc w:val="both"/>
        <w:rPr>
          <w:rFonts w:ascii="Arial" w:eastAsia="Times New Roman" w:hAnsi="Arial" w:cs="Arial"/>
          <w:b/>
          <w:color w:val="000000"/>
          <w:sz w:val="24"/>
          <w:szCs w:val="24"/>
          <w:lang w:eastAsia="es-MX"/>
        </w:rPr>
      </w:pPr>
      <w:r w:rsidRPr="0036066A">
        <w:rPr>
          <w:rFonts w:ascii="Arial" w:eastAsia="Times New Roman" w:hAnsi="Arial" w:cs="Arial"/>
          <w:b/>
          <w:color w:val="000000"/>
          <w:sz w:val="24"/>
          <w:szCs w:val="24"/>
          <w:lang w:eastAsia="es-MX"/>
        </w:rPr>
        <w:t>12.- Para ayudar al niño a comprender mejor lo que </w:t>
      </w:r>
      <w:r w:rsidRPr="0036066A">
        <w:rPr>
          <w:rFonts w:ascii="Arial" w:eastAsia="Times New Roman" w:hAnsi="Arial" w:cs="Arial"/>
          <w:b/>
          <w:color w:val="000000"/>
          <w:spacing w:val="-7"/>
          <w:sz w:val="24"/>
          <w:szCs w:val="24"/>
          <w:lang w:eastAsia="es-MX"/>
        </w:rPr>
        <w:t>ha </w:t>
      </w:r>
      <w:r w:rsidRPr="0036066A">
        <w:rPr>
          <w:rFonts w:ascii="Arial" w:eastAsia="Times New Roman" w:hAnsi="Arial" w:cs="Arial"/>
          <w:b/>
          <w:color w:val="000000"/>
          <w:sz w:val="24"/>
          <w:szCs w:val="24"/>
          <w:lang w:eastAsia="es-MX"/>
        </w:rPr>
        <w:t>comprendido originalmente se usa la discusión y se recurre al texto para aclarar las dudas y superar los conflictos. La discusión entre los niños es fundamental… </w:t>
      </w:r>
    </w:p>
    <w:p w:rsidR="00F501A7" w:rsidRPr="0036066A" w:rsidRDefault="00F501A7" w:rsidP="0036066A">
      <w:pPr>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Porque obliga a cada uno a justificar su interpretación frente a los demás y en la búsqueda de justificación se hace posible tomar conciencia de aspectos contradictorios o incoherentes que coexisten en la propia interpretación, por eso a través de la discusión cada niño conoce la interpretaciones que sus compañeros han hecho del mismo texto y se hace posible confrontarlas, coordinar los puntos de vista y acudir al texto con nuevas preguntas, lo que lleva a construir nuevas respuestas. </w:t>
      </w:r>
    </w:p>
    <w:p w:rsidR="0036066A" w:rsidRDefault="0036066A" w:rsidP="0036066A">
      <w:pPr>
        <w:spacing w:before="100" w:beforeAutospacing="1" w:after="120" w:line="240" w:lineRule="auto"/>
        <w:jc w:val="both"/>
        <w:rPr>
          <w:rFonts w:ascii="Arial" w:eastAsia="Times New Roman" w:hAnsi="Arial" w:cs="Arial"/>
          <w:b/>
          <w:color w:val="000000"/>
          <w:sz w:val="24"/>
          <w:szCs w:val="24"/>
          <w:lang w:eastAsia="es-MX"/>
        </w:rPr>
      </w:pPr>
      <w:r w:rsidRPr="0036066A">
        <w:rPr>
          <w:rFonts w:ascii="Arial" w:eastAsia="Times New Roman" w:hAnsi="Arial" w:cs="Arial"/>
          <w:b/>
          <w:color w:val="000000"/>
          <w:sz w:val="24"/>
          <w:szCs w:val="24"/>
          <w:lang w:eastAsia="es-MX"/>
        </w:rPr>
        <w:t>13.- El</w:t>
      </w:r>
      <w:r w:rsidRPr="0036066A">
        <w:rPr>
          <w:rFonts w:ascii="Arial" w:eastAsia="Times New Roman" w:hAnsi="Arial" w:cs="Arial"/>
          <w:b/>
          <w:color w:val="000000"/>
          <w:spacing w:val="-5"/>
          <w:sz w:val="24"/>
          <w:szCs w:val="24"/>
          <w:lang w:eastAsia="es-MX"/>
        </w:rPr>
        <w:t> </w:t>
      </w:r>
      <w:r w:rsidRPr="0036066A">
        <w:rPr>
          <w:rFonts w:ascii="Arial" w:eastAsia="Times New Roman" w:hAnsi="Arial" w:cs="Arial"/>
          <w:b/>
          <w:color w:val="000000"/>
          <w:sz w:val="24"/>
          <w:szCs w:val="24"/>
          <w:lang w:eastAsia="es-MX"/>
        </w:rPr>
        <w:t>docente</w:t>
      </w:r>
      <w:r w:rsidRPr="0036066A">
        <w:rPr>
          <w:rFonts w:ascii="Arial" w:eastAsia="Times New Roman" w:hAnsi="Arial" w:cs="Arial"/>
          <w:b/>
          <w:color w:val="000000"/>
          <w:spacing w:val="-5"/>
          <w:sz w:val="24"/>
          <w:szCs w:val="24"/>
          <w:lang w:eastAsia="es-MX"/>
        </w:rPr>
        <w:t> </w:t>
      </w:r>
      <w:r w:rsidRPr="0036066A">
        <w:rPr>
          <w:rFonts w:ascii="Arial" w:eastAsia="Times New Roman" w:hAnsi="Arial" w:cs="Arial"/>
          <w:b/>
          <w:color w:val="000000"/>
          <w:sz w:val="24"/>
          <w:szCs w:val="24"/>
          <w:lang w:eastAsia="es-MX"/>
        </w:rPr>
        <w:t>puede</w:t>
      </w:r>
      <w:r w:rsidRPr="0036066A">
        <w:rPr>
          <w:rFonts w:ascii="Arial" w:eastAsia="Times New Roman" w:hAnsi="Arial" w:cs="Arial"/>
          <w:b/>
          <w:color w:val="000000"/>
          <w:spacing w:val="-5"/>
          <w:sz w:val="24"/>
          <w:szCs w:val="24"/>
          <w:lang w:eastAsia="es-MX"/>
        </w:rPr>
        <w:t> </w:t>
      </w:r>
      <w:r w:rsidRPr="0036066A">
        <w:rPr>
          <w:rFonts w:ascii="Arial" w:eastAsia="Times New Roman" w:hAnsi="Arial" w:cs="Arial"/>
          <w:b/>
          <w:color w:val="000000"/>
          <w:sz w:val="24"/>
          <w:szCs w:val="24"/>
          <w:lang w:eastAsia="es-MX"/>
        </w:rPr>
        <w:t>facilitar</w:t>
      </w:r>
      <w:r w:rsidRPr="0036066A">
        <w:rPr>
          <w:rFonts w:ascii="Arial" w:eastAsia="Times New Roman" w:hAnsi="Arial" w:cs="Arial"/>
          <w:b/>
          <w:color w:val="000000"/>
          <w:spacing w:val="-5"/>
          <w:sz w:val="24"/>
          <w:szCs w:val="24"/>
          <w:lang w:eastAsia="es-MX"/>
        </w:rPr>
        <w:t> y </w:t>
      </w:r>
      <w:r w:rsidRPr="0036066A">
        <w:rPr>
          <w:rFonts w:ascii="Arial" w:eastAsia="Times New Roman" w:hAnsi="Arial" w:cs="Arial"/>
          <w:b/>
          <w:color w:val="000000"/>
          <w:sz w:val="24"/>
          <w:szCs w:val="24"/>
          <w:lang w:eastAsia="es-MX"/>
        </w:rPr>
        <w:t>ampliar la construcción de las interpretaciones de un texto estimulando: </w:t>
      </w:r>
    </w:p>
    <w:p w:rsidR="008F35F0" w:rsidRPr="008F35F0" w:rsidRDefault="008F35F0" w:rsidP="008F35F0">
      <w:pPr>
        <w:pStyle w:val="Prrafodelista"/>
        <w:numPr>
          <w:ilvl w:val="0"/>
          <w:numId w:val="5"/>
        </w:numPr>
        <w:spacing w:before="100" w:beforeAutospacing="1" w:after="120"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lastRenderedPageBreak/>
        <w:t>Las estrategias o procesos que el sujeto usa para comprender el texto.</w:t>
      </w:r>
    </w:p>
    <w:p w:rsidR="008F35F0" w:rsidRPr="008F35F0" w:rsidRDefault="008F35F0" w:rsidP="008F35F0">
      <w:pPr>
        <w:pStyle w:val="Prrafodelista"/>
        <w:numPr>
          <w:ilvl w:val="0"/>
          <w:numId w:val="5"/>
        </w:numPr>
        <w:spacing w:before="100" w:beforeAutospacing="1" w:after="120"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t>El conocimiento previo o la experiencia de quien aprende.</w:t>
      </w:r>
    </w:p>
    <w:p w:rsidR="008F35F0" w:rsidRPr="008F35F0" w:rsidRDefault="008F35F0" w:rsidP="008F35F0">
      <w:pPr>
        <w:pStyle w:val="Prrafodelista"/>
        <w:numPr>
          <w:ilvl w:val="0"/>
          <w:numId w:val="5"/>
        </w:numPr>
        <w:spacing w:before="100" w:beforeAutospacing="1" w:after="120"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t>Las características y la organización del texto.</w:t>
      </w:r>
    </w:p>
    <w:p w:rsidR="0036066A" w:rsidRDefault="0036066A" w:rsidP="0036066A">
      <w:pPr>
        <w:spacing w:before="100" w:beforeAutospacing="1" w:after="120" w:line="240" w:lineRule="auto"/>
        <w:jc w:val="both"/>
        <w:rPr>
          <w:rFonts w:ascii="Arial" w:eastAsia="Times New Roman" w:hAnsi="Arial" w:cs="Arial"/>
          <w:b/>
          <w:color w:val="000000"/>
          <w:sz w:val="24"/>
          <w:szCs w:val="24"/>
          <w:lang w:eastAsia="es-MX"/>
        </w:rPr>
      </w:pPr>
      <w:r w:rsidRPr="0036066A">
        <w:rPr>
          <w:rFonts w:ascii="Arial" w:eastAsia="Times New Roman" w:hAnsi="Arial" w:cs="Arial"/>
          <w:b/>
          <w:color w:val="000000"/>
          <w:sz w:val="24"/>
          <w:szCs w:val="24"/>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rsidR="004B033E" w:rsidRPr="0036066A" w:rsidRDefault="004B033E" w:rsidP="0036066A">
      <w:pPr>
        <w:spacing w:before="100" w:beforeAutospacing="1" w:after="12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Con conversaciones, experimentos que permitan a los niños realizar </w:t>
      </w:r>
      <w:r w:rsidR="00767EBA">
        <w:rPr>
          <w:rFonts w:ascii="Arial" w:eastAsia="Times New Roman" w:hAnsi="Arial" w:cs="Arial"/>
          <w:color w:val="000000"/>
          <w:sz w:val="24"/>
          <w:szCs w:val="24"/>
          <w:lang w:eastAsia="es-MX"/>
        </w:rPr>
        <w:t>acciones concretas</w:t>
      </w:r>
      <w:r>
        <w:rPr>
          <w:rFonts w:ascii="Arial" w:eastAsia="Times New Roman" w:hAnsi="Arial" w:cs="Arial"/>
          <w:color w:val="000000"/>
          <w:sz w:val="24"/>
          <w:szCs w:val="24"/>
          <w:lang w:eastAsia="es-MX"/>
        </w:rPr>
        <w:t>,</w:t>
      </w:r>
      <w:r w:rsidR="00767EBA">
        <w:rPr>
          <w:rFonts w:ascii="Arial" w:eastAsia="Times New Roman" w:hAnsi="Arial" w:cs="Arial"/>
          <w:color w:val="000000"/>
          <w:sz w:val="24"/>
          <w:szCs w:val="24"/>
          <w:lang w:eastAsia="es-MX"/>
        </w:rPr>
        <w:t xml:space="preserve"> así como reflexionar  acerca de las acciones realizadas y los resultados obtenidos, otras lecturas, etc.</w:t>
      </w:r>
    </w:p>
    <w:p w:rsidR="0036066A" w:rsidRDefault="0036066A" w:rsidP="0036066A">
      <w:pPr>
        <w:spacing w:before="100" w:beforeAutospacing="1" w:after="120" w:line="240" w:lineRule="auto"/>
        <w:jc w:val="both"/>
        <w:rPr>
          <w:rFonts w:ascii="Arial" w:eastAsia="Times New Roman" w:hAnsi="Arial" w:cs="Arial"/>
          <w:b/>
          <w:color w:val="000000"/>
          <w:sz w:val="24"/>
          <w:szCs w:val="24"/>
          <w:lang w:eastAsia="es-MX"/>
        </w:rPr>
      </w:pPr>
      <w:r w:rsidRPr="0036066A">
        <w:rPr>
          <w:rFonts w:ascii="Arial" w:eastAsia="Times New Roman" w:hAnsi="Arial" w:cs="Arial"/>
          <w:b/>
          <w:color w:val="000000"/>
          <w:sz w:val="24"/>
          <w:szCs w:val="24"/>
          <w:lang w:eastAsia="es-MX"/>
        </w:rPr>
        <w:t>15.- ¿Qué debemos hacer cuando el texto plantea problemas cuya solución está fuera del alcance de la estructura intelectual de los niños, o les plantea conflictos afectivos o cognoscitivos que no logran superar?  </w:t>
      </w:r>
    </w:p>
    <w:p w:rsidR="00DE4229" w:rsidRPr="0036066A" w:rsidRDefault="00DE4229" w:rsidP="0036066A">
      <w:pPr>
        <w:spacing w:before="100" w:beforeAutospacing="1" w:after="120" w:line="240" w:lineRule="auto"/>
        <w:jc w:val="both"/>
        <w:rPr>
          <w:rFonts w:ascii="Arial" w:eastAsia="Times New Roman" w:hAnsi="Arial" w:cs="Arial"/>
          <w:b/>
          <w:color w:val="000000"/>
          <w:sz w:val="24"/>
          <w:szCs w:val="24"/>
          <w:lang w:eastAsia="es-MX"/>
        </w:rPr>
      </w:pPr>
      <w:bookmarkStart w:id="0" w:name="_GoBack"/>
      <w:bookmarkEnd w:id="0"/>
    </w:p>
    <w:p w:rsidR="0036066A" w:rsidRPr="0036066A" w:rsidRDefault="0036066A" w:rsidP="0036066A">
      <w:pPr>
        <w:tabs>
          <w:tab w:val="left" w:pos="5205"/>
        </w:tabs>
        <w:jc w:val="both"/>
        <w:rPr>
          <w:rFonts w:ascii="Arial" w:hAnsi="Arial" w:cs="Arial"/>
          <w:b/>
          <w:sz w:val="24"/>
          <w:szCs w:val="24"/>
        </w:rPr>
      </w:pPr>
      <w:r w:rsidRPr="0036066A">
        <w:rPr>
          <w:rFonts w:ascii="Arial" w:hAnsi="Arial" w:cs="Arial"/>
          <w:b/>
          <w:sz w:val="24"/>
          <w:szCs w:val="24"/>
        </w:rPr>
        <w:tab/>
      </w:r>
    </w:p>
    <w:sectPr w:rsidR="0036066A" w:rsidRPr="0036066A" w:rsidSect="0036066A">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87C28"/>
    <w:multiLevelType w:val="hybridMultilevel"/>
    <w:tmpl w:val="AC0CB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162407"/>
    <w:multiLevelType w:val="hybridMultilevel"/>
    <w:tmpl w:val="B8067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03D2C6F"/>
    <w:multiLevelType w:val="hybridMultilevel"/>
    <w:tmpl w:val="B7A01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BD65921"/>
    <w:multiLevelType w:val="hybridMultilevel"/>
    <w:tmpl w:val="FDF09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E7C3F57"/>
    <w:multiLevelType w:val="hybridMultilevel"/>
    <w:tmpl w:val="3704F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6A"/>
    <w:rsid w:val="001404C7"/>
    <w:rsid w:val="0016722E"/>
    <w:rsid w:val="001F6238"/>
    <w:rsid w:val="0036066A"/>
    <w:rsid w:val="004B033E"/>
    <w:rsid w:val="00591242"/>
    <w:rsid w:val="00767EBA"/>
    <w:rsid w:val="007F4968"/>
    <w:rsid w:val="00863A0F"/>
    <w:rsid w:val="008F35F0"/>
    <w:rsid w:val="00A53959"/>
    <w:rsid w:val="00B5300A"/>
    <w:rsid w:val="00B85B37"/>
    <w:rsid w:val="00C07149"/>
    <w:rsid w:val="00DE4229"/>
    <w:rsid w:val="00E83A45"/>
    <w:rsid w:val="00F501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45249-5845-4D34-8041-4EA8685C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6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54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1015</Words>
  <Characters>5587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18</cp:revision>
  <dcterms:created xsi:type="dcterms:W3CDTF">2021-04-23T23:47:00Z</dcterms:created>
  <dcterms:modified xsi:type="dcterms:W3CDTF">2021-04-24T02:26:00Z</dcterms:modified>
</cp:coreProperties>
</file>