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CC99"/>
  <w:body>
    <w:p w14:paraId="7B3856C5" w14:textId="77777777" w:rsidR="00D26E89" w:rsidRPr="00FF2305" w:rsidRDefault="00D26D81" w:rsidP="00FF2305">
      <w:pPr>
        <w:pStyle w:val="Heading1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FF2305">
        <w:rPr>
          <w:rFonts w:ascii="Times New Roman" w:hAnsi="Times New Roman" w:cs="Times New Roman"/>
          <w:color w:val="auto"/>
          <w:sz w:val="28"/>
          <w:szCs w:val="28"/>
        </w:rPr>
        <w:t>ESCUELA NORMAL DE EDUCACIÓN PREESCOLAR</w:t>
      </w:r>
    </w:p>
    <w:p w14:paraId="467D9D49" w14:textId="17AAB91F" w:rsidR="00D26E89" w:rsidRPr="00FF2305" w:rsidRDefault="00D26E89" w:rsidP="00FF2305">
      <w:pPr>
        <w:jc w:val="center"/>
        <w:rPr>
          <w:rFonts w:ascii="Times New Roman" w:hAnsi="Times New Roman" w:cs="Times New Roman"/>
          <w:sz w:val="24"/>
          <w:szCs w:val="24"/>
        </w:rPr>
      </w:pPr>
      <w:r w:rsidRPr="00FF2305">
        <w:rPr>
          <w:rFonts w:ascii="Times New Roman" w:hAnsi="Times New Roman" w:cs="Times New Roman"/>
          <w:sz w:val="24"/>
          <w:szCs w:val="24"/>
        </w:rPr>
        <w:t>LICENCIATURA EN EDUCACIÓN PREESCOLAR</w:t>
      </w:r>
    </w:p>
    <w:p w14:paraId="747CD4E9" w14:textId="0B8CA1F9" w:rsidR="00D26E89" w:rsidRPr="00FF2305" w:rsidRDefault="00D26E89" w:rsidP="00FF2305">
      <w:pPr>
        <w:jc w:val="center"/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03AB263F" wp14:editId="4D675934">
            <wp:extent cx="2112580" cy="1570894"/>
            <wp:effectExtent l="0" t="0" r="0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n 8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6753" cy="15888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4169FC" w14:textId="33C08FE0" w:rsidR="00D26E89" w:rsidRPr="00D26E89" w:rsidRDefault="00D26E89" w:rsidP="00D26D81">
      <w:pPr>
        <w:jc w:val="center"/>
        <w:rPr>
          <w:rFonts w:ascii="Times New Roman" w:hAnsi="Times New Roman" w:cs="Times New Roman"/>
          <w:sz w:val="28"/>
          <w:szCs w:val="28"/>
        </w:rPr>
      </w:pPr>
      <w:r w:rsidRPr="00D26E89">
        <w:rPr>
          <w:rFonts w:ascii="Times New Roman" w:hAnsi="Times New Roman" w:cs="Times New Roman"/>
          <w:sz w:val="28"/>
          <w:szCs w:val="28"/>
        </w:rPr>
        <w:t>Prácticas sociales del lenguaje</w:t>
      </w:r>
    </w:p>
    <w:p w14:paraId="5432C7CF" w14:textId="7CF776CF" w:rsidR="00D26E89" w:rsidRPr="00FF2305" w:rsidRDefault="00D26E89" w:rsidP="00FF230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26E89">
        <w:rPr>
          <w:rFonts w:ascii="Times New Roman" w:hAnsi="Times New Roman" w:cs="Times New Roman"/>
          <w:b/>
          <w:bCs/>
          <w:sz w:val="28"/>
          <w:szCs w:val="28"/>
        </w:rPr>
        <w:t>CUADRO DE DOBLE ENTRADA DE 3 AUTORES</w:t>
      </w:r>
    </w:p>
    <w:p w14:paraId="3DD11CC6" w14:textId="3C95EA98" w:rsidR="00D26E89" w:rsidRDefault="00D26E89" w:rsidP="00FF2305">
      <w:pPr>
        <w:jc w:val="center"/>
        <w:rPr>
          <w:rFonts w:ascii="Times New Roman" w:hAnsi="Times New Roman" w:cs="Times New Roman"/>
          <w:sz w:val="28"/>
          <w:szCs w:val="28"/>
        </w:rPr>
      </w:pPr>
      <w:r w:rsidRPr="00D26E89">
        <w:rPr>
          <w:rFonts w:ascii="Times New Roman" w:hAnsi="Times New Roman" w:cs="Times New Roman"/>
          <w:sz w:val="28"/>
          <w:szCs w:val="28"/>
        </w:rPr>
        <w:t>Profesora</w:t>
      </w:r>
      <w:r>
        <w:rPr>
          <w:rFonts w:ascii="Times New Roman" w:hAnsi="Times New Roman" w:cs="Times New Roman"/>
          <w:sz w:val="28"/>
          <w:szCs w:val="28"/>
        </w:rPr>
        <w:t xml:space="preserve">: Yara Alejandra </w:t>
      </w:r>
      <w:r w:rsidR="00FF2305">
        <w:rPr>
          <w:rFonts w:ascii="Times New Roman" w:hAnsi="Times New Roman" w:cs="Times New Roman"/>
          <w:sz w:val="28"/>
          <w:szCs w:val="28"/>
        </w:rPr>
        <w:t>Hernández</w:t>
      </w:r>
      <w:r>
        <w:rPr>
          <w:rFonts w:ascii="Times New Roman" w:hAnsi="Times New Roman" w:cs="Times New Roman"/>
          <w:sz w:val="28"/>
          <w:szCs w:val="28"/>
        </w:rPr>
        <w:t xml:space="preserve"> Figueroa</w:t>
      </w:r>
    </w:p>
    <w:p w14:paraId="2146E068" w14:textId="77777777" w:rsidR="00D26E89" w:rsidRDefault="00D26E89" w:rsidP="00D26D8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Alumnas: </w:t>
      </w:r>
    </w:p>
    <w:p w14:paraId="591CB1A9" w14:textId="73938521" w:rsidR="00D26E89" w:rsidRDefault="00D26E89" w:rsidP="00D26D8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Daisy Carolina Perez Nuncio N.L. 1</w:t>
      </w:r>
      <w:r w:rsidR="00FF2305">
        <w:rPr>
          <w:rFonts w:ascii="Times New Roman" w:hAnsi="Times New Roman" w:cs="Times New Roman"/>
          <w:sz w:val="28"/>
          <w:szCs w:val="28"/>
        </w:rPr>
        <w:t>7</w:t>
      </w:r>
    </w:p>
    <w:p w14:paraId="42EAB11F" w14:textId="0962A4F0" w:rsidR="00D26E89" w:rsidRDefault="00D26E89" w:rsidP="00FF230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Jimena Sarahi </w:t>
      </w:r>
      <w:r w:rsidR="00FF2305">
        <w:rPr>
          <w:rFonts w:ascii="Times New Roman" w:hAnsi="Times New Roman" w:cs="Times New Roman"/>
          <w:sz w:val="28"/>
          <w:szCs w:val="28"/>
        </w:rPr>
        <w:t>Gaytán</w:t>
      </w:r>
      <w:r>
        <w:rPr>
          <w:rFonts w:ascii="Times New Roman" w:hAnsi="Times New Roman" w:cs="Times New Roman"/>
          <w:sz w:val="28"/>
          <w:szCs w:val="28"/>
        </w:rPr>
        <w:t xml:space="preserve"> Espinoza N.L.9</w:t>
      </w:r>
    </w:p>
    <w:p w14:paraId="5A65DAB4" w14:textId="099C094A" w:rsidR="00D26E89" w:rsidRDefault="00D26E89" w:rsidP="00D26E8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F2305">
        <w:rPr>
          <w:rFonts w:ascii="Times New Roman" w:hAnsi="Times New Roman" w:cs="Times New Roman"/>
          <w:sz w:val="28"/>
          <w:szCs w:val="28"/>
        </w:rPr>
        <w:t>° “</w:t>
      </w:r>
      <w:r>
        <w:rPr>
          <w:rFonts w:ascii="Times New Roman" w:hAnsi="Times New Roman" w:cs="Times New Roman"/>
          <w:sz w:val="28"/>
          <w:szCs w:val="28"/>
        </w:rPr>
        <w:t>A</w:t>
      </w:r>
      <w:r w:rsidR="00FF2305">
        <w:rPr>
          <w:rFonts w:ascii="Times New Roman" w:hAnsi="Times New Roman" w:cs="Times New Roman"/>
          <w:sz w:val="28"/>
          <w:szCs w:val="28"/>
        </w:rPr>
        <w:t>”.</w:t>
      </w:r>
    </w:p>
    <w:p w14:paraId="58FF2BA6" w14:textId="77777777" w:rsidR="00D26E89" w:rsidRDefault="00D26E89" w:rsidP="00D26E89">
      <w:pPr>
        <w:rPr>
          <w:rFonts w:ascii="Times New Roman" w:hAnsi="Times New Roman" w:cs="Times New Roman"/>
          <w:sz w:val="28"/>
          <w:szCs w:val="28"/>
        </w:rPr>
      </w:pPr>
    </w:p>
    <w:p w14:paraId="61C9EA21" w14:textId="77777777" w:rsidR="00D26E89" w:rsidRDefault="00D26E89" w:rsidP="00D26D8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93578BB" w14:textId="336561D2" w:rsidR="00D26E89" w:rsidRDefault="00D26E89" w:rsidP="00D26D8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3667E7E" w14:textId="1E0F935F" w:rsidR="00D26E89" w:rsidRDefault="00D26E89" w:rsidP="00D26D8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695770E" w14:textId="3F05423B" w:rsidR="00D26E89" w:rsidRDefault="00D26E89" w:rsidP="00D26D8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0782375" w14:textId="33307845" w:rsidR="008B7BD2" w:rsidRPr="00FF2305" w:rsidRDefault="00D26E89" w:rsidP="00FF230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Saltillo, Coahuila                                       </w:t>
      </w:r>
      <w:r w:rsidR="00FF230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Fecha de entrega: 12 / marzo / </w:t>
      </w:r>
      <w:r w:rsidR="00FF230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021</w:t>
      </w:r>
      <w:r w:rsidR="00FF2305">
        <w:rPr>
          <w:rFonts w:ascii="Times New Roman" w:hAnsi="Times New Roman" w:cs="Times New Roman"/>
          <w:sz w:val="28"/>
          <w:szCs w:val="28"/>
        </w:rPr>
        <w:t xml:space="preserve">  </w:t>
      </w:r>
      <w:r w:rsidR="008B7BD2" w:rsidRPr="00D26D81">
        <w:rPr>
          <w:b/>
          <w:bCs/>
        </w:rPr>
        <w:br w:type="page"/>
      </w:r>
    </w:p>
    <w:tbl>
      <w:tblPr>
        <w:tblStyle w:val="TableGrid"/>
        <w:tblW w:w="14454" w:type="dxa"/>
        <w:tblLook w:val="04A0" w:firstRow="1" w:lastRow="0" w:firstColumn="1" w:lastColumn="0" w:noHBand="0" w:noVBand="1"/>
      </w:tblPr>
      <w:tblGrid>
        <w:gridCol w:w="2942"/>
        <w:gridCol w:w="4424"/>
        <w:gridCol w:w="7088"/>
      </w:tblGrid>
      <w:tr w:rsidR="008B7BD2" w14:paraId="3EACAF40" w14:textId="77777777" w:rsidTr="00FF2305">
        <w:tc>
          <w:tcPr>
            <w:tcW w:w="2942" w:type="dxa"/>
            <w:shd w:val="clear" w:color="auto" w:fill="7B7B7B" w:themeFill="accent3" w:themeFillShade="BF"/>
          </w:tcPr>
          <w:p w14:paraId="1CB717C7" w14:textId="052B6D00" w:rsidR="008B7BD2" w:rsidRPr="006A5983" w:rsidRDefault="008B7BD2" w:rsidP="006A5983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6A5983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lastRenderedPageBreak/>
              <w:t>AUTOR</w:t>
            </w:r>
          </w:p>
        </w:tc>
        <w:tc>
          <w:tcPr>
            <w:tcW w:w="4424" w:type="dxa"/>
            <w:shd w:val="clear" w:color="auto" w:fill="7B7B7B" w:themeFill="accent3" w:themeFillShade="BF"/>
          </w:tcPr>
          <w:p w14:paraId="3717DD8C" w14:textId="70912B9C" w:rsidR="008B7BD2" w:rsidRPr="006A5983" w:rsidRDefault="008B7BD2" w:rsidP="006A5983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6A5983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CONCEPTO</w:t>
            </w:r>
          </w:p>
        </w:tc>
        <w:tc>
          <w:tcPr>
            <w:tcW w:w="7088" w:type="dxa"/>
            <w:shd w:val="clear" w:color="auto" w:fill="7B7B7B" w:themeFill="accent3" w:themeFillShade="BF"/>
          </w:tcPr>
          <w:p w14:paraId="299B1CCD" w14:textId="43FACDB0" w:rsidR="008B7BD2" w:rsidRPr="006A5983" w:rsidRDefault="008B7BD2" w:rsidP="006A5983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6A5983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CARACTERÍSTICAS</w:t>
            </w:r>
          </w:p>
        </w:tc>
      </w:tr>
      <w:tr w:rsidR="008B7BD2" w14:paraId="09A4DBD7" w14:textId="77777777" w:rsidTr="00FF2305">
        <w:tc>
          <w:tcPr>
            <w:tcW w:w="2942" w:type="dxa"/>
            <w:shd w:val="clear" w:color="auto" w:fill="4472C4" w:themeFill="accent1"/>
          </w:tcPr>
          <w:p w14:paraId="27D86503" w14:textId="77777777" w:rsidR="00D26D81" w:rsidRDefault="00D26D81" w:rsidP="00D26D81">
            <w:pPr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B27CEC6" w14:textId="77777777" w:rsidR="00D26D81" w:rsidRDefault="00D26D81" w:rsidP="00D26D81">
            <w:pPr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64043FF5" w14:textId="77777777" w:rsidR="00D26D81" w:rsidRDefault="00D26D81" w:rsidP="00D26D81">
            <w:pPr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0380AA78" w14:textId="77777777" w:rsidR="00D26D81" w:rsidRDefault="00D26D81" w:rsidP="00D26D81">
            <w:pPr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18B67D3C" w14:textId="77777777" w:rsidR="00FF2305" w:rsidRDefault="00FF2305" w:rsidP="00FF2305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SEP: </w:t>
            </w:r>
          </w:p>
          <w:p w14:paraId="195CF2B1" w14:textId="2DEA8329" w:rsidR="00D26D81" w:rsidRDefault="00FF2305" w:rsidP="00FF2305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ESPAÑOL PROGRAMAS DE ESTUDIO 2006.</w:t>
            </w:r>
          </w:p>
          <w:p w14:paraId="6533308B" w14:textId="77777777" w:rsidR="00D26D81" w:rsidRDefault="00D26D81" w:rsidP="00D26D81">
            <w:pPr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0A2028FF" w14:textId="77777777" w:rsidR="00D26D81" w:rsidRDefault="00D26D81" w:rsidP="00D26D81">
            <w:pPr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1715F18D" w14:textId="77777777" w:rsidR="00D26D81" w:rsidRDefault="00D26D81" w:rsidP="00D26D81">
            <w:pPr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1F361483" w14:textId="77777777" w:rsidR="00D26D81" w:rsidRDefault="00D26D81" w:rsidP="00D26D81">
            <w:pPr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1CD3F0C8" w14:textId="77777777" w:rsidR="00D26D81" w:rsidRDefault="00D26D81" w:rsidP="00D26D81">
            <w:pPr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01CC0EBC" w14:textId="2982CBC5" w:rsidR="008B7BD2" w:rsidRPr="00D26D81" w:rsidRDefault="008B7BD2" w:rsidP="00FF230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424" w:type="dxa"/>
            <w:shd w:val="clear" w:color="auto" w:fill="8EAADB" w:themeFill="accent1" w:themeFillTint="99"/>
          </w:tcPr>
          <w:p w14:paraId="24D0FA38" w14:textId="77777777" w:rsidR="008B7BD2" w:rsidRPr="00D26D81" w:rsidRDefault="00B90431" w:rsidP="00D26D81">
            <w:pPr>
              <w:jc w:val="both"/>
              <w:rPr>
                <w:rFonts w:ascii="Arial" w:hAnsi="Arial" w:cs="Arial"/>
              </w:rPr>
            </w:pPr>
            <w:r w:rsidRPr="00D26D81">
              <w:rPr>
                <w:rFonts w:ascii="Arial" w:hAnsi="Arial" w:cs="Arial"/>
              </w:rPr>
              <w:t>Son pautas que además de la producción o interpretación de textos orales y escritos, incluyen una serie de actividades vinculadas con esta.</w:t>
            </w:r>
          </w:p>
          <w:p w14:paraId="4A769845" w14:textId="77777777" w:rsidR="00B90431" w:rsidRPr="00D26D81" w:rsidRDefault="00B90431" w:rsidP="00D26D81">
            <w:pPr>
              <w:jc w:val="both"/>
              <w:rPr>
                <w:rFonts w:ascii="Arial" w:hAnsi="Arial" w:cs="Arial"/>
              </w:rPr>
            </w:pPr>
            <w:r w:rsidRPr="00D26D81">
              <w:rPr>
                <w:rFonts w:ascii="Arial" w:hAnsi="Arial" w:cs="Arial"/>
              </w:rPr>
              <w:t>En estas los individuos aprenden a hablar e interactuar con los otros; a interactuar y producir textos, solucionarlos, transformarlos, reflexionar sobre ellos…</w:t>
            </w:r>
          </w:p>
          <w:p w14:paraId="0C5DE5AB" w14:textId="16894CA4" w:rsidR="00B90431" w:rsidRPr="00D26D81" w:rsidRDefault="00B90431" w:rsidP="00D26D81">
            <w:pPr>
              <w:jc w:val="both"/>
              <w:rPr>
                <w:rFonts w:ascii="Arial" w:hAnsi="Arial" w:cs="Arial"/>
              </w:rPr>
            </w:pPr>
            <w:r w:rsidRPr="00D26D81">
              <w:rPr>
                <w:rFonts w:ascii="Arial" w:hAnsi="Arial" w:cs="Arial"/>
              </w:rPr>
              <w:t>Las practicas sociales del lenguaje constituyen el eje central de los contenidos del programa, pues permiten preservar las funciones y el valor del lenguaje oral y escrito en la escuela.</w:t>
            </w:r>
          </w:p>
        </w:tc>
        <w:tc>
          <w:tcPr>
            <w:tcW w:w="7088" w:type="dxa"/>
            <w:shd w:val="clear" w:color="auto" w:fill="8EAADB" w:themeFill="accent1" w:themeFillTint="99"/>
          </w:tcPr>
          <w:p w14:paraId="66103382" w14:textId="77777777" w:rsidR="008B7BD2" w:rsidRPr="00D26D81" w:rsidRDefault="00B90431" w:rsidP="00D26D81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  <w:r w:rsidRPr="00D26D81">
              <w:rPr>
                <w:rFonts w:ascii="Arial" w:hAnsi="Arial" w:cs="Arial"/>
              </w:rPr>
              <w:t>Cada práctica está orientada por una finalidad comunicativa y tiene una historia ligada a una situación cultural particular.</w:t>
            </w:r>
          </w:p>
          <w:p w14:paraId="780DD2A2" w14:textId="77777777" w:rsidR="00B90431" w:rsidRPr="00D26D81" w:rsidRDefault="00B90431" w:rsidP="00D26D81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  <w:r w:rsidRPr="00D26D81">
              <w:rPr>
                <w:rFonts w:ascii="Arial" w:hAnsi="Arial" w:cs="Arial"/>
              </w:rPr>
              <w:t>Han surgido nuevas prácticas sociales del lenguaje acordes con las situaciones de comunicación propiciadas por el desarrollo tecnológico, como la lectura de noticias en radio y televisión.</w:t>
            </w:r>
          </w:p>
          <w:p w14:paraId="750F7A1E" w14:textId="23C4051E" w:rsidR="00B90431" w:rsidRPr="00D26D81" w:rsidRDefault="00804A50" w:rsidP="00D26D81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  <w:r w:rsidRPr="00D26D81">
              <w:rPr>
                <w:rFonts w:ascii="Arial" w:hAnsi="Arial" w:cs="Arial"/>
              </w:rPr>
              <w:t>Requieren de una serie de experiencias individuales y colectivas que involucran diferentes modos de leer e interpretar los textos, de aproximarse a su escritura, de integrarse en los intercambios orales y de analizarlos.</w:t>
            </w:r>
          </w:p>
          <w:p w14:paraId="31CA051F" w14:textId="300EF1D9" w:rsidR="00804A50" w:rsidRPr="00D26D81" w:rsidRDefault="00804A50" w:rsidP="00D26D81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  <w:r w:rsidRPr="00D26D81">
              <w:rPr>
                <w:rFonts w:ascii="Arial" w:hAnsi="Arial" w:cs="Arial"/>
              </w:rPr>
              <w:t>Se agrupa en tres grandes ámbitos: el estudio, la literatura y la participación ciudadana.</w:t>
            </w:r>
          </w:p>
          <w:p w14:paraId="09407A6A" w14:textId="4860DA5D" w:rsidR="00804A50" w:rsidRPr="00D26D81" w:rsidRDefault="00D26D81" w:rsidP="00D26D81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  <w:r w:rsidRPr="00D26D81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60288" behindDoc="1" locked="0" layoutInCell="1" allowOverlap="1" wp14:anchorId="2C87273D" wp14:editId="1ED41507">
                  <wp:simplePos x="0" y="0"/>
                  <wp:positionH relativeFrom="column">
                    <wp:posOffset>1838939</wp:posOffset>
                  </wp:positionH>
                  <wp:positionV relativeFrom="paragraph">
                    <wp:posOffset>240643</wp:posOffset>
                  </wp:positionV>
                  <wp:extent cx="1028182" cy="1880585"/>
                  <wp:effectExtent l="0" t="0" r="635" b="5715"/>
                  <wp:wrapNone/>
                  <wp:docPr id="6" name="Imagen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n 6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182" cy="1880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04A50" w:rsidRPr="00D26D81">
              <w:rPr>
                <w:rFonts w:ascii="Arial" w:hAnsi="Arial" w:cs="Arial"/>
              </w:rPr>
              <w:t xml:space="preserve">Exigen una actitud atenta y reflexiva </w:t>
            </w:r>
            <w:r w:rsidR="006C3623" w:rsidRPr="00D26D81">
              <w:rPr>
                <w:rFonts w:ascii="Arial" w:hAnsi="Arial" w:cs="Arial"/>
              </w:rPr>
              <w:t>respecto del</w:t>
            </w:r>
            <w:r w:rsidR="00804A50" w:rsidRPr="00D26D81">
              <w:rPr>
                <w:rFonts w:ascii="Arial" w:hAnsi="Arial" w:cs="Arial"/>
              </w:rPr>
              <w:t xml:space="preserve"> contenido de los textos y sus modos de expresión.</w:t>
            </w:r>
          </w:p>
        </w:tc>
      </w:tr>
      <w:tr w:rsidR="008B7BD2" w14:paraId="64300EAE" w14:textId="77777777" w:rsidTr="00FF2305">
        <w:tc>
          <w:tcPr>
            <w:tcW w:w="2942" w:type="dxa"/>
            <w:shd w:val="clear" w:color="auto" w:fill="70AD47" w:themeFill="accent6"/>
          </w:tcPr>
          <w:p w14:paraId="3D823216" w14:textId="77777777" w:rsidR="00D26D81" w:rsidRDefault="00D26D81" w:rsidP="00D26D8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0EAE246A" w14:textId="77777777" w:rsidR="00D26D81" w:rsidRDefault="00D26D81" w:rsidP="00D26D8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7A3295F7" w14:textId="77777777" w:rsidR="008B7BD2" w:rsidRPr="00FF2305" w:rsidRDefault="006C3623" w:rsidP="00D26D8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FF2305">
              <w:rPr>
                <w:rFonts w:ascii="Arial" w:hAnsi="Arial" w:cs="Arial"/>
                <w:b/>
                <w:bCs/>
                <w:sz w:val="28"/>
                <w:szCs w:val="28"/>
              </w:rPr>
              <w:t>Zamudio</w:t>
            </w:r>
            <w:r w:rsidR="00FF2305" w:rsidRPr="00FF2305">
              <w:rPr>
                <w:rFonts w:ascii="Arial" w:hAnsi="Arial" w:cs="Arial"/>
                <w:b/>
                <w:bCs/>
                <w:sz w:val="28"/>
                <w:szCs w:val="28"/>
              </w:rPr>
              <w:t>:</w:t>
            </w:r>
          </w:p>
          <w:p w14:paraId="14927930" w14:textId="2A05942D" w:rsidR="00FF2305" w:rsidRPr="00D26D81" w:rsidRDefault="00FF2305" w:rsidP="00D26D81">
            <w:pPr>
              <w:jc w:val="center"/>
              <w:rPr>
                <w:rFonts w:ascii="Arial" w:hAnsi="Arial" w:cs="Arial"/>
                <w:b/>
                <w:bCs/>
              </w:rPr>
            </w:pPr>
            <w:r w:rsidRPr="00FF2305">
              <w:rPr>
                <w:rFonts w:ascii="Arial" w:hAnsi="Arial" w:cs="Arial"/>
                <w:b/>
                <w:bCs/>
                <w:sz w:val="28"/>
                <w:szCs w:val="28"/>
              </w:rPr>
              <w:t>ESPAÑOL COMO SEGUNDA LENGUA.</w:t>
            </w:r>
          </w:p>
        </w:tc>
        <w:tc>
          <w:tcPr>
            <w:tcW w:w="4424" w:type="dxa"/>
            <w:shd w:val="clear" w:color="auto" w:fill="C5E0B3" w:themeFill="accent6" w:themeFillTint="66"/>
          </w:tcPr>
          <w:p w14:paraId="59FD80FF" w14:textId="642E3383" w:rsidR="008B7BD2" w:rsidRPr="00D26D81" w:rsidRDefault="00804A50" w:rsidP="00D26D81">
            <w:pPr>
              <w:jc w:val="both"/>
              <w:rPr>
                <w:rFonts w:ascii="Arial" w:hAnsi="Arial" w:cs="Arial"/>
              </w:rPr>
            </w:pPr>
            <w:r w:rsidRPr="00D26D81">
              <w:rPr>
                <w:rFonts w:ascii="Arial" w:hAnsi="Arial" w:cs="Arial"/>
              </w:rPr>
              <w:t>Las prácticas sociales del lenguaje son pautas o modos de interacción que, además de la producción o interpretación de textos orales y escritos, incluyen una serie de actividades vinculadas con éstas.</w:t>
            </w:r>
          </w:p>
          <w:p w14:paraId="47621803" w14:textId="77777777" w:rsidR="00804A50" w:rsidRPr="00D26D81" w:rsidRDefault="00804A50" w:rsidP="00D26D81">
            <w:pPr>
              <w:jc w:val="both"/>
              <w:rPr>
                <w:rFonts w:ascii="Arial" w:hAnsi="Arial" w:cs="Arial"/>
              </w:rPr>
            </w:pPr>
            <w:r w:rsidRPr="00D26D81">
              <w:rPr>
                <w:rFonts w:ascii="Arial" w:hAnsi="Arial" w:cs="Arial"/>
              </w:rPr>
              <w:t>Cada práctica está orientada por una finalidad comunicativa y tiene una historia ligada a una situación cultural particular</w:t>
            </w:r>
          </w:p>
          <w:p w14:paraId="523FEE35" w14:textId="2BC6E2B1" w:rsidR="00804A50" w:rsidRPr="00D26D81" w:rsidRDefault="00804A50" w:rsidP="00D26D8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88" w:type="dxa"/>
            <w:shd w:val="clear" w:color="auto" w:fill="C5E0B3" w:themeFill="accent6" w:themeFillTint="66"/>
          </w:tcPr>
          <w:p w14:paraId="1128F3FE" w14:textId="77777777" w:rsidR="008B7BD2" w:rsidRPr="00D26D81" w:rsidRDefault="006C3623" w:rsidP="00D26D81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  <w:r w:rsidRPr="00D26D81">
              <w:rPr>
                <w:rFonts w:ascii="Arial" w:hAnsi="Arial" w:cs="Arial"/>
              </w:rPr>
              <w:t>Las prácticas del lenguaje oral que involucran el diálogo son muy variadas</w:t>
            </w:r>
          </w:p>
          <w:p w14:paraId="47B97CED" w14:textId="0BAF43EB" w:rsidR="006C3623" w:rsidRPr="00D26D81" w:rsidRDefault="006C3623" w:rsidP="00D26D81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  <w:r w:rsidRPr="00D26D81">
              <w:rPr>
                <w:rFonts w:ascii="Arial" w:hAnsi="Arial" w:cs="Arial"/>
              </w:rPr>
              <w:t>se establece o se continúa de acuerdo con las regulaciones sociales y comunicativas de las culturas en donde tienen lugar</w:t>
            </w:r>
          </w:p>
          <w:p w14:paraId="5E537488" w14:textId="77777777" w:rsidR="006C3623" w:rsidRPr="00D26D81" w:rsidRDefault="006C3623" w:rsidP="00D26D81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  <w:r w:rsidRPr="00D26D81">
              <w:rPr>
                <w:rFonts w:ascii="Arial" w:hAnsi="Arial" w:cs="Arial"/>
              </w:rPr>
              <w:t>Todas esas prácticas involucran usos del lenguaje y modos de interacción distintos que requieren de un esfuerzo y una preparación también disímiles.</w:t>
            </w:r>
          </w:p>
          <w:p w14:paraId="76FAE832" w14:textId="77777777" w:rsidR="006C3623" w:rsidRPr="00D26D81" w:rsidRDefault="006C3623" w:rsidP="00D26D81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  <w:r w:rsidRPr="00D26D81">
              <w:rPr>
                <w:rFonts w:ascii="Arial" w:hAnsi="Arial" w:cs="Arial"/>
              </w:rPr>
              <w:t>El lenguaje es complejo y dinámico, y no puede ser fragmentado y secuenciado como tradicionalmente se presenta en los programas educativos</w:t>
            </w:r>
          </w:p>
          <w:p w14:paraId="79A258A8" w14:textId="02C69D4A" w:rsidR="006C3623" w:rsidRPr="00D26D81" w:rsidRDefault="006C3623" w:rsidP="00D26D81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  <w:r w:rsidRPr="00D26D81">
              <w:rPr>
                <w:rFonts w:ascii="Arial" w:hAnsi="Arial" w:cs="Arial"/>
              </w:rPr>
              <w:t>Las prácticas sociales del lenguaje que integran el programa han sido seleccionadas y analizadas. No toda interacción social mediada por el lenguaje o a propósito de él debe o puede llevarse a la escuela.</w:t>
            </w:r>
          </w:p>
        </w:tc>
      </w:tr>
      <w:tr w:rsidR="008B7BD2" w14:paraId="6B993F05" w14:textId="77777777" w:rsidTr="00FF2305">
        <w:tc>
          <w:tcPr>
            <w:tcW w:w="2942" w:type="dxa"/>
            <w:shd w:val="clear" w:color="auto" w:fill="ED7D31" w:themeFill="accent2"/>
          </w:tcPr>
          <w:p w14:paraId="76DADE70" w14:textId="77777777" w:rsidR="00D26D81" w:rsidRDefault="00D26D81" w:rsidP="00D26D8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6B80065D" w14:textId="77777777" w:rsidR="00D26D81" w:rsidRDefault="00D26D81" w:rsidP="00D26D8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273CA4C5" w14:textId="77777777" w:rsidR="008B7BD2" w:rsidRDefault="00FF2305" w:rsidP="00FF2305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Bautier </w:t>
            </w:r>
            <w:r w:rsidR="006C3623" w:rsidRPr="00D26D81">
              <w:rPr>
                <w:rFonts w:ascii="Arial" w:hAnsi="Arial" w:cs="Arial"/>
                <w:b/>
                <w:bCs/>
                <w:sz w:val="28"/>
                <w:szCs w:val="28"/>
              </w:rPr>
              <w:t>Bucheton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:</w:t>
            </w:r>
          </w:p>
          <w:p w14:paraId="22B0078C" w14:textId="4F4DD023" w:rsidR="00FF2305" w:rsidRPr="00D26D81" w:rsidRDefault="00FF2305" w:rsidP="00FF2305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PRACTICAS SOCILAES DEL LENGUAJE.</w:t>
            </w:r>
          </w:p>
        </w:tc>
        <w:tc>
          <w:tcPr>
            <w:tcW w:w="4424" w:type="dxa"/>
            <w:shd w:val="clear" w:color="auto" w:fill="F7CAAC" w:themeFill="accent2" w:themeFillTint="66"/>
          </w:tcPr>
          <w:p w14:paraId="561E53A2" w14:textId="59586B6C" w:rsidR="008B7BD2" w:rsidRPr="00D26D81" w:rsidRDefault="00632CFF" w:rsidP="00D26D81">
            <w:pPr>
              <w:jc w:val="both"/>
              <w:rPr>
                <w:rFonts w:ascii="Arial" w:hAnsi="Arial" w:cs="Arial"/>
              </w:rPr>
            </w:pPr>
            <w:r w:rsidRPr="00D26D81">
              <w:rPr>
                <w:rFonts w:ascii="Arial" w:hAnsi="Arial" w:cs="Arial"/>
              </w:rPr>
              <w:t>La noción de prácticas del lenguaje puede también poner un poco de inteligibilidad a la gran diversidad, heterogeneidad de los fenómenos del lenguaje, sean escolares o no escolares. Su esclarecimiento posibilita objetivar y analizar el interés y los límites de las prácticas innovadoras.</w:t>
            </w:r>
          </w:p>
        </w:tc>
        <w:tc>
          <w:tcPr>
            <w:tcW w:w="7088" w:type="dxa"/>
            <w:shd w:val="clear" w:color="auto" w:fill="F7CAAC" w:themeFill="accent2" w:themeFillTint="66"/>
          </w:tcPr>
          <w:p w14:paraId="053C6C92" w14:textId="06FC1B8B" w:rsidR="008B7BD2" w:rsidRPr="00D26D81" w:rsidRDefault="00632CFF" w:rsidP="00D26D81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" w:hAnsi="Arial" w:cs="Arial"/>
              </w:rPr>
            </w:pPr>
            <w:r w:rsidRPr="00D26D81">
              <w:rPr>
                <w:rFonts w:ascii="Arial" w:hAnsi="Arial" w:cs="Arial"/>
              </w:rPr>
              <w:t>Se basa en la sociolingüística y la sociología de las conductas</w:t>
            </w:r>
          </w:p>
          <w:p w14:paraId="110FC23A" w14:textId="7D569CDE" w:rsidR="00632CFF" w:rsidRPr="00D26D81" w:rsidRDefault="00632CFF" w:rsidP="00D26D81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" w:hAnsi="Arial" w:cs="Arial"/>
              </w:rPr>
            </w:pPr>
            <w:r w:rsidRPr="00D26D81">
              <w:rPr>
                <w:rFonts w:ascii="Arial" w:hAnsi="Arial" w:cs="Arial"/>
              </w:rPr>
              <w:t>Se trata de dar a todos los alumnos el dominio de saberes útiles que les permitan al menos desentrañas lo mejor posible los usos lingüísticos cotidianos.</w:t>
            </w:r>
          </w:p>
          <w:p w14:paraId="047E85AE" w14:textId="775094F0" w:rsidR="00632CFF" w:rsidRPr="00D26D81" w:rsidRDefault="00316EEE" w:rsidP="00D26D81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" w:hAnsi="Arial" w:cs="Arial"/>
              </w:rPr>
            </w:pPr>
            <w:r w:rsidRPr="00D26D81">
              <w:rPr>
                <w:rFonts w:ascii="Arial" w:hAnsi="Arial" w:cs="Arial"/>
              </w:rPr>
              <w:t>Las practicas del lenguaje no son reductibles a su dimensión lingüística.</w:t>
            </w:r>
          </w:p>
          <w:p w14:paraId="76F51A70" w14:textId="3A70D5E0" w:rsidR="00316EEE" w:rsidRPr="00D26D81" w:rsidRDefault="00316EEE" w:rsidP="00D26D81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" w:hAnsi="Arial" w:cs="Arial"/>
              </w:rPr>
            </w:pPr>
            <w:r w:rsidRPr="00D26D81">
              <w:rPr>
                <w:rFonts w:ascii="Arial" w:hAnsi="Arial" w:cs="Arial"/>
              </w:rPr>
              <w:t xml:space="preserve">Significa no reducir la actividad del lenguaje al dominio de la lengua y de las formas textuales ni a la competencia comunicativa y de expresión realizada por actos del lenguaje, </w:t>
            </w:r>
            <w:r w:rsidRPr="00D26D81">
              <w:rPr>
                <w:rFonts w:ascii="Arial" w:hAnsi="Arial" w:cs="Arial"/>
              </w:rPr>
              <w:lastRenderedPageBreak/>
              <w:t>porque si es así le quitamos a la noción de practica su especificidad.</w:t>
            </w:r>
          </w:p>
          <w:p w14:paraId="2F66DDC5" w14:textId="7DE5D47D" w:rsidR="00316EEE" w:rsidRPr="00D26D81" w:rsidRDefault="00316EEE" w:rsidP="00D26D81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" w:hAnsi="Arial" w:cs="Arial"/>
              </w:rPr>
            </w:pPr>
            <w:r w:rsidRPr="00D26D81">
              <w:rPr>
                <w:rFonts w:ascii="Arial" w:hAnsi="Arial" w:cs="Arial"/>
              </w:rPr>
              <w:t>Las prácticas del lenguaje trabajadas y objetivadas en la clase sirven para pensar, trabajar, pero también argumentar, comunicar, expresarse.</w:t>
            </w:r>
          </w:p>
          <w:p w14:paraId="6F5D79BE" w14:textId="77777777" w:rsidR="00316EEE" w:rsidRPr="00D26D81" w:rsidRDefault="00316EEE" w:rsidP="00D26D81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" w:hAnsi="Arial" w:cs="Arial"/>
              </w:rPr>
            </w:pPr>
            <w:r w:rsidRPr="00D26D81">
              <w:rPr>
                <w:rFonts w:ascii="Arial" w:hAnsi="Arial" w:cs="Arial"/>
              </w:rPr>
              <w:t>Introduce la diversidad tanto de los puntos de vista como de los saberes</w:t>
            </w:r>
          </w:p>
          <w:p w14:paraId="647B5C85" w14:textId="4EBE234F" w:rsidR="00316EEE" w:rsidRPr="00D26D81" w:rsidRDefault="00316EEE" w:rsidP="00D26D81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" w:hAnsi="Arial" w:cs="Arial"/>
              </w:rPr>
            </w:pPr>
          </w:p>
        </w:tc>
      </w:tr>
    </w:tbl>
    <w:p w14:paraId="71761EB5" w14:textId="15C9D582" w:rsidR="008B7BD2" w:rsidRDefault="00FF2305">
      <w:r w:rsidRPr="00D26D81">
        <w:rPr>
          <w:rFonts w:ascii="Arial" w:hAnsi="Arial" w:cs="Arial"/>
          <w:noProof/>
        </w:rPr>
        <w:lastRenderedPageBreak/>
        <w:drawing>
          <wp:anchor distT="0" distB="0" distL="114300" distR="114300" simplePos="0" relativeHeight="251659264" behindDoc="1" locked="0" layoutInCell="1" allowOverlap="1" wp14:anchorId="23E6F236" wp14:editId="53256F56">
            <wp:simplePos x="0" y="0"/>
            <wp:positionH relativeFrom="column">
              <wp:posOffset>4617085</wp:posOffset>
            </wp:positionH>
            <wp:positionV relativeFrom="paragraph">
              <wp:posOffset>483870</wp:posOffset>
            </wp:positionV>
            <wp:extent cx="956541" cy="1998516"/>
            <wp:effectExtent l="0" t="0" r="0" b="1905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5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6541" cy="19985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26E89">
        <w:rPr>
          <w:noProof/>
        </w:rPr>
        <w:drawing>
          <wp:anchor distT="0" distB="0" distL="114300" distR="114300" simplePos="0" relativeHeight="251661312" behindDoc="1" locked="0" layoutInCell="1" allowOverlap="1" wp14:anchorId="6C3B5D3F" wp14:editId="18EA0E7A">
            <wp:simplePos x="0" y="0"/>
            <wp:positionH relativeFrom="column">
              <wp:posOffset>1946275</wp:posOffset>
            </wp:positionH>
            <wp:positionV relativeFrom="paragraph">
              <wp:posOffset>142722</wp:posOffset>
            </wp:positionV>
            <wp:extent cx="2222500" cy="3541428"/>
            <wp:effectExtent l="0" t="0" r="6350" b="1905"/>
            <wp:wrapNone/>
            <wp:docPr id="7" name="Imagen 7" descr="Imagen que contiene edificio, ventana, dibuj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n 7" descr="Imagen que contiene edificio, ventana, dibujo&#10;&#10;Descripción generada automáticamente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2500" cy="354142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26D81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436DD9B" wp14:editId="2029237B">
                <wp:simplePos x="0" y="0"/>
                <wp:positionH relativeFrom="column">
                  <wp:posOffset>2451034</wp:posOffset>
                </wp:positionH>
                <wp:positionV relativeFrom="paragraph">
                  <wp:posOffset>1219835</wp:posOffset>
                </wp:positionV>
                <wp:extent cx="1134745" cy="1404620"/>
                <wp:effectExtent l="0" t="0" r="0" b="190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474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9A9D52" w14:textId="223A5B20" w:rsidR="00D26D81" w:rsidRPr="00D26D81" w:rsidRDefault="00D26D81" w:rsidP="00D26D81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D26D81">
                              <w:rPr>
                                <w:rFonts w:ascii="Arial" w:hAnsi="Arial" w:cs="Arial"/>
                              </w:rPr>
                              <w:t>Daisy Carolina Perez Nuncio #19</w:t>
                            </w:r>
                          </w:p>
                          <w:p w14:paraId="33C697B1" w14:textId="3ADCBF42" w:rsidR="00D26D81" w:rsidRPr="00D26D81" w:rsidRDefault="00D26D81" w:rsidP="00D26D81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D26D81">
                              <w:rPr>
                                <w:rFonts w:ascii="Arial" w:hAnsi="Arial" w:cs="Arial"/>
                              </w:rPr>
                              <w:t>Jimena Sarahi Gaytan Espinoza #9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436DD9B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93pt;margin-top:96.05pt;width:89.3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" filled="f" stroked="f">
                <v:textbox style="mso-fit-shape-to-text:t">
                  <w:txbxContent>
                    <w:p w14:paraId="529A9D52" w14:textId="223A5B20" w:rsidR="00D26D81" w:rsidRPr="00D26D81" w:rsidRDefault="00D26D81" w:rsidP="00D26D81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D26D81">
                        <w:rPr>
                          <w:rFonts w:ascii="Arial" w:hAnsi="Arial" w:cs="Arial"/>
                        </w:rPr>
                        <w:t>Daisy Carolina Perez Nuncio #19</w:t>
                      </w:r>
                    </w:p>
                    <w:p w14:paraId="33C697B1" w14:textId="3ADCBF42" w:rsidR="00D26D81" w:rsidRPr="00D26D81" w:rsidRDefault="00D26D81" w:rsidP="00D26D81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D26D81">
                        <w:rPr>
                          <w:rFonts w:ascii="Arial" w:hAnsi="Arial" w:cs="Arial"/>
                        </w:rPr>
                        <w:t>Jimena Sarahi Gaytan Espinoza #9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8B7BD2" w:rsidSect="00FF2305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1A5D91"/>
    <w:multiLevelType w:val="hybridMultilevel"/>
    <w:tmpl w:val="BA0843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53350"/>
    <w:multiLevelType w:val="hybridMultilevel"/>
    <w:tmpl w:val="76A2B2F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E12DC3"/>
    <w:multiLevelType w:val="hybridMultilevel"/>
    <w:tmpl w:val="BE3A30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BD2"/>
    <w:rsid w:val="00316EEE"/>
    <w:rsid w:val="003A4430"/>
    <w:rsid w:val="00632CFF"/>
    <w:rsid w:val="006A5983"/>
    <w:rsid w:val="006C3623"/>
    <w:rsid w:val="00804A50"/>
    <w:rsid w:val="008B7BD2"/>
    <w:rsid w:val="00B90431"/>
    <w:rsid w:val="00D26D81"/>
    <w:rsid w:val="00D26E89"/>
    <w:rsid w:val="00FF2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99,#f9c,#ffb3d9,#fc9"/>
    </o:shapedefaults>
    <o:shapelayout v:ext="edit">
      <o:idmap v:ext="edit" data="1"/>
    </o:shapelayout>
  </w:shapeDefaults>
  <w:decimalSymbol w:val="."/>
  <w:listSeparator w:val=","/>
  <w14:docId w14:val="199FBFAE"/>
  <w15:chartTrackingRefBased/>
  <w15:docId w15:val="{310B3C68-BA07-4B1F-A4CD-4D9F68BD8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F230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B7B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9043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FF23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54A1EF-E175-4A8D-B996-7AA95983D8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603</Words>
  <Characters>3321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JIMENA SARAHI GAYTAN ESPINOZA</dc:creator>
  <cp:keywords/>
  <dc:description/>
  <cp:lastModifiedBy>JESUS EMMANUEL PEREZ NUNCIO</cp:lastModifiedBy>
  <cp:revision>2</cp:revision>
  <dcterms:created xsi:type="dcterms:W3CDTF">2021-03-12T00:49:00Z</dcterms:created>
  <dcterms:modified xsi:type="dcterms:W3CDTF">2021-03-12T00:49:00Z</dcterms:modified>
</cp:coreProperties>
</file>