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FB" w:rsidRPr="00BE5ECC" w:rsidRDefault="008E69FB" w:rsidP="008E69FB">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ESCUELA NORMAL DE EDUCACION PREESCOLAR.</w:t>
      </w:r>
    </w:p>
    <w:p w:rsidR="008E69FB" w:rsidRPr="00BE5ECC" w:rsidRDefault="008E69FB" w:rsidP="008E69FB">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LICENCIATURA EN EDUCACION PREESCOLAR.</w:t>
      </w:r>
    </w:p>
    <w:p w:rsidR="008E69FB" w:rsidRPr="00BE5ECC" w:rsidRDefault="008E69FB" w:rsidP="008E69FB">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CICLO ESCOLAR 2020-2021</w:t>
      </w:r>
    </w:p>
    <w:p w:rsidR="008E69FB" w:rsidRPr="00BE5ECC" w:rsidRDefault="008E69FB" w:rsidP="008E69FB">
      <w:pPr>
        <w:spacing w:after="160" w:line="360" w:lineRule="auto"/>
        <w:jc w:val="center"/>
        <w:textAlignment w:val="baseline"/>
        <w:rPr>
          <w:rFonts w:ascii="Arial" w:eastAsia="Calibri" w:hAnsi="Arial" w:cs="Arial"/>
          <w:b/>
          <w:sz w:val="24"/>
          <w:szCs w:val="24"/>
        </w:rPr>
      </w:pPr>
      <w:r w:rsidRPr="00BE5ECC">
        <w:rPr>
          <w:rFonts w:ascii="Arial" w:eastAsia="Calibri" w:hAnsi="Arial" w:cs="Arial"/>
          <w:b/>
          <w:noProof/>
          <w:sz w:val="24"/>
          <w:szCs w:val="24"/>
          <w:lang w:eastAsia="es-MX"/>
        </w:rPr>
        <w:drawing>
          <wp:inline distT="0" distB="0" distL="0" distR="0" wp14:anchorId="2F7FEFB6" wp14:editId="5A1BD50F">
            <wp:extent cx="749600" cy="923925"/>
            <wp:effectExtent l="0" t="0" r="0" b="0"/>
            <wp:docPr id="1" name="Imagen 1"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6"/>
                    <a:srcRect/>
                    <a:stretch>
                      <a:fillRect/>
                    </a:stretch>
                  </pic:blipFill>
                  <pic:spPr bwMode="auto">
                    <a:xfrm>
                      <a:off x="0" y="0"/>
                      <a:ext cx="749600" cy="923925"/>
                    </a:xfrm>
                    <a:prstGeom prst="rect">
                      <a:avLst/>
                    </a:prstGeom>
                    <a:noFill/>
                    <a:ln w="9525">
                      <a:noFill/>
                      <a:miter lim="800000"/>
                      <a:headEnd/>
                      <a:tailEnd/>
                    </a:ln>
                  </pic:spPr>
                </pic:pic>
              </a:graphicData>
            </a:graphic>
          </wp:inline>
        </w:drawing>
      </w:r>
    </w:p>
    <w:p w:rsidR="008E69FB" w:rsidRPr="00BE5ECC" w:rsidRDefault="008E69FB" w:rsidP="008E69FB">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CURSO:</w:t>
      </w:r>
    </w:p>
    <w:p w:rsidR="008E69FB" w:rsidRPr="00BE5ECC" w:rsidRDefault="008E69FB" w:rsidP="008E69FB">
      <w:pPr>
        <w:spacing w:after="160" w:line="360" w:lineRule="auto"/>
        <w:jc w:val="center"/>
        <w:textAlignment w:val="baseline"/>
        <w:rPr>
          <w:rFonts w:ascii="Arial" w:eastAsia="Calibri" w:hAnsi="Arial" w:cs="Arial"/>
          <w:b/>
          <w:sz w:val="24"/>
          <w:szCs w:val="24"/>
        </w:rPr>
      </w:pPr>
      <w:r>
        <w:rPr>
          <w:rFonts w:ascii="Arial" w:eastAsia="Calibri" w:hAnsi="Arial" w:cs="Arial"/>
          <w:b/>
          <w:sz w:val="24"/>
          <w:szCs w:val="24"/>
        </w:rPr>
        <w:t>ARTES VISUALES</w:t>
      </w:r>
    </w:p>
    <w:p w:rsidR="008E69FB" w:rsidRPr="00BE5ECC" w:rsidRDefault="008E69FB" w:rsidP="008E69FB">
      <w:pPr>
        <w:spacing w:after="160" w:line="360" w:lineRule="auto"/>
        <w:jc w:val="center"/>
        <w:textAlignment w:val="baseline"/>
        <w:rPr>
          <w:rFonts w:ascii="Arial" w:eastAsia="Calibri" w:hAnsi="Arial" w:cs="Arial"/>
          <w:b/>
          <w:sz w:val="24"/>
          <w:szCs w:val="24"/>
        </w:rPr>
      </w:pPr>
    </w:p>
    <w:p w:rsidR="008E69FB" w:rsidRPr="00BE5ECC" w:rsidRDefault="008E69FB" w:rsidP="008E69FB">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ACTIVIDAD:</w:t>
      </w:r>
    </w:p>
    <w:p w:rsidR="008E69FB" w:rsidRDefault="008E69FB" w:rsidP="008E69FB">
      <w:pPr>
        <w:spacing w:after="160" w:line="360" w:lineRule="auto"/>
        <w:jc w:val="center"/>
        <w:textAlignment w:val="baseline"/>
        <w:rPr>
          <w:rFonts w:ascii="Arial" w:eastAsia="Calibri" w:hAnsi="Arial" w:cs="Arial"/>
          <w:b/>
          <w:sz w:val="24"/>
          <w:szCs w:val="24"/>
        </w:rPr>
      </w:pPr>
      <w:r>
        <w:rPr>
          <w:rFonts w:ascii="Arial" w:eastAsia="Calibri" w:hAnsi="Arial" w:cs="Arial"/>
          <w:b/>
          <w:sz w:val="24"/>
          <w:szCs w:val="24"/>
        </w:rPr>
        <w:t>¿QUÉ SON LAS ARTES VISUALES?</w:t>
      </w:r>
    </w:p>
    <w:p w:rsidR="008E69FB" w:rsidRPr="00BE5ECC" w:rsidRDefault="008E69FB" w:rsidP="008E69FB">
      <w:pPr>
        <w:spacing w:after="160" w:line="360" w:lineRule="auto"/>
        <w:jc w:val="center"/>
        <w:textAlignment w:val="baseline"/>
        <w:rPr>
          <w:rFonts w:ascii="Arial" w:eastAsia="Calibri" w:hAnsi="Arial" w:cs="Arial"/>
          <w:b/>
          <w:sz w:val="24"/>
          <w:szCs w:val="24"/>
        </w:rPr>
      </w:pPr>
    </w:p>
    <w:p w:rsidR="008E69FB" w:rsidRPr="00BE5ECC" w:rsidRDefault="008E69FB" w:rsidP="008E69FB">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DOCENTE:</w:t>
      </w:r>
    </w:p>
    <w:p w:rsidR="008E69FB" w:rsidRPr="00BE5ECC" w:rsidRDefault="008E69FB" w:rsidP="008E69FB">
      <w:pPr>
        <w:spacing w:after="160" w:line="360" w:lineRule="auto"/>
        <w:jc w:val="center"/>
        <w:textAlignment w:val="baseline"/>
        <w:rPr>
          <w:rFonts w:ascii="Arial" w:eastAsia="Calibri" w:hAnsi="Arial" w:cs="Arial"/>
          <w:b/>
          <w:sz w:val="24"/>
          <w:szCs w:val="24"/>
        </w:rPr>
      </w:pPr>
      <w:r>
        <w:rPr>
          <w:rFonts w:ascii="Arial" w:eastAsia="Calibri" w:hAnsi="Arial" w:cs="Arial"/>
          <w:b/>
          <w:sz w:val="24"/>
          <w:szCs w:val="24"/>
        </w:rPr>
        <w:t>SILVIA ERIKA SAGAHON SOLIS</w:t>
      </w:r>
    </w:p>
    <w:p w:rsidR="008E69FB" w:rsidRPr="00BE5ECC" w:rsidRDefault="008E69FB" w:rsidP="008E69FB">
      <w:pPr>
        <w:spacing w:after="160" w:line="360" w:lineRule="auto"/>
        <w:jc w:val="center"/>
        <w:textAlignment w:val="baseline"/>
        <w:rPr>
          <w:rFonts w:ascii="Arial" w:eastAsia="Calibri" w:hAnsi="Arial" w:cs="Arial"/>
          <w:b/>
          <w:sz w:val="24"/>
          <w:szCs w:val="24"/>
        </w:rPr>
      </w:pPr>
    </w:p>
    <w:p w:rsidR="008E69FB" w:rsidRPr="00BE5ECC" w:rsidRDefault="008E69FB" w:rsidP="008E69FB">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ALUMNA:</w:t>
      </w:r>
    </w:p>
    <w:p w:rsidR="008E69FB" w:rsidRPr="00BE5ECC" w:rsidRDefault="008E69FB" w:rsidP="008E69FB">
      <w:pPr>
        <w:spacing w:after="160" w:line="360" w:lineRule="auto"/>
        <w:jc w:val="center"/>
        <w:textAlignment w:val="baseline"/>
        <w:rPr>
          <w:rFonts w:ascii="Arial" w:eastAsia="Calibri" w:hAnsi="Arial" w:cs="Arial"/>
          <w:b/>
          <w:sz w:val="24"/>
          <w:szCs w:val="24"/>
        </w:rPr>
      </w:pPr>
      <w:r w:rsidRPr="00BE5ECC">
        <w:rPr>
          <w:rFonts w:ascii="Arial" w:eastAsia="Calibri" w:hAnsi="Arial" w:cs="Arial"/>
          <w:b/>
          <w:sz w:val="24"/>
          <w:szCs w:val="24"/>
        </w:rPr>
        <w:t xml:space="preserve">PAULINA FLORES DÁVILA </w:t>
      </w:r>
    </w:p>
    <w:p w:rsidR="008E69FB" w:rsidRPr="00BE5ECC" w:rsidRDefault="008E69FB" w:rsidP="008E69FB">
      <w:pPr>
        <w:spacing w:after="160" w:line="360" w:lineRule="auto"/>
        <w:jc w:val="center"/>
        <w:textAlignment w:val="baseline"/>
        <w:rPr>
          <w:rFonts w:ascii="Arial" w:eastAsia="Calibri" w:hAnsi="Arial" w:cs="Arial"/>
          <w:b/>
        </w:rPr>
      </w:pPr>
    </w:p>
    <w:p w:rsidR="008E69FB" w:rsidRPr="00BE5ECC" w:rsidRDefault="008E69FB" w:rsidP="008E69FB">
      <w:pPr>
        <w:spacing w:after="160" w:line="360" w:lineRule="auto"/>
        <w:jc w:val="center"/>
        <w:textAlignment w:val="baseline"/>
        <w:rPr>
          <w:rFonts w:ascii="Arial" w:eastAsia="Calibri" w:hAnsi="Arial" w:cs="Arial"/>
          <w:b/>
        </w:rPr>
      </w:pPr>
    </w:p>
    <w:p w:rsidR="008E69FB" w:rsidRDefault="008E69FB" w:rsidP="008E69FB">
      <w:pPr>
        <w:spacing w:after="160" w:line="360" w:lineRule="auto"/>
        <w:jc w:val="center"/>
        <w:textAlignment w:val="baseline"/>
        <w:rPr>
          <w:rFonts w:ascii="Arial" w:eastAsia="Calibri" w:hAnsi="Arial" w:cs="Arial"/>
          <w:b/>
        </w:rPr>
      </w:pPr>
      <w:r w:rsidRPr="00BE5ECC">
        <w:rPr>
          <w:rFonts w:ascii="Arial" w:eastAsia="Calibri" w:hAnsi="Arial" w:cs="Arial"/>
          <w:b/>
        </w:rPr>
        <w:t xml:space="preserve">SALTILLO, COAHUILA                                                     </w:t>
      </w:r>
      <w:r>
        <w:rPr>
          <w:rFonts w:ascii="Arial" w:eastAsia="Calibri" w:hAnsi="Arial" w:cs="Arial"/>
          <w:b/>
        </w:rPr>
        <w:t>14 DE MARZO</w:t>
      </w:r>
      <w:r w:rsidRPr="00BE5ECC">
        <w:rPr>
          <w:rFonts w:ascii="Arial" w:eastAsia="Calibri" w:hAnsi="Arial" w:cs="Arial"/>
          <w:b/>
        </w:rPr>
        <w:t xml:space="preserve"> DEL 2021</w:t>
      </w:r>
    </w:p>
    <w:p w:rsidR="008E69FB" w:rsidRDefault="008E69FB" w:rsidP="008E69FB">
      <w:pPr>
        <w:spacing w:after="160" w:line="360" w:lineRule="auto"/>
        <w:jc w:val="center"/>
        <w:textAlignment w:val="baseline"/>
        <w:rPr>
          <w:rFonts w:ascii="Arial" w:eastAsia="Calibri" w:hAnsi="Arial" w:cs="Arial"/>
          <w:b/>
        </w:rPr>
      </w:pPr>
    </w:p>
    <w:p w:rsidR="008E69FB" w:rsidRDefault="008E69FB" w:rsidP="008E69FB">
      <w:pPr>
        <w:spacing w:after="160" w:line="360" w:lineRule="auto"/>
        <w:jc w:val="center"/>
        <w:textAlignment w:val="baseline"/>
        <w:rPr>
          <w:rFonts w:ascii="Arial" w:eastAsia="Calibri" w:hAnsi="Arial" w:cs="Arial"/>
          <w:b/>
        </w:rPr>
      </w:pPr>
    </w:p>
    <w:p w:rsidR="008F2011" w:rsidRDefault="008F2011" w:rsidP="008F2011">
      <w:pPr>
        <w:spacing w:after="160" w:line="360" w:lineRule="auto"/>
        <w:textAlignment w:val="baseline"/>
        <w:rPr>
          <w:rFonts w:ascii="Arial" w:eastAsia="Calibri" w:hAnsi="Arial" w:cs="Arial"/>
          <w:b/>
        </w:rPr>
      </w:pPr>
    </w:p>
    <w:p w:rsidR="008F2011" w:rsidRPr="008F2011" w:rsidRDefault="008F2011" w:rsidP="003870BE">
      <w:pPr>
        <w:spacing w:after="160" w:line="360" w:lineRule="auto"/>
        <w:jc w:val="center"/>
        <w:textAlignment w:val="baseline"/>
        <w:rPr>
          <w:rFonts w:ascii="Arial" w:eastAsia="Calibri" w:hAnsi="Arial" w:cs="Arial"/>
          <w:b/>
          <w:sz w:val="28"/>
        </w:rPr>
      </w:pPr>
      <w:r w:rsidRPr="008F2011">
        <w:rPr>
          <w:rFonts w:ascii="Arial" w:eastAsia="Calibri" w:hAnsi="Arial" w:cs="Arial"/>
          <w:b/>
          <w:sz w:val="28"/>
        </w:rPr>
        <w:lastRenderedPageBreak/>
        <w:t>Cuestionario</w:t>
      </w:r>
    </w:p>
    <w:p w:rsidR="008F2011" w:rsidRDefault="008F2011" w:rsidP="008F2011">
      <w:pPr>
        <w:spacing w:after="160" w:line="360" w:lineRule="auto"/>
        <w:textAlignment w:val="baseline"/>
        <w:rPr>
          <w:rFonts w:ascii="Arial" w:eastAsia="Calibri" w:hAnsi="Arial" w:cs="Arial"/>
          <w:b/>
        </w:rPr>
      </w:pPr>
    </w:p>
    <w:p w:rsidR="008E69FB" w:rsidRPr="008F2011" w:rsidRDefault="008E69FB" w:rsidP="008F2011">
      <w:pPr>
        <w:spacing w:after="160" w:line="360" w:lineRule="auto"/>
        <w:textAlignment w:val="baseline"/>
        <w:rPr>
          <w:rFonts w:ascii="Arial" w:eastAsia="Calibri" w:hAnsi="Arial" w:cs="Arial"/>
          <w:b/>
          <w:sz w:val="28"/>
        </w:rPr>
      </w:pPr>
      <w:r w:rsidRPr="008F2011">
        <w:rPr>
          <w:rFonts w:ascii="Arial" w:eastAsia="Calibri" w:hAnsi="Arial" w:cs="Arial"/>
          <w:b/>
          <w:sz w:val="28"/>
        </w:rPr>
        <w:t>¿Qué son las artes visuales?</w:t>
      </w:r>
    </w:p>
    <w:p w:rsidR="008E69FB" w:rsidRPr="003870BE" w:rsidRDefault="008F2011" w:rsidP="008F2011">
      <w:pPr>
        <w:spacing w:after="160" w:line="360" w:lineRule="auto"/>
        <w:textAlignment w:val="baseline"/>
        <w:rPr>
          <w:rFonts w:ascii="Arial" w:eastAsia="Calibri" w:hAnsi="Arial" w:cs="Arial"/>
          <w:sz w:val="24"/>
        </w:rPr>
      </w:pPr>
      <w:r w:rsidRPr="003870BE">
        <w:rPr>
          <w:rFonts w:ascii="Arial" w:eastAsia="Calibri" w:hAnsi="Arial" w:cs="Arial"/>
          <w:bCs/>
          <w:sz w:val="24"/>
        </w:rPr>
        <w:t>Las artes visuales son una representación artística y expresiva, cuya apreciación visual está basada en el artista que crea y rehace mundos fantásticos o naturales</w:t>
      </w:r>
      <w:r w:rsidRPr="003870BE">
        <w:rPr>
          <w:rFonts w:ascii="Arial" w:eastAsia="Calibri" w:hAnsi="Arial" w:cs="Arial"/>
          <w:sz w:val="24"/>
        </w:rPr>
        <w:t> mediante materiales usados con diferentes y variadas técnicas que permite al artista manifestar todas sus emociones, sentimientos y apreciación del mundo que lo rodea. Por eso las artes visuales son una especialización de arte que también introduce a las tradicionales artes plásticas e incluye varias maneras nuevas de expresión artística.</w:t>
      </w:r>
    </w:p>
    <w:p w:rsidR="008F2011" w:rsidRDefault="008F2011" w:rsidP="008F2011">
      <w:pPr>
        <w:spacing w:after="160" w:line="360" w:lineRule="auto"/>
        <w:textAlignment w:val="baseline"/>
        <w:rPr>
          <w:rFonts w:ascii="Arial" w:eastAsia="Calibri" w:hAnsi="Arial" w:cs="Arial"/>
          <w:sz w:val="24"/>
        </w:rPr>
      </w:pPr>
      <w:r w:rsidRPr="003870BE">
        <w:rPr>
          <w:rFonts w:ascii="Arial" w:eastAsia="Calibri" w:hAnsi="Arial" w:cs="Arial"/>
          <w:bCs/>
          <w:sz w:val="24"/>
        </w:rPr>
        <w:t>Todas las artes visuales están enfocadas a la visión de la naturaleza y se pueden clasificar en los siguientes grupos: Pintura, Arquitectura, Fotografía, Escultura, también está en este grupo el video, la producción audiovisual y la instalación</w:t>
      </w:r>
      <w:r w:rsidRPr="003870BE">
        <w:rPr>
          <w:rFonts w:ascii="Arial" w:eastAsia="Calibri" w:hAnsi="Arial" w:cs="Arial"/>
          <w:sz w:val="24"/>
        </w:rPr>
        <w:t>. </w:t>
      </w:r>
    </w:p>
    <w:p w:rsidR="003870BE" w:rsidRPr="003870BE" w:rsidRDefault="003870BE" w:rsidP="008F2011">
      <w:pPr>
        <w:spacing w:after="160" w:line="360" w:lineRule="auto"/>
        <w:textAlignment w:val="baseline"/>
        <w:rPr>
          <w:rFonts w:ascii="Arial" w:eastAsia="Calibri" w:hAnsi="Arial" w:cs="Arial"/>
          <w:sz w:val="24"/>
        </w:rPr>
      </w:pPr>
    </w:p>
    <w:p w:rsidR="008E69FB" w:rsidRDefault="008F2011" w:rsidP="008F2011">
      <w:pPr>
        <w:spacing w:after="160" w:line="360" w:lineRule="auto"/>
        <w:textAlignment w:val="baseline"/>
        <w:rPr>
          <w:rFonts w:ascii="Arial" w:eastAsia="Calibri" w:hAnsi="Arial" w:cs="Arial"/>
          <w:b/>
          <w:sz w:val="28"/>
        </w:rPr>
      </w:pPr>
      <w:r w:rsidRPr="008F2011">
        <w:rPr>
          <w:rFonts w:ascii="Arial" w:eastAsia="Calibri" w:hAnsi="Arial" w:cs="Arial"/>
          <w:b/>
          <w:sz w:val="28"/>
        </w:rPr>
        <w:t>¿Cómo se da el desarrollo de la creatividad?</w:t>
      </w:r>
    </w:p>
    <w:p w:rsidR="003870BE" w:rsidRPr="003870BE" w:rsidRDefault="003870BE" w:rsidP="008F2011">
      <w:pPr>
        <w:spacing w:after="160" w:line="360" w:lineRule="auto"/>
        <w:textAlignment w:val="baseline"/>
        <w:rPr>
          <w:rFonts w:ascii="Arial" w:eastAsia="Calibri" w:hAnsi="Arial" w:cs="Arial"/>
          <w:sz w:val="24"/>
        </w:rPr>
      </w:pPr>
      <w:r w:rsidRPr="003870BE">
        <w:rPr>
          <w:rFonts w:ascii="Arial" w:eastAsia="Calibri" w:hAnsi="Arial" w:cs="Arial"/>
          <w:sz w:val="24"/>
        </w:rPr>
        <w:t>La creatividad surge cuando acumulamos una  fuerte base de conocimientos e investigaciones, a partir de la cual nuestro cerebro es capaz de construir nuevas ideas. Las grandes ideas aparecen de repente pero nunca de cerebros vacíos o poco estimulados. Igualmente cuando el momento flash surge, es esencial el trabajo duro, la experimentación y sobre todo la fuerte motivación para desarrollar esa nueva idea. La creatividad requiere de un constante esfuerzo.</w:t>
      </w:r>
    </w:p>
    <w:p w:rsidR="008F2011" w:rsidRDefault="008F2011" w:rsidP="008E69FB">
      <w:pPr>
        <w:spacing w:after="160" w:line="360" w:lineRule="auto"/>
        <w:jc w:val="center"/>
        <w:textAlignment w:val="baseline"/>
        <w:rPr>
          <w:rFonts w:ascii="Arial" w:eastAsia="Calibri" w:hAnsi="Arial" w:cs="Arial"/>
          <w:b/>
        </w:rPr>
      </w:pPr>
    </w:p>
    <w:p w:rsidR="008F2011" w:rsidRDefault="008F2011" w:rsidP="008E69FB">
      <w:pPr>
        <w:spacing w:after="160" w:line="360" w:lineRule="auto"/>
        <w:jc w:val="center"/>
        <w:textAlignment w:val="baseline"/>
        <w:rPr>
          <w:rFonts w:ascii="Arial" w:eastAsia="Calibri" w:hAnsi="Arial" w:cs="Arial"/>
          <w:b/>
        </w:rPr>
      </w:pPr>
    </w:p>
    <w:p w:rsidR="008F2011" w:rsidRDefault="008F2011" w:rsidP="008E69FB">
      <w:pPr>
        <w:spacing w:after="160" w:line="360" w:lineRule="auto"/>
        <w:jc w:val="center"/>
        <w:textAlignment w:val="baseline"/>
        <w:rPr>
          <w:rFonts w:ascii="Arial" w:eastAsia="Calibri" w:hAnsi="Arial" w:cs="Arial"/>
          <w:b/>
        </w:rPr>
      </w:pPr>
    </w:p>
    <w:p w:rsidR="008F2011" w:rsidRDefault="008F2011" w:rsidP="008E69FB">
      <w:pPr>
        <w:spacing w:after="160" w:line="360" w:lineRule="auto"/>
        <w:jc w:val="center"/>
        <w:textAlignment w:val="baseline"/>
        <w:rPr>
          <w:rFonts w:ascii="Arial" w:eastAsia="Calibri" w:hAnsi="Arial" w:cs="Arial"/>
          <w:b/>
        </w:rPr>
      </w:pPr>
    </w:p>
    <w:p w:rsidR="008F2011" w:rsidRDefault="008F2011" w:rsidP="008E69FB">
      <w:pPr>
        <w:spacing w:after="160" w:line="360" w:lineRule="auto"/>
        <w:jc w:val="center"/>
        <w:textAlignment w:val="baseline"/>
        <w:rPr>
          <w:rFonts w:ascii="Arial" w:eastAsia="Calibri" w:hAnsi="Arial" w:cs="Arial"/>
          <w:b/>
        </w:rPr>
      </w:pPr>
    </w:p>
    <w:p w:rsidR="008E69FB" w:rsidRDefault="008E69FB" w:rsidP="008E69FB">
      <w:pPr>
        <w:spacing w:after="160" w:line="360" w:lineRule="auto"/>
        <w:jc w:val="center"/>
        <w:textAlignment w:val="baseline"/>
        <w:rPr>
          <w:rFonts w:ascii="Arial" w:eastAsia="Calibri" w:hAnsi="Arial" w:cs="Arial"/>
          <w:b/>
        </w:rPr>
      </w:pPr>
    </w:p>
    <w:p w:rsidR="008E69FB" w:rsidRPr="003870BE" w:rsidRDefault="008E69FB" w:rsidP="008E69FB">
      <w:pPr>
        <w:spacing w:after="160" w:line="360" w:lineRule="auto"/>
        <w:jc w:val="center"/>
        <w:textAlignment w:val="baseline"/>
        <w:rPr>
          <w:rFonts w:ascii="Arial" w:eastAsia="Calibri" w:hAnsi="Arial" w:cs="Arial"/>
          <w:b/>
          <w:sz w:val="28"/>
        </w:rPr>
      </w:pPr>
      <w:r w:rsidRPr="003870BE">
        <w:rPr>
          <w:rFonts w:ascii="Arial" w:eastAsia="Calibri" w:hAnsi="Arial" w:cs="Arial"/>
          <w:b/>
          <w:sz w:val="28"/>
        </w:rPr>
        <w:t>Cuadro de doble entrada</w:t>
      </w:r>
    </w:p>
    <w:tbl>
      <w:tblPr>
        <w:tblStyle w:val="Tablaconcuadrcula"/>
        <w:tblW w:w="0" w:type="auto"/>
        <w:tblLook w:val="04A0" w:firstRow="1" w:lastRow="0" w:firstColumn="1" w:lastColumn="0" w:noHBand="0" w:noVBand="1"/>
      </w:tblPr>
      <w:tblGrid>
        <w:gridCol w:w="4350"/>
        <w:gridCol w:w="4405"/>
      </w:tblGrid>
      <w:tr w:rsidR="00A76660" w:rsidTr="00A76660">
        <w:tc>
          <w:tcPr>
            <w:tcW w:w="4350" w:type="dxa"/>
            <w:shd w:val="clear" w:color="auto" w:fill="17365D" w:themeFill="text2" w:themeFillShade="BF"/>
          </w:tcPr>
          <w:p w:rsidR="00A76660" w:rsidRPr="00A76660" w:rsidRDefault="00A76660" w:rsidP="008F2011">
            <w:pPr>
              <w:spacing w:after="160" w:line="360" w:lineRule="auto"/>
              <w:jc w:val="center"/>
              <w:textAlignment w:val="baseline"/>
              <w:rPr>
                <w:rFonts w:ascii="Arial" w:eastAsia="Calibri" w:hAnsi="Arial" w:cs="Arial"/>
                <w:b/>
                <w:sz w:val="28"/>
              </w:rPr>
            </w:pPr>
          </w:p>
          <w:p w:rsidR="00A76660" w:rsidRPr="008F2011" w:rsidRDefault="00A76660" w:rsidP="008F2011">
            <w:pPr>
              <w:spacing w:after="160" w:line="360" w:lineRule="auto"/>
              <w:jc w:val="center"/>
              <w:textAlignment w:val="baseline"/>
              <w:rPr>
                <w:rFonts w:ascii="Arial" w:eastAsia="Calibri" w:hAnsi="Arial" w:cs="Arial"/>
                <w:b/>
                <w:sz w:val="24"/>
              </w:rPr>
            </w:pPr>
            <w:r w:rsidRPr="00A76660">
              <w:rPr>
                <w:rFonts w:ascii="Arial" w:eastAsia="Calibri" w:hAnsi="Arial" w:cs="Arial"/>
                <w:b/>
                <w:sz w:val="28"/>
              </w:rPr>
              <w:t>Teóricos</w:t>
            </w:r>
          </w:p>
        </w:tc>
        <w:tc>
          <w:tcPr>
            <w:tcW w:w="4405" w:type="dxa"/>
            <w:shd w:val="clear" w:color="auto" w:fill="DAEEF3" w:themeFill="accent5" w:themeFillTint="33"/>
          </w:tcPr>
          <w:p w:rsidR="00A76660" w:rsidRDefault="00A76660" w:rsidP="008F2011">
            <w:pPr>
              <w:spacing w:after="160" w:line="360" w:lineRule="auto"/>
              <w:jc w:val="center"/>
              <w:textAlignment w:val="baseline"/>
              <w:rPr>
                <w:rFonts w:ascii="Arial" w:eastAsia="Calibri" w:hAnsi="Arial" w:cs="Arial"/>
                <w:b/>
                <w:sz w:val="24"/>
              </w:rPr>
            </w:pPr>
          </w:p>
          <w:p w:rsidR="00A76660" w:rsidRPr="008F2011" w:rsidRDefault="00A76660" w:rsidP="008F2011">
            <w:pPr>
              <w:spacing w:after="160" w:line="360" w:lineRule="auto"/>
              <w:jc w:val="center"/>
              <w:textAlignment w:val="baseline"/>
              <w:rPr>
                <w:rFonts w:ascii="Arial" w:eastAsia="Calibri" w:hAnsi="Arial" w:cs="Arial"/>
                <w:b/>
                <w:sz w:val="24"/>
              </w:rPr>
            </w:pPr>
            <w:r w:rsidRPr="00A76660">
              <w:rPr>
                <w:rFonts w:ascii="Arial" w:eastAsia="Calibri" w:hAnsi="Arial" w:cs="Arial"/>
                <w:b/>
                <w:sz w:val="28"/>
              </w:rPr>
              <w:t>Teorías</w:t>
            </w:r>
            <w:r>
              <w:rPr>
                <w:rFonts w:ascii="Arial" w:eastAsia="Calibri" w:hAnsi="Arial" w:cs="Arial"/>
                <w:b/>
                <w:sz w:val="28"/>
              </w:rPr>
              <w:t xml:space="preserve"> y aprendizaje de la creatividad creadora</w:t>
            </w:r>
          </w:p>
        </w:tc>
      </w:tr>
      <w:tr w:rsidR="00A76660" w:rsidTr="00A76660">
        <w:tc>
          <w:tcPr>
            <w:tcW w:w="4350" w:type="dxa"/>
            <w:shd w:val="clear" w:color="auto" w:fill="17365D" w:themeFill="text2" w:themeFillShade="BF"/>
          </w:tcPr>
          <w:p w:rsidR="00A76660" w:rsidRDefault="00A76660" w:rsidP="008E69FB">
            <w:pPr>
              <w:spacing w:after="160" w:line="360" w:lineRule="auto"/>
              <w:jc w:val="center"/>
              <w:textAlignment w:val="baseline"/>
              <w:rPr>
                <w:rFonts w:ascii="Arial" w:eastAsia="Calibri" w:hAnsi="Arial" w:cs="Arial"/>
                <w:b/>
              </w:rPr>
            </w:pPr>
          </w:p>
          <w:p w:rsidR="00A76660" w:rsidRDefault="00A76660" w:rsidP="008E69FB">
            <w:pPr>
              <w:spacing w:after="160" w:line="360" w:lineRule="auto"/>
              <w:jc w:val="center"/>
              <w:textAlignment w:val="baseline"/>
              <w:rPr>
                <w:rFonts w:ascii="Arial" w:eastAsia="Calibri" w:hAnsi="Arial" w:cs="Arial"/>
                <w:b/>
                <w:sz w:val="28"/>
              </w:rPr>
            </w:pPr>
          </w:p>
          <w:p w:rsidR="00A76660" w:rsidRDefault="00A76660" w:rsidP="008E69FB">
            <w:pPr>
              <w:spacing w:after="160" w:line="360" w:lineRule="auto"/>
              <w:jc w:val="center"/>
              <w:textAlignment w:val="baseline"/>
              <w:rPr>
                <w:rFonts w:ascii="Arial" w:eastAsia="Calibri" w:hAnsi="Arial" w:cs="Arial"/>
                <w:b/>
                <w:sz w:val="28"/>
              </w:rPr>
            </w:pPr>
          </w:p>
          <w:p w:rsidR="00A76660" w:rsidRPr="00A76660" w:rsidRDefault="00A76660" w:rsidP="008E69FB">
            <w:pPr>
              <w:spacing w:after="160" w:line="360" w:lineRule="auto"/>
              <w:jc w:val="center"/>
              <w:textAlignment w:val="baseline"/>
              <w:rPr>
                <w:rFonts w:ascii="Arial" w:eastAsia="Calibri" w:hAnsi="Arial" w:cs="Arial"/>
                <w:b/>
                <w:sz w:val="28"/>
              </w:rPr>
            </w:pPr>
            <w:proofErr w:type="spellStart"/>
            <w:r w:rsidRPr="00A76660">
              <w:rPr>
                <w:rFonts w:ascii="Arial" w:eastAsia="Calibri" w:hAnsi="Arial" w:cs="Arial"/>
                <w:b/>
                <w:sz w:val="28"/>
              </w:rPr>
              <w:t>Viktor</w:t>
            </w:r>
            <w:proofErr w:type="spellEnd"/>
            <w:r w:rsidRPr="00A76660">
              <w:rPr>
                <w:rFonts w:ascii="Arial" w:eastAsia="Calibri" w:hAnsi="Arial" w:cs="Arial"/>
                <w:b/>
                <w:sz w:val="28"/>
              </w:rPr>
              <w:t xml:space="preserve"> </w:t>
            </w:r>
            <w:proofErr w:type="spellStart"/>
            <w:r w:rsidRPr="00A76660">
              <w:rPr>
                <w:rFonts w:ascii="Arial" w:eastAsia="Calibri" w:hAnsi="Arial" w:cs="Arial"/>
                <w:b/>
                <w:sz w:val="28"/>
              </w:rPr>
              <w:t>Lowenfeld</w:t>
            </w:r>
            <w:proofErr w:type="spellEnd"/>
          </w:p>
          <w:p w:rsidR="00A76660" w:rsidRDefault="00A76660" w:rsidP="008E69FB">
            <w:pPr>
              <w:spacing w:after="160" w:line="360" w:lineRule="auto"/>
              <w:jc w:val="center"/>
              <w:textAlignment w:val="baseline"/>
              <w:rPr>
                <w:rFonts w:ascii="Arial" w:eastAsia="Calibri" w:hAnsi="Arial" w:cs="Arial"/>
                <w:b/>
              </w:rPr>
            </w:pPr>
          </w:p>
        </w:tc>
        <w:tc>
          <w:tcPr>
            <w:tcW w:w="4405" w:type="dxa"/>
            <w:shd w:val="clear" w:color="auto" w:fill="DAEEF3" w:themeFill="accent5" w:themeFillTint="33"/>
          </w:tcPr>
          <w:p w:rsidR="00A76660" w:rsidRDefault="00A76660" w:rsidP="000A520C">
            <w:pPr>
              <w:spacing w:after="160" w:line="360" w:lineRule="auto"/>
              <w:jc w:val="center"/>
              <w:textAlignment w:val="baseline"/>
              <w:rPr>
                <w:rFonts w:ascii="Arial" w:eastAsia="Calibri" w:hAnsi="Arial" w:cs="Arial"/>
                <w:b/>
              </w:rPr>
            </w:pPr>
          </w:p>
          <w:p w:rsidR="00A76660" w:rsidRPr="000A520C" w:rsidRDefault="00A76660" w:rsidP="000A520C">
            <w:pPr>
              <w:spacing w:after="160" w:line="360" w:lineRule="auto"/>
              <w:jc w:val="center"/>
              <w:textAlignment w:val="baseline"/>
              <w:rPr>
                <w:rFonts w:ascii="Arial" w:eastAsia="Calibri" w:hAnsi="Arial" w:cs="Arial"/>
                <w:b/>
              </w:rPr>
            </w:pPr>
            <w:r w:rsidRPr="000A520C">
              <w:rPr>
                <w:rFonts w:ascii="Arial" w:eastAsia="Calibri" w:hAnsi="Arial" w:cs="Arial"/>
                <w:b/>
              </w:rPr>
              <w:t>Etapas del desarrollo del dibujo</w:t>
            </w:r>
          </w:p>
          <w:p w:rsidR="00A76660" w:rsidRDefault="00A76660" w:rsidP="000A520C">
            <w:pPr>
              <w:spacing w:after="160" w:line="360" w:lineRule="auto"/>
              <w:textAlignment w:val="baseline"/>
              <w:rPr>
                <w:rFonts w:ascii="Arial" w:eastAsia="Calibri" w:hAnsi="Arial" w:cs="Arial"/>
              </w:rPr>
            </w:pPr>
          </w:p>
          <w:p w:rsidR="00A76660" w:rsidRDefault="00A76660" w:rsidP="000A520C">
            <w:pPr>
              <w:spacing w:after="160" w:line="360" w:lineRule="auto"/>
              <w:textAlignment w:val="baseline"/>
              <w:rPr>
                <w:rFonts w:ascii="Arial" w:eastAsia="Calibri" w:hAnsi="Arial" w:cs="Arial"/>
              </w:rPr>
            </w:pPr>
            <w:r w:rsidRPr="000A520C">
              <w:rPr>
                <w:rFonts w:ascii="Arial" w:eastAsia="Calibri" w:hAnsi="Arial" w:cs="Arial"/>
              </w:rPr>
              <w:t>Dibujar y pintar son las actividades artísticas más frecuentes que hacen los niños y niñas en la escuela, por ello las características de esos dibujos, sus sentidos y significados, su evolución o desarrollo, son asuntos de máxima importancia en educación artística.</w:t>
            </w:r>
          </w:p>
          <w:p w:rsidR="00A76660" w:rsidRDefault="00A76660" w:rsidP="000A520C">
            <w:pPr>
              <w:spacing w:after="160" w:line="360" w:lineRule="auto"/>
              <w:textAlignment w:val="baseline"/>
              <w:rPr>
                <w:rFonts w:ascii="Arial" w:eastAsia="Calibri" w:hAnsi="Arial" w:cs="Arial"/>
              </w:rPr>
            </w:pPr>
            <w:r>
              <w:rPr>
                <w:rFonts w:ascii="Arial" w:eastAsia="Calibri" w:hAnsi="Arial" w:cs="Arial"/>
              </w:rPr>
              <w:t>Etapas:</w:t>
            </w:r>
          </w:p>
          <w:p w:rsidR="00A76660" w:rsidRPr="00A76660" w:rsidRDefault="00A76660" w:rsidP="00A76660">
            <w:pPr>
              <w:spacing w:after="160" w:line="360" w:lineRule="auto"/>
              <w:textAlignment w:val="baseline"/>
              <w:rPr>
                <w:rFonts w:ascii="Arial" w:eastAsia="Calibri" w:hAnsi="Arial" w:cs="Arial"/>
                <w:b/>
              </w:rPr>
            </w:pPr>
            <w:r w:rsidRPr="00A76660">
              <w:rPr>
                <w:rFonts w:ascii="Arial" w:eastAsia="Calibri" w:hAnsi="Arial" w:cs="Arial"/>
                <w:b/>
              </w:rPr>
              <w:t>Et</w:t>
            </w:r>
            <w:r w:rsidRPr="00A76660">
              <w:rPr>
                <w:rFonts w:ascii="Arial" w:eastAsia="Calibri" w:hAnsi="Arial" w:cs="Arial"/>
                <w:b/>
              </w:rPr>
              <w:t>apa del garabato (hasta los 4 años):</w:t>
            </w:r>
          </w:p>
          <w:p w:rsidR="00A76660" w:rsidRDefault="00A76660" w:rsidP="00A76660">
            <w:pPr>
              <w:spacing w:after="160" w:line="360" w:lineRule="auto"/>
              <w:textAlignment w:val="baseline"/>
              <w:rPr>
                <w:rFonts w:ascii="Arial" w:eastAsia="Calibri" w:hAnsi="Arial" w:cs="Arial"/>
              </w:rPr>
            </w:pPr>
            <w:r w:rsidRPr="00A76660">
              <w:rPr>
                <w:rFonts w:ascii="Arial" w:eastAsia="Calibri" w:hAnsi="Arial" w:cs="Arial"/>
              </w:rPr>
              <w:t xml:space="preserve"> El niño realiza primero trazos compulsivos y sin control: líneas y rayas sin ningún significado. Lo hace por el solo placer de experimentar con los materiales. Es muy común escuchar “Es mi papá” ante la pregunta sobre qué es ese círculo con alambres dibujado en el papel. A esta edad los dibujos son prácticamente incomprensibles para los adultos y es necesaria una explicación.</w:t>
            </w:r>
          </w:p>
          <w:p w:rsidR="00A76660" w:rsidRPr="00A76660" w:rsidRDefault="00A76660" w:rsidP="00A76660">
            <w:pPr>
              <w:spacing w:after="160" w:line="360" w:lineRule="auto"/>
              <w:textAlignment w:val="baseline"/>
              <w:rPr>
                <w:rFonts w:ascii="Arial" w:eastAsia="Calibri" w:hAnsi="Arial" w:cs="Arial"/>
              </w:rPr>
            </w:pPr>
          </w:p>
          <w:p w:rsidR="00A76660" w:rsidRPr="00A76660" w:rsidRDefault="00A76660" w:rsidP="00A76660">
            <w:pPr>
              <w:spacing w:after="160" w:line="360" w:lineRule="auto"/>
              <w:textAlignment w:val="baseline"/>
              <w:rPr>
                <w:rFonts w:ascii="Arial" w:eastAsia="Calibri" w:hAnsi="Arial" w:cs="Arial"/>
                <w:b/>
              </w:rPr>
            </w:pPr>
            <w:r w:rsidRPr="00A76660">
              <w:rPr>
                <w:rFonts w:ascii="Arial" w:eastAsia="Calibri" w:hAnsi="Arial" w:cs="Arial"/>
                <w:b/>
              </w:rPr>
              <w:lastRenderedPageBreak/>
              <w:t>Etapa pre esquemática (4 a 7 años)</w:t>
            </w:r>
          </w:p>
          <w:p w:rsidR="00A76660" w:rsidRPr="00A76660" w:rsidRDefault="00A76660" w:rsidP="00A76660">
            <w:pPr>
              <w:spacing w:after="160" w:line="360" w:lineRule="auto"/>
              <w:textAlignment w:val="baseline"/>
              <w:rPr>
                <w:rFonts w:ascii="Arial" w:eastAsia="Calibri" w:hAnsi="Arial" w:cs="Arial"/>
              </w:rPr>
            </w:pPr>
            <w:r w:rsidRPr="00A76660">
              <w:rPr>
                <w:rFonts w:ascii="Arial" w:eastAsia="Calibri" w:hAnsi="Arial" w:cs="Arial"/>
              </w:rPr>
              <w:t>Los objetos dibujados hacen referencia a objetos observados por los niños, siendo posible para el papá o la mamá reconocerlos. Ya va acercándose a la forma real del objeto, aunque los cuerpos humanos aún parecen monigotes o renacuajos. El color no importa, simplemente expresa el sentir del niño.</w:t>
            </w:r>
          </w:p>
          <w:p w:rsidR="00A76660" w:rsidRPr="00A76660" w:rsidRDefault="00A76660" w:rsidP="00A76660">
            <w:pPr>
              <w:spacing w:after="160" w:line="360" w:lineRule="auto"/>
              <w:textAlignment w:val="baseline"/>
              <w:rPr>
                <w:rFonts w:ascii="Arial" w:eastAsia="Calibri" w:hAnsi="Arial" w:cs="Arial"/>
                <w:b/>
              </w:rPr>
            </w:pPr>
            <w:r w:rsidRPr="00A76660">
              <w:rPr>
                <w:rFonts w:ascii="Arial" w:eastAsia="Calibri" w:hAnsi="Arial" w:cs="Arial"/>
                <w:b/>
              </w:rPr>
              <w:t>Etapa Esquemática (7 a 9 años)</w:t>
            </w:r>
          </w:p>
          <w:p w:rsidR="00A76660" w:rsidRPr="00A76660" w:rsidRDefault="00A76660" w:rsidP="00A76660">
            <w:pPr>
              <w:spacing w:after="160" w:line="360" w:lineRule="auto"/>
              <w:textAlignment w:val="baseline"/>
              <w:rPr>
                <w:rFonts w:ascii="Arial" w:eastAsia="Calibri" w:hAnsi="Arial" w:cs="Arial"/>
              </w:rPr>
            </w:pPr>
            <w:r w:rsidRPr="00A76660">
              <w:rPr>
                <w:rFonts w:ascii="Arial" w:eastAsia="Calibri" w:hAnsi="Arial" w:cs="Arial"/>
              </w:rPr>
              <w:t xml:space="preserve">Los dibujos representan el concepto del objeto para el niño. </w:t>
            </w:r>
            <w:r w:rsidRPr="00A76660">
              <w:rPr>
                <w:rFonts w:ascii="Arial" w:eastAsia="Calibri" w:hAnsi="Arial" w:cs="Arial"/>
              </w:rPr>
              <w:t>Aun</w:t>
            </w:r>
            <w:r w:rsidRPr="00A76660">
              <w:rPr>
                <w:rFonts w:ascii="Arial" w:eastAsia="Calibri" w:hAnsi="Arial" w:cs="Arial"/>
              </w:rPr>
              <w:t xml:space="preserve"> así, algunos dibujos se asemejan más que otros a la realidad. Esto dependerá de su experiencia personal. Trata de representar el objeto tal cual es, incluidos los colores.</w:t>
            </w:r>
          </w:p>
          <w:p w:rsidR="00A76660" w:rsidRPr="00A76660" w:rsidRDefault="00A76660" w:rsidP="00A76660">
            <w:pPr>
              <w:spacing w:after="160" w:line="360" w:lineRule="auto"/>
              <w:textAlignment w:val="baseline"/>
              <w:rPr>
                <w:rFonts w:ascii="Arial" w:eastAsia="Calibri" w:hAnsi="Arial" w:cs="Arial"/>
              </w:rPr>
            </w:pPr>
            <w:r w:rsidRPr="00A76660">
              <w:rPr>
                <w:rFonts w:ascii="Arial" w:eastAsia="Calibri" w:hAnsi="Arial" w:cs="Arial"/>
              </w:rPr>
              <w:t xml:space="preserve">Etapa del Realismo (9 a 12 años): </w:t>
            </w:r>
          </w:p>
          <w:p w:rsidR="00A76660" w:rsidRPr="00A76660" w:rsidRDefault="00A76660" w:rsidP="00A76660">
            <w:pPr>
              <w:spacing w:after="160" w:line="360" w:lineRule="auto"/>
              <w:textAlignment w:val="baseline"/>
              <w:rPr>
                <w:rFonts w:ascii="Arial" w:eastAsia="Calibri" w:hAnsi="Arial" w:cs="Arial"/>
              </w:rPr>
            </w:pPr>
            <w:r w:rsidRPr="00A76660">
              <w:rPr>
                <w:rFonts w:ascii="Arial" w:eastAsia="Calibri" w:hAnsi="Arial" w:cs="Arial"/>
              </w:rPr>
              <w:t>El dibujo es rico y adaptado a la realidad, es más natural.</w:t>
            </w:r>
          </w:p>
          <w:p w:rsidR="00A76660" w:rsidRPr="00A76660" w:rsidRDefault="00A76660" w:rsidP="00A76660">
            <w:pPr>
              <w:spacing w:after="160" w:line="360" w:lineRule="auto"/>
              <w:textAlignment w:val="baseline"/>
              <w:rPr>
                <w:rFonts w:ascii="Arial" w:eastAsia="Calibri" w:hAnsi="Arial" w:cs="Arial"/>
                <w:b/>
              </w:rPr>
            </w:pPr>
            <w:r w:rsidRPr="00A76660">
              <w:rPr>
                <w:rFonts w:ascii="Arial" w:eastAsia="Calibri" w:hAnsi="Arial" w:cs="Arial"/>
                <w:b/>
              </w:rPr>
              <w:t xml:space="preserve">Etapa del </w:t>
            </w:r>
            <w:proofErr w:type="spellStart"/>
            <w:r w:rsidRPr="00A76660">
              <w:rPr>
                <w:rFonts w:ascii="Arial" w:eastAsia="Calibri" w:hAnsi="Arial" w:cs="Arial"/>
                <w:b/>
              </w:rPr>
              <w:t>Pseudonaturalismo</w:t>
            </w:r>
            <w:proofErr w:type="spellEnd"/>
            <w:r w:rsidRPr="00A76660">
              <w:rPr>
                <w:rFonts w:ascii="Arial" w:eastAsia="Calibri" w:hAnsi="Arial" w:cs="Arial"/>
                <w:b/>
              </w:rPr>
              <w:t xml:space="preserve"> (12 a l3 años)</w:t>
            </w:r>
          </w:p>
          <w:p w:rsidR="00A76660" w:rsidRPr="00A76660" w:rsidRDefault="00A76660" w:rsidP="00A76660">
            <w:pPr>
              <w:spacing w:after="160" w:line="360" w:lineRule="auto"/>
              <w:textAlignment w:val="baseline"/>
              <w:rPr>
                <w:rFonts w:ascii="Arial" w:eastAsia="Calibri" w:hAnsi="Arial" w:cs="Arial"/>
              </w:rPr>
            </w:pPr>
            <w:r w:rsidRPr="00A76660">
              <w:rPr>
                <w:rFonts w:ascii="Arial" w:eastAsia="Calibri" w:hAnsi="Arial" w:cs="Arial"/>
              </w:rPr>
              <w:t xml:space="preserve">El producto final adquiere cada vez más importancia. El dibujo ya </w:t>
            </w:r>
            <w:proofErr w:type="gramStart"/>
            <w:r w:rsidRPr="00A76660">
              <w:rPr>
                <w:rFonts w:ascii="Arial" w:eastAsia="Calibri" w:hAnsi="Arial" w:cs="Arial"/>
              </w:rPr>
              <w:t>tienen</w:t>
            </w:r>
            <w:proofErr w:type="gramEnd"/>
            <w:r w:rsidRPr="00A76660">
              <w:rPr>
                <w:rFonts w:ascii="Arial" w:eastAsia="Calibri" w:hAnsi="Arial" w:cs="Arial"/>
              </w:rPr>
              <w:t xml:space="preserve"> una perspectiva espacial. El dibujo del cuerpo adquiere un mayor significado, aumentando las características sexuales en el dibujo.</w:t>
            </w:r>
          </w:p>
          <w:p w:rsidR="00A76660" w:rsidRPr="00A76660" w:rsidRDefault="00A76660" w:rsidP="00A76660">
            <w:pPr>
              <w:spacing w:after="160" w:line="360" w:lineRule="auto"/>
              <w:textAlignment w:val="baseline"/>
              <w:rPr>
                <w:rFonts w:ascii="Arial" w:eastAsia="Calibri" w:hAnsi="Arial" w:cs="Arial"/>
                <w:b/>
              </w:rPr>
            </w:pPr>
            <w:r w:rsidRPr="00A76660">
              <w:rPr>
                <w:rFonts w:ascii="Arial" w:eastAsia="Calibri" w:hAnsi="Arial" w:cs="Arial"/>
                <w:b/>
              </w:rPr>
              <w:t>Etapa de la decisión (13 a 14 años)</w:t>
            </w:r>
          </w:p>
          <w:p w:rsidR="00A76660" w:rsidRDefault="00A76660" w:rsidP="00A76660">
            <w:pPr>
              <w:spacing w:after="160" w:line="360" w:lineRule="auto"/>
              <w:textAlignment w:val="baseline"/>
              <w:rPr>
                <w:rFonts w:ascii="Arial" w:eastAsia="Calibri" w:hAnsi="Arial" w:cs="Arial"/>
              </w:rPr>
            </w:pPr>
            <w:r w:rsidRPr="00A76660">
              <w:rPr>
                <w:rFonts w:ascii="Arial" w:eastAsia="Calibri" w:hAnsi="Arial" w:cs="Arial"/>
              </w:rPr>
              <w:t xml:space="preserve">El niño decide cuál técnica desea perfeccionar y elige una, según el </w:t>
            </w:r>
            <w:r w:rsidRPr="00A76660">
              <w:rPr>
                <w:rFonts w:ascii="Arial" w:eastAsia="Calibri" w:hAnsi="Arial" w:cs="Arial"/>
              </w:rPr>
              <w:lastRenderedPageBreak/>
              <w:t>producto que desea obtener. Lo dibujado demuestra sentimientos (impresionismo sensorial).</w:t>
            </w:r>
          </w:p>
          <w:p w:rsidR="00A76660" w:rsidRPr="000A520C" w:rsidRDefault="00A76660" w:rsidP="000A520C">
            <w:pPr>
              <w:spacing w:after="160" w:line="360" w:lineRule="auto"/>
              <w:textAlignment w:val="baseline"/>
              <w:rPr>
                <w:rFonts w:ascii="Arial" w:eastAsia="Calibri" w:hAnsi="Arial" w:cs="Arial"/>
              </w:rPr>
            </w:pPr>
          </w:p>
        </w:tc>
      </w:tr>
      <w:tr w:rsidR="00A76660" w:rsidTr="00A76660">
        <w:tc>
          <w:tcPr>
            <w:tcW w:w="4350" w:type="dxa"/>
            <w:shd w:val="clear" w:color="auto" w:fill="17365D" w:themeFill="text2" w:themeFillShade="BF"/>
          </w:tcPr>
          <w:p w:rsidR="00A76660" w:rsidRDefault="00A76660" w:rsidP="008E69FB">
            <w:pPr>
              <w:spacing w:after="160" w:line="360" w:lineRule="auto"/>
              <w:jc w:val="center"/>
              <w:textAlignment w:val="baseline"/>
              <w:rPr>
                <w:rFonts w:ascii="Arial" w:eastAsia="Calibri" w:hAnsi="Arial" w:cs="Arial"/>
                <w:b/>
                <w:sz w:val="28"/>
              </w:rPr>
            </w:pPr>
          </w:p>
          <w:p w:rsidR="00A76660" w:rsidRDefault="00A76660" w:rsidP="008E69FB">
            <w:pPr>
              <w:spacing w:after="160" w:line="360" w:lineRule="auto"/>
              <w:jc w:val="center"/>
              <w:textAlignment w:val="baseline"/>
              <w:rPr>
                <w:rFonts w:ascii="Arial" w:eastAsia="Calibri" w:hAnsi="Arial" w:cs="Arial"/>
                <w:b/>
                <w:sz w:val="28"/>
              </w:rPr>
            </w:pPr>
          </w:p>
          <w:p w:rsidR="00A76660" w:rsidRDefault="00A76660" w:rsidP="008E69FB">
            <w:pPr>
              <w:spacing w:after="160" w:line="360" w:lineRule="auto"/>
              <w:jc w:val="center"/>
              <w:textAlignment w:val="baseline"/>
              <w:rPr>
                <w:rFonts w:ascii="Arial" w:eastAsia="Calibri" w:hAnsi="Arial" w:cs="Arial"/>
                <w:b/>
                <w:sz w:val="28"/>
              </w:rPr>
            </w:pPr>
          </w:p>
          <w:p w:rsidR="00A76660" w:rsidRDefault="00A76660" w:rsidP="008E69FB">
            <w:pPr>
              <w:spacing w:after="160" w:line="360" w:lineRule="auto"/>
              <w:jc w:val="center"/>
              <w:textAlignment w:val="baseline"/>
              <w:rPr>
                <w:rFonts w:ascii="Arial" w:eastAsia="Calibri" w:hAnsi="Arial" w:cs="Arial"/>
                <w:b/>
                <w:sz w:val="28"/>
              </w:rPr>
            </w:pPr>
          </w:p>
          <w:p w:rsidR="00A76660" w:rsidRPr="00A76660" w:rsidRDefault="00A76660" w:rsidP="008E69FB">
            <w:pPr>
              <w:spacing w:after="160" w:line="360" w:lineRule="auto"/>
              <w:jc w:val="center"/>
              <w:textAlignment w:val="baseline"/>
              <w:rPr>
                <w:rFonts w:ascii="Arial" w:eastAsia="Calibri" w:hAnsi="Arial" w:cs="Arial"/>
                <w:b/>
                <w:sz w:val="28"/>
              </w:rPr>
            </w:pPr>
            <w:proofErr w:type="spellStart"/>
            <w:r w:rsidRPr="00A76660">
              <w:rPr>
                <w:rFonts w:ascii="Arial" w:eastAsia="Calibri" w:hAnsi="Arial" w:cs="Arial"/>
                <w:b/>
                <w:sz w:val="28"/>
              </w:rPr>
              <w:t>Rudolph</w:t>
            </w:r>
            <w:proofErr w:type="spellEnd"/>
            <w:r w:rsidRPr="00A76660">
              <w:rPr>
                <w:rFonts w:ascii="Arial" w:eastAsia="Calibri" w:hAnsi="Arial" w:cs="Arial"/>
                <w:b/>
                <w:sz w:val="28"/>
              </w:rPr>
              <w:t xml:space="preserve"> </w:t>
            </w:r>
            <w:proofErr w:type="spellStart"/>
            <w:r w:rsidRPr="00A76660">
              <w:rPr>
                <w:rFonts w:ascii="Arial" w:eastAsia="Calibri" w:hAnsi="Arial" w:cs="Arial"/>
                <w:b/>
                <w:sz w:val="28"/>
              </w:rPr>
              <w:t>Arnheim</w:t>
            </w:r>
            <w:proofErr w:type="spellEnd"/>
          </w:p>
          <w:p w:rsidR="00A76660" w:rsidRDefault="00A76660" w:rsidP="008E69FB">
            <w:pPr>
              <w:spacing w:after="160" w:line="360" w:lineRule="auto"/>
              <w:jc w:val="center"/>
              <w:textAlignment w:val="baseline"/>
              <w:rPr>
                <w:rFonts w:ascii="Arial" w:eastAsia="Calibri" w:hAnsi="Arial" w:cs="Arial"/>
                <w:b/>
              </w:rPr>
            </w:pPr>
          </w:p>
        </w:tc>
        <w:tc>
          <w:tcPr>
            <w:tcW w:w="4405" w:type="dxa"/>
            <w:shd w:val="clear" w:color="auto" w:fill="DAEEF3" w:themeFill="accent5" w:themeFillTint="33"/>
          </w:tcPr>
          <w:p w:rsidR="00A76660" w:rsidRDefault="00A76660" w:rsidP="000A520C">
            <w:pPr>
              <w:spacing w:after="160" w:line="360" w:lineRule="auto"/>
              <w:jc w:val="center"/>
              <w:textAlignment w:val="baseline"/>
              <w:rPr>
                <w:rFonts w:ascii="Arial" w:eastAsia="Calibri" w:hAnsi="Arial" w:cs="Arial"/>
                <w:b/>
              </w:rPr>
            </w:pPr>
          </w:p>
          <w:p w:rsidR="00A76660" w:rsidRPr="000A520C" w:rsidRDefault="00A76660" w:rsidP="000A520C">
            <w:pPr>
              <w:spacing w:after="160" w:line="360" w:lineRule="auto"/>
              <w:jc w:val="center"/>
              <w:textAlignment w:val="baseline"/>
              <w:rPr>
                <w:rFonts w:ascii="Arial" w:eastAsia="Calibri" w:hAnsi="Arial" w:cs="Arial"/>
                <w:b/>
              </w:rPr>
            </w:pPr>
            <w:r w:rsidRPr="000A520C">
              <w:rPr>
                <w:rFonts w:ascii="Arial" w:eastAsia="Calibri" w:hAnsi="Arial" w:cs="Arial"/>
                <w:b/>
              </w:rPr>
              <w:t>Teoría del pensamiento visual</w:t>
            </w:r>
          </w:p>
          <w:p w:rsidR="00A76660" w:rsidRDefault="00A76660" w:rsidP="000A520C">
            <w:pPr>
              <w:spacing w:after="160" w:line="360" w:lineRule="auto"/>
              <w:textAlignment w:val="baseline"/>
              <w:rPr>
                <w:rFonts w:ascii="Arial" w:eastAsia="Calibri" w:hAnsi="Arial" w:cs="Arial"/>
              </w:rPr>
            </w:pPr>
            <w:proofErr w:type="spellStart"/>
            <w:r w:rsidRPr="000A520C">
              <w:rPr>
                <w:rFonts w:ascii="Arial" w:eastAsia="Calibri" w:hAnsi="Arial" w:cs="Arial"/>
              </w:rPr>
              <w:t>Arnheim</w:t>
            </w:r>
            <w:proofErr w:type="spellEnd"/>
            <w:r w:rsidRPr="000A520C">
              <w:rPr>
                <w:rFonts w:ascii="Arial" w:eastAsia="Calibri" w:hAnsi="Arial" w:cs="Arial"/>
              </w:rPr>
              <w:t xml:space="preserve"> creía que el arte era una forma de expresar esta manera de ver el mundo, en lugar de una simple composición de formas y colores atractivos. Para este psicólogo, el arte es una herramienta que ayuda a las personas a entender el mundo y su propia mente, permitiendo llegar a la esencia de las cosas a través de ella.</w:t>
            </w:r>
          </w:p>
          <w:p w:rsidR="00A76660" w:rsidRDefault="00A76660" w:rsidP="000A520C">
            <w:pPr>
              <w:spacing w:after="160" w:line="360" w:lineRule="auto"/>
              <w:textAlignment w:val="baseline"/>
              <w:rPr>
                <w:rFonts w:ascii="Arial" w:eastAsia="Calibri" w:hAnsi="Arial" w:cs="Arial"/>
              </w:rPr>
            </w:pPr>
            <w:r>
              <w:rPr>
                <w:rFonts w:ascii="Arial" w:eastAsia="Calibri" w:hAnsi="Arial" w:cs="Arial"/>
              </w:rPr>
              <w:t>Su</w:t>
            </w:r>
            <w:r w:rsidRPr="000A520C">
              <w:rPr>
                <w:rFonts w:ascii="Arial" w:eastAsia="Calibri" w:hAnsi="Arial" w:cs="Arial"/>
              </w:rPr>
              <w:t xml:space="preserve"> principal idea era que los seres humanos somos capaces de percibir el mundo, la vida y su significado en forma de patrones, colores y formas; y que estudiando estos, podemos entender qué significan y la manera en que cada uno interpretamos la realidad.</w:t>
            </w:r>
          </w:p>
          <w:p w:rsidR="00A76660" w:rsidRDefault="00A76660" w:rsidP="00A76660">
            <w:pPr>
              <w:spacing w:after="160" w:line="360" w:lineRule="auto"/>
              <w:textAlignment w:val="baseline"/>
              <w:rPr>
                <w:rFonts w:ascii="Arial" w:eastAsia="Calibri" w:hAnsi="Arial" w:cs="Arial"/>
              </w:rPr>
            </w:pPr>
            <w:r>
              <w:rPr>
                <w:rFonts w:ascii="Arial" w:eastAsia="Calibri" w:hAnsi="Arial" w:cs="Arial"/>
              </w:rPr>
              <w:t xml:space="preserve">Etapas de </w:t>
            </w:r>
            <w:r w:rsidRPr="00A76660">
              <w:rPr>
                <w:rFonts w:ascii="Arial" w:eastAsia="Calibri" w:hAnsi="Arial" w:cs="Arial"/>
              </w:rPr>
              <w:t>observación y pensamiento visual</w:t>
            </w:r>
            <w:r>
              <w:rPr>
                <w:rFonts w:ascii="Arial" w:eastAsia="Calibri" w:hAnsi="Arial" w:cs="Arial"/>
              </w:rPr>
              <w:t>: primera</w:t>
            </w:r>
            <w:r w:rsidRPr="00A76660">
              <w:rPr>
                <w:rFonts w:ascii="Arial" w:eastAsia="Calibri" w:hAnsi="Arial" w:cs="Arial"/>
              </w:rPr>
              <w:t xml:space="preserve"> sería utilizada para representar diagramas y conceptos abstractos. </w:t>
            </w:r>
          </w:p>
          <w:p w:rsidR="00A76660" w:rsidRDefault="00A76660" w:rsidP="00A76660">
            <w:pPr>
              <w:spacing w:after="160" w:line="360" w:lineRule="auto"/>
              <w:textAlignment w:val="baseline"/>
              <w:rPr>
                <w:rFonts w:ascii="Arial" w:eastAsia="Calibri" w:hAnsi="Arial" w:cs="Arial"/>
              </w:rPr>
            </w:pPr>
            <w:r w:rsidRPr="00A76660">
              <w:rPr>
                <w:rFonts w:ascii="Arial" w:eastAsia="Calibri" w:hAnsi="Arial" w:cs="Arial"/>
              </w:rPr>
              <w:t xml:space="preserve">La mirada pictórica sería la propia del diseñador visual, que necesita una aproximación realista al producto final. </w:t>
            </w:r>
          </w:p>
          <w:p w:rsidR="00A76660" w:rsidRPr="000A520C" w:rsidRDefault="00A76660" w:rsidP="00A76660">
            <w:pPr>
              <w:spacing w:after="160" w:line="360" w:lineRule="auto"/>
              <w:textAlignment w:val="baseline"/>
              <w:rPr>
                <w:rFonts w:ascii="Arial" w:eastAsia="Calibri" w:hAnsi="Arial" w:cs="Arial"/>
              </w:rPr>
            </w:pPr>
            <w:r w:rsidRPr="00A76660">
              <w:rPr>
                <w:rFonts w:ascii="Arial" w:eastAsia="Calibri" w:hAnsi="Arial" w:cs="Arial"/>
              </w:rPr>
              <w:t xml:space="preserve">Y la tercera es la que utilizamos para idear y buscar nuevas posibilidades, tanto de </w:t>
            </w:r>
            <w:r w:rsidRPr="00A76660">
              <w:rPr>
                <w:rFonts w:ascii="Arial" w:eastAsia="Calibri" w:hAnsi="Arial" w:cs="Arial"/>
              </w:rPr>
              <w:lastRenderedPageBreak/>
              <w:t>interpretación visual de los elementos de la interfaz como de la interacción.</w:t>
            </w:r>
          </w:p>
        </w:tc>
      </w:tr>
      <w:tr w:rsidR="00A76660" w:rsidTr="00A76660">
        <w:tc>
          <w:tcPr>
            <w:tcW w:w="4350" w:type="dxa"/>
            <w:shd w:val="clear" w:color="auto" w:fill="17365D" w:themeFill="text2" w:themeFillShade="BF"/>
          </w:tcPr>
          <w:p w:rsidR="00A76660" w:rsidRDefault="00A76660" w:rsidP="008F2011">
            <w:pPr>
              <w:spacing w:after="160" w:line="360" w:lineRule="auto"/>
              <w:jc w:val="center"/>
              <w:textAlignment w:val="baseline"/>
              <w:rPr>
                <w:rFonts w:ascii="Arial" w:eastAsia="Calibri" w:hAnsi="Arial" w:cs="Arial"/>
                <w:b/>
              </w:rPr>
            </w:pPr>
          </w:p>
          <w:p w:rsidR="00A76660" w:rsidRDefault="00A76660" w:rsidP="008F2011">
            <w:pPr>
              <w:spacing w:after="160" w:line="360" w:lineRule="auto"/>
              <w:jc w:val="center"/>
              <w:textAlignment w:val="baseline"/>
              <w:rPr>
                <w:rFonts w:ascii="Arial" w:eastAsia="Calibri" w:hAnsi="Arial" w:cs="Arial"/>
                <w:b/>
              </w:rPr>
            </w:pPr>
          </w:p>
          <w:p w:rsidR="00A76660" w:rsidRDefault="00A76660" w:rsidP="008F2011">
            <w:pPr>
              <w:spacing w:after="160" w:line="360" w:lineRule="auto"/>
              <w:jc w:val="center"/>
              <w:textAlignment w:val="baseline"/>
              <w:rPr>
                <w:rFonts w:ascii="Arial" w:eastAsia="Calibri" w:hAnsi="Arial" w:cs="Arial"/>
                <w:b/>
              </w:rPr>
            </w:pPr>
          </w:p>
          <w:p w:rsidR="00A76660" w:rsidRPr="00A76660" w:rsidRDefault="00A76660" w:rsidP="008F2011">
            <w:pPr>
              <w:spacing w:after="160" w:line="360" w:lineRule="auto"/>
              <w:jc w:val="center"/>
              <w:textAlignment w:val="baseline"/>
              <w:rPr>
                <w:rFonts w:ascii="Arial" w:eastAsia="Calibri" w:hAnsi="Arial" w:cs="Arial"/>
                <w:b/>
                <w:sz w:val="28"/>
              </w:rPr>
            </w:pPr>
            <w:r w:rsidRPr="00A76660">
              <w:rPr>
                <w:rFonts w:ascii="Arial" w:eastAsia="Calibri" w:hAnsi="Arial" w:cs="Arial"/>
                <w:b/>
                <w:sz w:val="28"/>
              </w:rPr>
              <w:t xml:space="preserve">Howard </w:t>
            </w:r>
            <w:proofErr w:type="spellStart"/>
            <w:r w:rsidRPr="00A76660">
              <w:rPr>
                <w:rFonts w:ascii="Arial" w:eastAsia="Calibri" w:hAnsi="Arial" w:cs="Arial"/>
                <w:b/>
                <w:sz w:val="28"/>
              </w:rPr>
              <w:t>Garner</w:t>
            </w:r>
            <w:proofErr w:type="spellEnd"/>
          </w:p>
          <w:p w:rsidR="00A76660" w:rsidRPr="008F2011" w:rsidRDefault="00A76660" w:rsidP="008F2011">
            <w:pPr>
              <w:spacing w:after="160" w:line="360" w:lineRule="auto"/>
              <w:jc w:val="center"/>
              <w:textAlignment w:val="baseline"/>
              <w:rPr>
                <w:rFonts w:ascii="Arial" w:eastAsia="Calibri" w:hAnsi="Arial" w:cs="Arial"/>
                <w:b/>
              </w:rPr>
            </w:pPr>
          </w:p>
          <w:p w:rsidR="00A76660" w:rsidRDefault="00A76660" w:rsidP="008E69FB">
            <w:pPr>
              <w:spacing w:after="160" w:line="360" w:lineRule="auto"/>
              <w:jc w:val="center"/>
              <w:textAlignment w:val="baseline"/>
              <w:rPr>
                <w:rFonts w:ascii="Arial" w:eastAsia="Calibri" w:hAnsi="Arial" w:cs="Arial"/>
                <w:b/>
              </w:rPr>
            </w:pPr>
          </w:p>
        </w:tc>
        <w:tc>
          <w:tcPr>
            <w:tcW w:w="4405" w:type="dxa"/>
            <w:shd w:val="clear" w:color="auto" w:fill="DAEEF3" w:themeFill="accent5" w:themeFillTint="33"/>
          </w:tcPr>
          <w:p w:rsidR="00A76660" w:rsidRDefault="00A76660" w:rsidP="000A520C">
            <w:pPr>
              <w:spacing w:after="160" w:line="360" w:lineRule="auto"/>
              <w:jc w:val="center"/>
              <w:textAlignment w:val="baseline"/>
              <w:rPr>
                <w:rFonts w:ascii="Arial" w:eastAsia="Calibri" w:hAnsi="Arial" w:cs="Arial"/>
                <w:b/>
                <w:bCs/>
              </w:rPr>
            </w:pPr>
          </w:p>
          <w:p w:rsidR="00A76660" w:rsidRPr="000A520C" w:rsidRDefault="00A76660" w:rsidP="000A520C">
            <w:pPr>
              <w:spacing w:after="160" w:line="360" w:lineRule="auto"/>
              <w:jc w:val="center"/>
              <w:textAlignment w:val="baseline"/>
              <w:rPr>
                <w:rFonts w:ascii="Arial" w:eastAsia="Calibri" w:hAnsi="Arial" w:cs="Arial"/>
                <w:b/>
                <w:bCs/>
              </w:rPr>
            </w:pPr>
            <w:r w:rsidRPr="000A520C">
              <w:rPr>
                <w:rFonts w:ascii="Arial" w:eastAsia="Calibri" w:hAnsi="Arial" w:cs="Arial"/>
                <w:b/>
                <w:bCs/>
              </w:rPr>
              <w:t>La Teoría de las Inteligencias Múltiples de Gardner</w:t>
            </w:r>
          </w:p>
          <w:p w:rsidR="00A76660" w:rsidRDefault="00A76660" w:rsidP="000A520C">
            <w:pPr>
              <w:spacing w:after="160" w:line="360" w:lineRule="auto"/>
              <w:textAlignment w:val="baseline"/>
              <w:rPr>
                <w:rFonts w:ascii="Arial" w:eastAsia="Calibri" w:hAnsi="Arial" w:cs="Arial"/>
              </w:rPr>
            </w:pPr>
            <w:r w:rsidRPr="000A520C">
              <w:rPr>
                <w:rFonts w:ascii="Arial" w:eastAsia="Calibri" w:hAnsi="Arial" w:cs="Arial"/>
              </w:rPr>
              <w:t>Gardner propuso que la vida humana requiere del desarrollo de varios tipos de inteligencia. Así pues, Gardner no entra en contradicción con la definición científi</w:t>
            </w:r>
            <w:r>
              <w:rPr>
                <w:rFonts w:ascii="Arial" w:eastAsia="Calibri" w:hAnsi="Arial" w:cs="Arial"/>
              </w:rPr>
              <w:t xml:space="preserve">ca de la inteligencia, como la </w:t>
            </w:r>
            <w:r w:rsidRPr="000A520C">
              <w:rPr>
                <w:rFonts w:ascii="Arial" w:eastAsia="Calibri" w:hAnsi="Arial" w:cs="Arial"/>
              </w:rPr>
              <w:t>capacidad de solucionar probl</w:t>
            </w:r>
            <w:r>
              <w:rPr>
                <w:rFonts w:ascii="Arial" w:eastAsia="Calibri" w:hAnsi="Arial" w:cs="Arial"/>
              </w:rPr>
              <w:t>emas o elaborar bienes valiosos</w:t>
            </w:r>
            <w:r w:rsidRPr="000A520C">
              <w:rPr>
                <w:rFonts w:ascii="Arial" w:eastAsia="Calibri" w:hAnsi="Arial" w:cs="Arial"/>
              </w:rPr>
              <w:t>.</w:t>
            </w:r>
          </w:p>
          <w:p w:rsidR="00A76660" w:rsidRDefault="00A76660" w:rsidP="00A76660">
            <w:pPr>
              <w:pStyle w:val="Prrafodelista"/>
              <w:numPr>
                <w:ilvl w:val="0"/>
                <w:numId w:val="2"/>
              </w:numPr>
              <w:spacing w:after="160" w:line="360" w:lineRule="auto"/>
              <w:textAlignment w:val="baseline"/>
              <w:rPr>
                <w:rFonts w:ascii="Arial" w:eastAsia="Calibri" w:hAnsi="Arial" w:cs="Arial"/>
              </w:rPr>
            </w:pPr>
            <w:r w:rsidRPr="00A76660">
              <w:rPr>
                <w:rFonts w:ascii="Arial" w:eastAsia="Calibri" w:hAnsi="Arial" w:cs="Arial"/>
              </w:rPr>
              <w:t>Inteligencia lingüística</w:t>
            </w:r>
          </w:p>
          <w:p w:rsidR="00A76660" w:rsidRDefault="00A76660" w:rsidP="00A76660">
            <w:pPr>
              <w:pStyle w:val="Prrafodelista"/>
              <w:numPr>
                <w:ilvl w:val="0"/>
                <w:numId w:val="2"/>
              </w:numPr>
              <w:spacing w:after="160" w:line="360" w:lineRule="auto"/>
              <w:textAlignment w:val="baseline"/>
              <w:rPr>
                <w:rFonts w:ascii="Arial" w:eastAsia="Calibri" w:hAnsi="Arial" w:cs="Arial"/>
              </w:rPr>
            </w:pPr>
            <w:r w:rsidRPr="00A76660">
              <w:rPr>
                <w:rFonts w:ascii="Arial" w:eastAsia="Calibri" w:hAnsi="Arial" w:cs="Arial"/>
              </w:rPr>
              <w:t>Inteligencia lógico-matemática</w:t>
            </w:r>
          </w:p>
          <w:p w:rsidR="00A76660" w:rsidRDefault="00A76660" w:rsidP="00A76660">
            <w:pPr>
              <w:pStyle w:val="Prrafodelista"/>
              <w:numPr>
                <w:ilvl w:val="0"/>
                <w:numId w:val="2"/>
              </w:numPr>
              <w:spacing w:after="160" w:line="360" w:lineRule="auto"/>
              <w:textAlignment w:val="baseline"/>
              <w:rPr>
                <w:rFonts w:ascii="Arial" w:eastAsia="Calibri" w:hAnsi="Arial" w:cs="Arial"/>
              </w:rPr>
            </w:pPr>
            <w:r w:rsidRPr="00A76660">
              <w:rPr>
                <w:rFonts w:ascii="Arial" w:eastAsia="Calibri" w:hAnsi="Arial" w:cs="Arial"/>
              </w:rPr>
              <w:t>Inteligencia espacial</w:t>
            </w:r>
          </w:p>
          <w:p w:rsidR="00A76660" w:rsidRDefault="00A76660" w:rsidP="00A76660">
            <w:pPr>
              <w:pStyle w:val="Prrafodelista"/>
              <w:numPr>
                <w:ilvl w:val="0"/>
                <w:numId w:val="2"/>
              </w:numPr>
              <w:spacing w:after="160" w:line="360" w:lineRule="auto"/>
              <w:textAlignment w:val="baseline"/>
              <w:rPr>
                <w:rFonts w:ascii="Arial" w:eastAsia="Calibri" w:hAnsi="Arial" w:cs="Arial"/>
              </w:rPr>
            </w:pPr>
            <w:r>
              <w:rPr>
                <w:rFonts w:ascii="Arial" w:eastAsia="Calibri" w:hAnsi="Arial" w:cs="Arial"/>
              </w:rPr>
              <w:t>I</w:t>
            </w:r>
            <w:r w:rsidRPr="00A76660">
              <w:rPr>
                <w:rFonts w:ascii="Arial" w:eastAsia="Calibri" w:hAnsi="Arial" w:cs="Arial"/>
              </w:rPr>
              <w:t>nteligencia musical</w:t>
            </w:r>
          </w:p>
          <w:p w:rsidR="00A76660" w:rsidRDefault="00A76660" w:rsidP="00A76660">
            <w:pPr>
              <w:pStyle w:val="Prrafodelista"/>
              <w:numPr>
                <w:ilvl w:val="0"/>
                <w:numId w:val="2"/>
              </w:numPr>
              <w:spacing w:after="160" w:line="360" w:lineRule="auto"/>
              <w:textAlignment w:val="baseline"/>
              <w:rPr>
                <w:rFonts w:ascii="Arial" w:eastAsia="Calibri" w:hAnsi="Arial" w:cs="Arial"/>
              </w:rPr>
            </w:pPr>
            <w:r w:rsidRPr="00A76660">
              <w:rPr>
                <w:rFonts w:ascii="Arial" w:eastAsia="Calibri" w:hAnsi="Arial" w:cs="Arial"/>
              </w:rPr>
              <w:t>Inteligencia corporal y cenestésica</w:t>
            </w:r>
          </w:p>
          <w:p w:rsidR="00A76660" w:rsidRDefault="00A76660" w:rsidP="00A76660">
            <w:pPr>
              <w:pStyle w:val="Prrafodelista"/>
              <w:numPr>
                <w:ilvl w:val="0"/>
                <w:numId w:val="2"/>
              </w:numPr>
              <w:spacing w:after="160" w:line="360" w:lineRule="auto"/>
              <w:textAlignment w:val="baseline"/>
              <w:rPr>
                <w:rFonts w:ascii="Arial" w:eastAsia="Calibri" w:hAnsi="Arial" w:cs="Arial"/>
              </w:rPr>
            </w:pPr>
            <w:r w:rsidRPr="00A76660">
              <w:rPr>
                <w:rFonts w:ascii="Arial" w:eastAsia="Calibri" w:hAnsi="Arial" w:cs="Arial"/>
              </w:rPr>
              <w:t>Inteligencia intrapersonal</w:t>
            </w:r>
          </w:p>
          <w:p w:rsidR="00A76660" w:rsidRDefault="00A76660" w:rsidP="00A76660">
            <w:pPr>
              <w:pStyle w:val="Prrafodelista"/>
              <w:numPr>
                <w:ilvl w:val="0"/>
                <w:numId w:val="2"/>
              </w:numPr>
              <w:spacing w:after="160" w:line="360" w:lineRule="auto"/>
              <w:textAlignment w:val="baseline"/>
              <w:rPr>
                <w:rFonts w:ascii="Arial" w:eastAsia="Calibri" w:hAnsi="Arial" w:cs="Arial"/>
              </w:rPr>
            </w:pPr>
            <w:r w:rsidRPr="00A76660">
              <w:rPr>
                <w:rFonts w:ascii="Arial" w:eastAsia="Calibri" w:hAnsi="Arial" w:cs="Arial"/>
              </w:rPr>
              <w:t>Inteligencia interpersonal</w:t>
            </w:r>
          </w:p>
          <w:p w:rsidR="00A76660" w:rsidRPr="00A76660" w:rsidRDefault="00A76660" w:rsidP="00A76660">
            <w:pPr>
              <w:pStyle w:val="Prrafodelista"/>
              <w:numPr>
                <w:ilvl w:val="0"/>
                <w:numId w:val="2"/>
              </w:numPr>
              <w:spacing w:after="160" w:line="360" w:lineRule="auto"/>
              <w:textAlignment w:val="baseline"/>
              <w:rPr>
                <w:rFonts w:ascii="Arial" w:eastAsia="Calibri" w:hAnsi="Arial" w:cs="Arial"/>
              </w:rPr>
            </w:pPr>
            <w:r w:rsidRPr="00A76660">
              <w:rPr>
                <w:rFonts w:ascii="Arial" w:eastAsia="Calibri" w:hAnsi="Arial" w:cs="Arial"/>
              </w:rPr>
              <w:t>Inteligencia naturalista</w:t>
            </w:r>
          </w:p>
          <w:p w:rsidR="00A76660" w:rsidRPr="000A520C" w:rsidRDefault="00A76660" w:rsidP="000A520C">
            <w:pPr>
              <w:spacing w:after="160" w:line="360" w:lineRule="auto"/>
              <w:ind w:left="720"/>
              <w:textAlignment w:val="baseline"/>
              <w:rPr>
                <w:rFonts w:ascii="Arial" w:eastAsia="Calibri" w:hAnsi="Arial" w:cs="Arial"/>
              </w:rPr>
            </w:pPr>
          </w:p>
        </w:tc>
      </w:tr>
    </w:tbl>
    <w:p w:rsidR="008E69FB" w:rsidRDefault="008E69FB" w:rsidP="00A76660">
      <w:pPr>
        <w:spacing w:after="160" w:line="360" w:lineRule="auto"/>
        <w:jc w:val="center"/>
        <w:textAlignment w:val="baseline"/>
        <w:rPr>
          <w:rFonts w:ascii="Arial" w:eastAsia="Calibri" w:hAnsi="Arial" w:cs="Arial"/>
          <w:b/>
        </w:rPr>
      </w:pPr>
      <w:bookmarkStart w:id="0" w:name="_GoBack"/>
      <w:bookmarkEnd w:id="0"/>
    </w:p>
    <w:sectPr w:rsidR="008E69FB" w:rsidSect="00A76660">
      <w:pgSz w:w="12240" w:h="15840"/>
      <w:pgMar w:top="1417" w:right="1701" w:bottom="1417" w:left="1701"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753"/>
    <w:multiLevelType w:val="multilevel"/>
    <w:tmpl w:val="4C26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C515A"/>
    <w:multiLevelType w:val="hybridMultilevel"/>
    <w:tmpl w:val="705C1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FB"/>
    <w:rsid w:val="000A520C"/>
    <w:rsid w:val="003870BE"/>
    <w:rsid w:val="008E69FB"/>
    <w:rsid w:val="008F2011"/>
    <w:rsid w:val="00A76660"/>
    <w:rsid w:val="00D95677"/>
    <w:rsid w:val="00F32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F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6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9FB"/>
    <w:rPr>
      <w:rFonts w:ascii="Tahoma" w:hAnsi="Tahoma" w:cs="Tahoma"/>
      <w:sz w:val="16"/>
      <w:szCs w:val="16"/>
    </w:rPr>
  </w:style>
  <w:style w:type="table" w:styleId="Tablaconcuadrcula">
    <w:name w:val="Table Grid"/>
    <w:basedOn w:val="Tablanormal"/>
    <w:uiPriority w:val="59"/>
    <w:rsid w:val="008E6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8E69F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8E69F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ipervnculo">
    <w:name w:val="Hyperlink"/>
    <w:basedOn w:val="Fuentedeprrafopredeter"/>
    <w:uiPriority w:val="99"/>
    <w:unhideWhenUsed/>
    <w:rsid w:val="000A520C"/>
    <w:rPr>
      <w:color w:val="0000FF" w:themeColor="hyperlink"/>
      <w:u w:val="single"/>
    </w:rPr>
  </w:style>
  <w:style w:type="paragraph" w:styleId="Prrafodelista">
    <w:name w:val="List Paragraph"/>
    <w:basedOn w:val="Normal"/>
    <w:uiPriority w:val="34"/>
    <w:qFormat/>
    <w:rsid w:val="00A766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F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6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9FB"/>
    <w:rPr>
      <w:rFonts w:ascii="Tahoma" w:hAnsi="Tahoma" w:cs="Tahoma"/>
      <w:sz w:val="16"/>
      <w:szCs w:val="16"/>
    </w:rPr>
  </w:style>
  <w:style w:type="table" w:styleId="Tablaconcuadrcula">
    <w:name w:val="Table Grid"/>
    <w:basedOn w:val="Tablanormal"/>
    <w:uiPriority w:val="59"/>
    <w:rsid w:val="008E6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8E69F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8E69F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ipervnculo">
    <w:name w:val="Hyperlink"/>
    <w:basedOn w:val="Fuentedeprrafopredeter"/>
    <w:uiPriority w:val="99"/>
    <w:unhideWhenUsed/>
    <w:rsid w:val="000A520C"/>
    <w:rPr>
      <w:color w:val="0000FF" w:themeColor="hyperlink"/>
      <w:u w:val="single"/>
    </w:rPr>
  </w:style>
  <w:style w:type="paragraph" w:styleId="Prrafodelista">
    <w:name w:val="List Paragraph"/>
    <w:basedOn w:val="Normal"/>
    <w:uiPriority w:val="34"/>
    <w:qFormat/>
    <w:rsid w:val="00A76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4680">
      <w:bodyDiv w:val="1"/>
      <w:marLeft w:val="0"/>
      <w:marRight w:val="0"/>
      <w:marTop w:val="0"/>
      <w:marBottom w:val="0"/>
      <w:divBdr>
        <w:top w:val="none" w:sz="0" w:space="0" w:color="auto"/>
        <w:left w:val="none" w:sz="0" w:space="0" w:color="auto"/>
        <w:bottom w:val="none" w:sz="0" w:space="0" w:color="auto"/>
        <w:right w:val="none" w:sz="0" w:space="0" w:color="auto"/>
      </w:divBdr>
    </w:div>
    <w:div w:id="994068170">
      <w:bodyDiv w:val="1"/>
      <w:marLeft w:val="0"/>
      <w:marRight w:val="0"/>
      <w:marTop w:val="0"/>
      <w:marBottom w:val="0"/>
      <w:divBdr>
        <w:top w:val="none" w:sz="0" w:space="0" w:color="auto"/>
        <w:left w:val="none" w:sz="0" w:space="0" w:color="auto"/>
        <w:bottom w:val="none" w:sz="0" w:space="0" w:color="auto"/>
        <w:right w:val="none" w:sz="0" w:space="0" w:color="auto"/>
      </w:divBdr>
    </w:div>
    <w:div w:id="1097676642">
      <w:bodyDiv w:val="1"/>
      <w:marLeft w:val="0"/>
      <w:marRight w:val="0"/>
      <w:marTop w:val="0"/>
      <w:marBottom w:val="0"/>
      <w:divBdr>
        <w:top w:val="none" w:sz="0" w:space="0" w:color="auto"/>
        <w:left w:val="none" w:sz="0" w:space="0" w:color="auto"/>
        <w:bottom w:val="none" w:sz="0" w:space="0" w:color="auto"/>
        <w:right w:val="none" w:sz="0" w:space="0" w:color="auto"/>
      </w:divBdr>
    </w:div>
    <w:div w:id="1965845116">
      <w:bodyDiv w:val="1"/>
      <w:marLeft w:val="0"/>
      <w:marRight w:val="0"/>
      <w:marTop w:val="0"/>
      <w:marBottom w:val="0"/>
      <w:divBdr>
        <w:top w:val="none" w:sz="0" w:space="0" w:color="auto"/>
        <w:left w:val="none" w:sz="0" w:space="0" w:color="auto"/>
        <w:bottom w:val="none" w:sz="0" w:space="0" w:color="auto"/>
        <w:right w:val="none" w:sz="0" w:space="0" w:color="auto"/>
      </w:divBdr>
      <w:divsChild>
        <w:div w:id="746807729">
          <w:marLeft w:val="0"/>
          <w:marRight w:val="0"/>
          <w:marTop w:val="0"/>
          <w:marBottom w:val="0"/>
          <w:divBdr>
            <w:top w:val="none" w:sz="0" w:space="0" w:color="auto"/>
            <w:left w:val="none" w:sz="0" w:space="0" w:color="auto"/>
            <w:bottom w:val="none" w:sz="0" w:space="0" w:color="auto"/>
            <w:right w:val="none" w:sz="0" w:space="0" w:color="auto"/>
          </w:divBdr>
        </w:div>
        <w:div w:id="1863861528">
          <w:marLeft w:val="0"/>
          <w:marRight w:val="0"/>
          <w:marTop w:val="0"/>
          <w:marBottom w:val="0"/>
          <w:divBdr>
            <w:top w:val="none" w:sz="0" w:space="0" w:color="auto"/>
            <w:left w:val="none" w:sz="0" w:space="0" w:color="auto"/>
            <w:bottom w:val="none" w:sz="0" w:space="0" w:color="auto"/>
            <w:right w:val="none" w:sz="0" w:space="0" w:color="auto"/>
          </w:divBdr>
        </w:div>
        <w:div w:id="119742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 Direccion</dc:creator>
  <cp:lastModifiedBy>Consti Direccion</cp:lastModifiedBy>
  <cp:revision>2</cp:revision>
  <dcterms:created xsi:type="dcterms:W3CDTF">2021-03-15T00:05:00Z</dcterms:created>
  <dcterms:modified xsi:type="dcterms:W3CDTF">2021-03-15T01:07:00Z</dcterms:modified>
</cp:coreProperties>
</file>