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83" w:rsidRPr="00F2170B" w:rsidRDefault="00A82983" w:rsidP="00A82983">
      <w:pPr>
        <w:jc w:val="center"/>
        <w:rPr>
          <w:b/>
          <w:bCs/>
          <w:sz w:val="36"/>
          <w:szCs w:val="36"/>
        </w:rPr>
      </w:pPr>
      <w:r>
        <w:rPr>
          <w:noProof/>
          <w:sz w:val="32"/>
          <w:szCs w:val="32"/>
          <w:lang w:eastAsia="es-MX"/>
        </w:rPr>
        <w:drawing>
          <wp:anchor distT="0" distB="0" distL="114300" distR="114300" simplePos="0" relativeHeight="251659264" behindDoc="1" locked="0" layoutInCell="1" allowOverlap="1" wp14:anchorId="341A69BE" wp14:editId="745778AF">
            <wp:simplePos x="0" y="0"/>
            <wp:positionH relativeFrom="column">
              <wp:posOffset>-497653</wp:posOffset>
            </wp:positionH>
            <wp:positionV relativeFrom="page">
              <wp:posOffset>469489</wp:posOffset>
            </wp:positionV>
            <wp:extent cx="1442720" cy="1073150"/>
            <wp:effectExtent l="0" t="0" r="0" b="6350"/>
            <wp:wrapTight wrapText="bothSides">
              <wp:wrapPolygon edited="0">
                <wp:start x="4944" y="0"/>
                <wp:lineTo x="4944" y="17893"/>
                <wp:lineTo x="7796" y="20705"/>
                <wp:lineTo x="10077" y="21472"/>
                <wp:lineTo x="12549" y="21472"/>
                <wp:lineTo x="14451" y="20705"/>
                <wp:lineTo x="17493" y="17382"/>
                <wp:lineTo x="17493" y="0"/>
                <wp:lineTo x="494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442720" cy="1073150"/>
                    </a:xfrm>
                    <a:prstGeom prst="rect">
                      <a:avLst/>
                    </a:prstGeom>
                  </pic:spPr>
                </pic:pic>
              </a:graphicData>
            </a:graphic>
            <wp14:sizeRelH relativeFrom="page">
              <wp14:pctWidth>0</wp14:pctWidth>
            </wp14:sizeRelH>
            <wp14:sizeRelV relativeFrom="page">
              <wp14:pctHeight>0</wp14:pctHeight>
            </wp14:sizeRelV>
          </wp:anchor>
        </w:drawing>
      </w:r>
      <w:r w:rsidRPr="00F2170B">
        <w:rPr>
          <w:b/>
          <w:bCs/>
          <w:sz w:val="36"/>
          <w:szCs w:val="36"/>
        </w:rPr>
        <w:t>Escuela Normal de Educación Preescolar</w:t>
      </w:r>
    </w:p>
    <w:p w:rsidR="00A82983" w:rsidRDefault="00A82983" w:rsidP="00A82983">
      <w:pPr>
        <w:jc w:val="center"/>
        <w:rPr>
          <w:sz w:val="32"/>
          <w:szCs w:val="32"/>
        </w:rPr>
      </w:pPr>
      <w:r w:rsidRPr="00F2170B">
        <w:rPr>
          <w:sz w:val="32"/>
          <w:szCs w:val="32"/>
        </w:rPr>
        <w:t>Licenciatura en educación preescolar</w:t>
      </w:r>
    </w:p>
    <w:p w:rsidR="00A82983" w:rsidRPr="00F2170B" w:rsidRDefault="00A82983" w:rsidP="00A82983">
      <w:pPr>
        <w:jc w:val="center"/>
        <w:rPr>
          <w:sz w:val="32"/>
          <w:szCs w:val="32"/>
        </w:rPr>
      </w:pPr>
    </w:p>
    <w:p w:rsidR="00A82983" w:rsidRPr="00F2170B" w:rsidRDefault="00A82983" w:rsidP="00A82983">
      <w:pPr>
        <w:jc w:val="center"/>
        <w:rPr>
          <w:sz w:val="32"/>
          <w:szCs w:val="32"/>
        </w:rPr>
      </w:pPr>
      <w:r>
        <w:rPr>
          <w:sz w:val="32"/>
          <w:szCs w:val="32"/>
        </w:rPr>
        <w:t>Ciclo escolar 2021</w:t>
      </w:r>
    </w:p>
    <w:p w:rsidR="00A82983" w:rsidRPr="00F2170B" w:rsidRDefault="00A82983" w:rsidP="00A82983">
      <w:pPr>
        <w:jc w:val="center"/>
        <w:rPr>
          <w:sz w:val="32"/>
          <w:szCs w:val="32"/>
        </w:rPr>
      </w:pPr>
      <w:r>
        <w:rPr>
          <w:sz w:val="32"/>
          <w:szCs w:val="32"/>
        </w:rPr>
        <w:t>Cua</w:t>
      </w:r>
      <w:r w:rsidRPr="00F2170B">
        <w:rPr>
          <w:sz w:val="32"/>
          <w:szCs w:val="32"/>
        </w:rPr>
        <w:t>r</w:t>
      </w:r>
      <w:r>
        <w:rPr>
          <w:sz w:val="32"/>
          <w:szCs w:val="32"/>
        </w:rPr>
        <w:t>to</w:t>
      </w:r>
      <w:r w:rsidRPr="00F2170B">
        <w:rPr>
          <w:sz w:val="32"/>
          <w:szCs w:val="32"/>
        </w:rPr>
        <w:t xml:space="preserve"> Semestre</w:t>
      </w:r>
    </w:p>
    <w:p w:rsidR="00A82983" w:rsidRPr="00F2170B" w:rsidRDefault="00A82983" w:rsidP="00A82983">
      <w:pPr>
        <w:jc w:val="center"/>
        <w:rPr>
          <w:sz w:val="32"/>
          <w:szCs w:val="32"/>
        </w:rPr>
      </w:pPr>
      <w:r w:rsidRPr="00F2170B">
        <w:rPr>
          <w:b/>
          <w:bCs/>
          <w:sz w:val="32"/>
          <w:szCs w:val="32"/>
        </w:rPr>
        <w:t>Docente:</w:t>
      </w:r>
      <w:r>
        <w:rPr>
          <w:sz w:val="32"/>
          <w:szCs w:val="32"/>
        </w:rPr>
        <w:t xml:space="preserve"> </w:t>
      </w:r>
      <w:r w:rsidRPr="008D3FEF">
        <w:rPr>
          <w:sz w:val="32"/>
          <w:szCs w:val="32"/>
        </w:rPr>
        <w:t>ISABEL DEL CARMEN AGUIRRE RAMOS</w:t>
      </w:r>
    </w:p>
    <w:p w:rsidR="00A82983" w:rsidRDefault="00A82983" w:rsidP="00A82983">
      <w:pPr>
        <w:jc w:val="center"/>
        <w:rPr>
          <w:sz w:val="32"/>
          <w:szCs w:val="32"/>
        </w:rPr>
      </w:pPr>
      <w:r w:rsidRPr="00F2170B">
        <w:rPr>
          <w:b/>
          <w:bCs/>
          <w:sz w:val="32"/>
          <w:szCs w:val="32"/>
        </w:rPr>
        <w:t>Curso:</w:t>
      </w:r>
      <w:r w:rsidRPr="00F2170B">
        <w:rPr>
          <w:sz w:val="32"/>
          <w:szCs w:val="32"/>
        </w:rPr>
        <w:t xml:space="preserve"> </w:t>
      </w:r>
      <w:r>
        <w:rPr>
          <w:sz w:val="32"/>
          <w:szCs w:val="32"/>
        </w:rPr>
        <w:t>Estrategias de trabajo docente</w:t>
      </w:r>
    </w:p>
    <w:p w:rsidR="00A82983" w:rsidRDefault="00A82983" w:rsidP="00A82983">
      <w:pPr>
        <w:jc w:val="center"/>
        <w:rPr>
          <w:b/>
          <w:bCs/>
          <w:sz w:val="32"/>
          <w:szCs w:val="32"/>
        </w:rPr>
      </w:pPr>
      <w:r w:rsidRPr="00F2170B">
        <w:rPr>
          <w:b/>
          <w:bCs/>
          <w:sz w:val="32"/>
          <w:szCs w:val="32"/>
        </w:rPr>
        <w:t>Alumna:</w:t>
      </w:r>
    </w:p>
    <w:p w:rsidR="00A82983" w:rsidRDefault="00A82983" w:rsidP="00A82983">
      <w:pPr>
        <w:jc w:val="center"/>
        <w:rPr>
          <w:sz w:val="32"/>
          <w:szCs w:val="32"/>
        </w:rPr>
      </w:pPr>
      <w:proofErr w:type="spellStart"/>
      <w:r>
        <w:rPr>
          <w:sz w:val="32"/>
          <w:szCs w:val="32"/>
        </w:rPr>
        <w:t>Danna</w:t>
      </w:r>
      <w:proofErr w:type="spellEnd"/>
      <w:r>
        <w:rPr>
          <w:sz w:val="32"/>
          <w:szCs w:val="32"/>
        </w:rPr>
        <w:t xml:space="preserve"> </w:t>
      </w:r>
      <w:proofErr w:type="spellStart"/>
      <w:r>
        <w:rPr>
          <w:sz w:val="32"/>
          <w:szCs w:val="32"/>
        </w:rPr>
        <w:t>Sophia</w:t>
      </w:r>
      <w:proofErr w:type="spellEnd"/>
      <w:r>
        <w:rPr>
          <w:sz w:val="32"/>
          <w:szCs w:val="32"/>
        </w:rPr>
        <w:t xml:space="preserve"> Rangel Ibarra</w:t>
      </w:r>
    </w:p>
    <w:p w:rsidR="00A82983" w:rsidRDefault="00A82983" w:rsidP="00A82983">
      <w:pPr>
        <w:jc w:val="center"/>
        <w:rPr>
          <w:sz w:val="32"/>
          <w:szCs w:val="32"/>
        </w:rPr>
      </w:pPr>
      <w:r>
        <w:rPr>
          <w:b/>
          <w:bCs/>
          <w:sz w:val="32"/>
          <w:szCs w:val="32"/>
        </w:rPr>
        <w:t>G</w:t>
      </w:r>
      <w:r w:rsidRPr="00F2170B">
        <w:rPr>
          <w:b/>
          <w:bCs/>
          <w:sz w:val="32"/>
          <w:szCs w:val="32"/>
        </w:rPr>
        <w:t>rado:</w:t>
      </w:r>
      <w:r w:rsidRPr="00F2170B">
        <w:rPr>
          <w:sz w:val="32"/>
          <w:szCs w:val="32"/>
        </w:rPr>
        <w:t xml:space="preserve"> 2</w:t>
      </w:r>
      <w:r>
        <w:rPr>
          <w:sz w:val="32"/>
          <w:szCs w:val="32"/>
        </w:rPr>
        <w:t>º</w:t>
      </w:r>
      <w:r w:rsidRPr="00F2170B">
        <w:rPr>
          <w:sz w:val="32"/>
          <w:szCs w:val="32"/>
        </w:rPr>
        <w:t xml:space="preserve"> </w:t>
      </w:r>
      <w:r w:rsidRPr="00F2170B">
        <w:rPr>
          <w:b/>
          <w:bCs/>
          <w:sz w:val="32"/>
          <w:szCs w:val="32"/>
        </w:rPr>
        <w:t>Sección:</w:t>
      </w:r>
      <w:r>
        <w:rPr>
          <w:sz w:val="32"/>
          <w:szCs w:val="32"/>
        </w:rPr>
        <w:t xml:space="preserve"> “C</w:t>
      </w:r>
      <w:r w:rsidRPr="00F2170B">
        <w:rPr>
          <w:sz w:val="32"/>
          <w:szCs w:val="32"/>
        </w:rPr>
        <w:t>”</w:t>
      </w:r>
    </w:p>
    <w:p w:rsidR="00A82983" w:rsidRDefault="00A82983" w:rsidP="00A82983">
      <w:pPr>
        <w:pStyle w:val="Ttulo2"/>
        <w:spacing w:before="75" w:beforeAutospacing="0" w:after="75" w:afterAutospacing="0"/>
        <w:jc w:val="center"/>
        <w:rPr>
          <w:rFonts w:ascii="Arial" w:hAnsi="Arial" w:cs="Arial"/>
          <w:i/>
          <w:iCs/>
          <w:color w:val="000000"/>
          <w:sz w:val="24"/>
          <w:szCs w:val="32"/>
        </w:rPr>
      </w:pPr>
      <w:r w:rsidRPr="007F3F21">
        <w:rPr>
          <w:sz w:val="32"/>
          <w:szCs w:val="32"/>
        </w:rPr>
        <w:t>Trabajo</w:t>
      </w:r>
      <w:r>
        <w:rPr>
          <w:sz w:val="32"/>
          <w:szCs w:val="32"/>
        </w:rPr>
        <w:t xml:space="preserve"> a desarrollar</w:t>
      </w:r>
      <w:r w:rsidRPr="007F3F21">
        <w:rPr>
          <w:sz w:val="32"/>
          <w:szCs w:val="32"/>
        </w:rPr>
        <w:t>:</w:t>
      </w:r>
      <w:r w:rsidRPr="00F2170B">
        <w:rPr>
          <w:sz w:val="32"/>
          <w:szCs w:val="32"/>
        </w:rPr>
        <w:t xml:space="preserve"> </w:t>
      </w:r>
      <w:r w:rsidRPr="00A27457">
        <w:rPr>
          <w:rFonts w:ascii="Arial" w:hAnsi="Arial" w:cs="Arial"/>
          <w:i/>
          <w:iCs/>
          <w:color w:val="000000"/>
          <w:sz w:val="24"/>
          <w:szCs w:val="32"/>
        </w:rPr>
        <w:t xml:space="preserve"> </w:t>
      </w:r>
    </w:p>
    <w:p w:rsidR="00A82983" w:rsidRDefault="00A82983" w:rsidP="00A82983">
      <w:pPr>
        <w:jc w:val="center"/>
        <w:rPr>
          <w:b/>
          <w:bCs/>
          <w:sz w:val="32"/>
          <w:szCs w:val="32"/>
        </w:rPr>
      </w:pPr>
      <w:r>
        <w:rPr>
          <w:b/>
          <w:bCs/>
          <w:sz w:val="32"/>
          <w:szCs w:val="32"/>
        </w:rPr>
        <w:t>Saberes previos</w:t>
      </w:r>
    </w:p>
    <w:p w:rsidR="00177BD7" w:rsidRPr="00177BD7" w:rsidRDefault="00177BD7" w:rsidP="00177BD7">
      <w:pPr>
        <w:jc w:val="center"/>
        <w:rPr>
          <w:b/>
          <w:bCs/>
          <w:sz w:val="32"/>
          <w:szCs w:val="32"/>
        </w:rPr>
      </w:pPr>
      <w:r w:rsidRPr="00177BD7">
        <w:rPr>
          <w:b/>
          <w:bCs/>
          <w:sz w:val="32"/>
          <w:szCs w:val="32"/>
        </w:rPr>
        <w:t>PROPÓSITO DE LA UNIDAD DE APRENDIZAJE</w:t>
      </w:r>
    </w:p>
    <w:p w:rsidR="00177BD7" w:rsidRPr="00177BD7" w:rsidRDefault="00177BD7" w:rsidP="00177BD7">
      <w:pPr>
        <w:spacing w:line="240" w:lineRule="auto"/>
        <w:rPr>
          <w:rFonts w:ascii="Arial" w:hAnsi="Arial" w:cs="Arial"/>
          <w:bCs/>
          <w:sz w:val="24"/>
          <w:szCs w:val="24"/>
        </w:rPr>
      </w:pPr>
      <w:r w:rsidRPr="00177BD7">
        <w:rPr>
          <w:rFonts w:ascii="Arial" w:hAnsi="Arial" w:cs="Arial"/>
          <w:bCs/>
          <w:sz w:val="24"/>
          <w:szCs w:val="24"/>
        </w:rPr>
        <w:t>Al término de la unidad, la estudiante profundizará en la relación que guardan los enfoques teórico-metodológicos y didácticos de los campos de formación académica y educación socioemocional, con la enseñanza, el aprendizaje y los contextos socioculturales y lingüísticos donde se desarrolla la docencia.</w:t>
      </w:r>
    </w:p>
    <w:p w:rsidR="00177BD7" w:rsidRDefault="00177BD7" w:rsidP="00177BD7">
      <w:pPr>
        <w:spacing w:line="240" w:lineRule="auto"/>
        <w:rPr>
          <w:rFonts w:ascii="Arial" w:hAnsi="Arial" w:cs="Arial"/>
          <w:bCs/>
          <w:sz w:val="24"/>
          <w:szCs w:val="24"/>
        </w:rPr>
      </w:pPr>
      <w:r w:rsidRPr="00177BD7">
        <w:rPr>
          <w:rFonts w:ascii="Arial" w:hAnsi="Arial" w:cs="Arial"/>
          <w:bCs/>
          <w:sz w:val="24"/>
          <w:szCs w:val="24"/>
        </w:rPr>
        <w:t xml:space="preserve">Distinguirá la manera en que se conjugan los aspectos sociales, económicos, ideológicos, culturales y lingüísticos en la conformación de ambientes de aprendizaje equitativos e inclusivos para los alumnos de educación preescolar en función del nivel, grado y modalidad educativa escuela de organización completa, </w:t>
      </w:r>
      <w:proofErr w:type="gramStart"/>
      <w:r w:rsidRPr="00177BD7">
        <w:rPr>
          <w:rFonts w:ascii="Arial" w:hAnsi="Arial" w:cs="Arial"/>
          <w:bCs/>
          <w:sz w:val="24"/>
          <w:szCs w:val="24"/>
        </w:rPr>
        <w:t>multigrado</w:t>
      </w:r>
      <w:proofErr w:type="gramEnd"/>
      <w:r w:rsidRPr="00177BD7">
        <w:rPr>
          <w:rFonts w:ascii="Arial" w:hAnsi="Arial" w:cs="Arial"/>
          <w:bCs/>
          <w:sz w:val="24"/>
          <w:szCs w:val="24"/>
        </w:rPr>
        <w:t xml:space="preserve"> e indígena.</w:t>
      </w:r>
    </w:p>
    <w:p w:rsidR="00177BD7" w:rsidRPr="00177BD7" w:rsidRDefault="00177BD7" w:rsidP="00177BD7">
      <w:pPr>
        <w:spacing w:line="240" w:lineRule="auto"/>
        <w:rPr>
          <w:rFonts w:ascii="Arial" w:hAnsi="Arial" w:cs="Arial"/>
          <w:bCs/>
          <w:sz w:val="24"/>
          <w:szCs w:val="24"/>
        </w:rPr>
      </w:pPr>
    </w:p>
    <w:p w:rsidR="00A82983" w:rsidRDefault="00A82983" w:rsidP="00A82983">
      <w:pPr>
        <w:rPr>
          <w:b/>
          <w:bCs/>
          <w:sz w:val="32"/>
          <w:szCs w:val="32"/>
        </w:rPr>
      </w:pPr>
      <w:r>
        <w:rPr>
          <w:b/>
          <w:bCs/>
          <w:sz w:val="32"/>
          <w:szCs w:val="32"/>
        </w:rPr>
        <w:t>Marzo 2021</w:t>
      </w:r>
    </w:p>
    <w:p w:rsidR="005C05A5" w:rsidRPr="00177BD7" w:rsidRDefault="00177BD7" w:rsidP="00177BD7">
      <w:pPr>
        <w:jc w:val="right"/>
        <w:rPr>
          <w:b/>
          <w:bCs/>
          <w:sz w:val="32"/>
          <w:szCs w:val="32"/>
        </w:rPr>
      </w:pPr>
      <w:r>
        <w:rPr>
          <w:b/>
          <w:bCs/>
          <w:sz w:val="32"/>
          <w:szCs w:val="32"/>
        </w:rPr>
        <w:t>Saltillo Coahuila, México</w:t>
      </w:r>
    </w:p>
    <w:p w:rsidR="00177BD7" w:rsidRDefault="005C05A5">
      <w:r>
        <w:br w:type="page"/>
      </w:r>
    </w:p>
    <w:p w:rsidR="005C05A5" w:rsidRDefault="005C05A5" w:rsidP="00825077">
      <w:pPr>
        <w:sectPr w:rsidR="005C05A5" w:rsidSect="00A82983">
          <w:pgSz w:w="12240" w:h="15840" w:code="1"/>
          <w:pgMar w:top="1701" w:right="1417" w:bottom="1701" w:left="1417" w:header="709" w:footer="709" w:gutter="0"/>
          <w:cols w:space="708"/>
          <w:docGrid w:linePitch="360"/>
        </w:sectPr>
      </w:pPr>
    </w:p>
    <w:tbl>
      <w:tblPr>
        <w:tblStyle w:val="Tablaconcuadrcula"/>
        <w:tblW w:w="14884" w:type="dxa"/>
        <w:tblInd w:w="-1281" w:type="dxa"/>
        <w:tblLook w:val="04A0" w:firstRow="1" w:lastRow="0" w:firstColumn="1" w:lastColumn="0" w:noHBand="0" w:noVBand="1"/>
      </w:tblPr>
      <w:tblGrid>
        <w:gridCol w:w="3119"/>
        <w:gridCol w:w="4111"/>
        <w:gridCol w:w="3685"/>
        <w:gridCol w:w="3969"/>
      </w:tblGrid>
      <w:tr w:rsidR="005C05A5" w:rsidTr="00284FD3">
        <w:tc>
          <w:tcPr>
            <w:tcW w:w="3119" w:type="dxa"/>
          </w:tcPr>
          <w:p w:rsidR="005C05A5" w:rsidRDefault="005C05A5" w:rsidP="00825077">
            <w:bookmarkStart w:id="0" w:name="_GoBack"/>
          </w:p>
        </w:tc>
        <w:tc>
          <w:tcPr>
            <w:tcW w:w="4111" w:type="dxa"/>
            <w:shd w:val="clear" w:color="auto" w:fill="FBE4D5" w:themeFill="accent2" w:themeFillTint="33"/>
          </w:tcPr>
          <w:p w:rsidR="005C05A5" w:rsidRDefault="005C05A5" w:rsidP="00825077">
            <w:pPr>
              <w:jc w:val="center"/>
            </w:pPr>
            <w:r>
              <w:t>Aciertos</w:t>
            </w:r>
          </w:p>
        </w:tc>
        <w:tc>
          <w:tcPr>
            <w:tcW w:w="3685" w:type="dxa"/>
            <w:shd w:val="clear" w:color="auto" w:fill="FFF2CC" w:themeFill="accent4" w:themeFillTint="33"/>
          </w:tcPr>
          <w:p w:rsidR="005C05A5" w:rsidRDefault="005C05A5" w:rsidP="00825077">
            <w:pPr>
              <w:jc w:val="center"/>
            </w:pPr>
            <w:r>
              <w:t>Problemas detectados</w:t>
            </w:r>
          </w:p>
        </w:tc>
        <w:tc>
          <w:tcPr>
            <w:tcW w:w="3969" w:type="dxa"/>
            <w:shd w:val="clear" w:color="auto" w:fill="E2EFD9" w:themeFill="accent6" w:themeFillTint="33"/>
          </w:tcPr>
          <w:p w:rsidR="005C05A5" w:rsidRDefault="005C05A5" w:rsidP="00825077">
            <w:pPr>
              <w:jc w:val="center"/>
            </w:pPr>
            <w:r>
              <w:t>Áreas de oportunidad</w:t>
            </w:r>
          </w:p>
        </w:tc>
      </w:tr>
      <w:tr w:rsidR="005C05A5" w:rsidTr="00284FD3">
        <w:tc>
          <w:tcPr>
            <w:tcW w:w="3119" w:type="dxa"/>
            <w:shd w:val="clear" w:color="auto" w:fill="BDD6EE" w:themeFill="accent1" w:themeFillTint="66"/>
          </w:tcPr>
          <w:p w:rsidR="005C05A5" w:rsidRDefault="005C05A5" w:rsidP="00825077">
            <w:r>
              <w:t>Diseños de los planes y secuencias didácticas</w:t>
            </w:r>
          </w:p>
        </w:tc>
        <w:tc>
          <w:tcPr>
            <w:tcW w:w="4111" w:type="dxa"/>
          </w:tcPr>
          <w:p w:rsidR="005C05A5" w:rsidRDefault="005C05A5" w:rsidP="005C05A5">
            <w:r>
              <w:t>-Antes de empezar con la elaboración de una secuencia didáctica se tienen que revisar los planes y programas para poder identificar el aprendizaje que se debe de lograr cumplir.</w:t>
            </w:r>
          </w:p>
          <w:p w:rsidR="005C05A5" w:rsidRDefault="005C05A5" w:rsidP="005C05A5">
            <w:r>
              <w:t>-Cuando empiezas a redactar las secuencias siempre se tiene que iniciar con un verbo.</w:t>
            </w:r>
          </w:p>
          <w:p w:rsidR="005C05A5" w:rsidRDefault="005C05A5" w:rsidP="005C05A5">
            <w:r>
              <w:t xml:space="preserve">-Las secuencias didácticas se basan únicamente en lo que hará el alumno y NO la docente. </w:t>
            </w:r>
          </w:p>
          <w:p w:rsidR="005C05A5" w:rsidRDefault="005C05A5" w:rsidP="005C05A5"/>
          <w:p w:rsidR="005C05A5" w:rsidRDefault="005C05A5" w:rsidP="00825077"/>
          <w:p w:rsidR="005C05A5" w:rsidRDefault="005C05A5" w:rsidP="00825077"/>
        </w:tc>
        <w:tc>
          <w:tcPr>
            <w:tcW w:w="3685" w:type="dxa"/>
          </w:tcPr>
          <w:p w:rsidR="005C05A5" w:rsidRDefault="005C05A5" w:rsidP="005C05A5">
            <w:r>
              <w:t xml:space="preserve">-Al principio yo no ponía los verbos al empezar la redacción. </w:t>
            </w:r>
          </w:p>
          <w:p w:rsidR="005C05A5" w:rsidRDefault="005C05A5" w:rsidP="005C05A5">
            <w:r>
              <w:t xml:space="preserve">-Por motivos de contingencia las prácticas tienen que ser aplicadas de manera virtual. </w:t>
            </w:r>
          </w:p>
        </w:tc>
        <w:tc>
          <w:tcPr>
            <w:tcW w:w="3969" w:type="dxa"/>
          </w:tcPr>
          <w:p w:rsidR="005C05A5" w:rsidRDefault="005C05A5" w:rsidP="005C05A5">
            <w:r>
              <w:t xml:space="preserve">-Un poco más de creatividad al momento de elaborar las secuencias didácticas. </w:t>
            </w:r>
          </w:p>
          <w:p w:rsidR="005C05A5" w:rsidRDefault="005C05A5" w:rsidP="005C05A5">
            <w:r>
              <w:t xml:space="preserve">-Encontrar la manera de que al momento de planear secuencias didácticas se integren más recursos tecnológicos, porque actualmente las prácticas son virtuales. </w:t>
            </w:r>
          </w:p>
          <w:p w:rsidR="005C05A5" w:rsidRDefault="005C05A5" w:rsidP="005C05A5"/>
        </w:tc>
      </w:tr>
      <w:tr w:rsidR="005C05A5" w:rsidTr="00284FD3">
        <w:tc>
          <w:tcPr>
            <w:tcW w:w="3119" w:type="dxa"/>
            <w:shd w:val="clear" w:color="auto" w:fill="9CC2E5" w:themeFill="accent1" w:themeFillTint="99"/>
          </w:tcPr>
          <w:p w:rsidR="005C05A5" w:rsidRDefault="005C05A5" w:rsidP="00825077">
            <w:r>
              <w:t>Enseñanza y desarrollo de actividades</w:t>
            </w:r>
          </w:p>
        </w:tc>
        <w:tc>
          <w:tcPr>
            <w:tcW w:w="4111" w:type="dxa"/>
          </w:tcPr>
          <w:p w:rsidR="005C05A5" w:rsidRDefault="00825077" w:rsidP="00825077">
            <w:r>
              <w:t xml:space="preserve">-Siempre en las actividades tiene que empezar con un inicio en donde se conozcan los aprendizajes previos de los alumnos, después con un desarrollo que es donde se aplican las secuencias que lograran el aprendizaje y finalmente con una actividad de cierre que servirá para comprobar que el aprendizaje se haya adquirido. </w:t>
            </w:r>
          </w:p>
          <w:p w:rsidR="00C8145A" w:rsidRDefault="00C8145A" w:rsidP="00825077">
            <w:r>
              <w:t>-Tienes que buscar la forma adecuada de enseñar para que los alumnos adquieran aprendizajes que san útiles en un futuro</w:t>
            </w:r>
          </w:p>
          <w:p w:rsidR="005C05A5" w:rsidRDefault="005C05A5" w:rsidP="00825077"/>
          <w:p w:rsidR="005C05A5" w:rsidRDefault="005C05A5" w:rsidP="00825077"/>
          <w:p w:rsidR="005C05A5" w:rsidRDefault="005C05A5" w:rsidP="00825077"/>
          <w:p w:rsidR="005C05A5" w:rsidRDefault="005C05A5" w:rsidP="00825077"/>
        </w:tc>
        <w:tc>
          <w:tcPr>
            <w:tcW w:w="3685" w:type="dxa"/>
          </w:tcPr>
          <w:p w:rsidR="005C05A5" w:rsidRDefault="00C8145A" w:rsidP="00825077">
            <w:r>
              <w:t xml:space="preserve">-Que en ocasiones se incluían actividades que quedaban más como cierre o como inicio en vez de ser el desarrollo. </w:t>
            </w:r>
          </w:p>
          <w:p w:rsidR="00C8145A" w:rsidRDefault="00C8145A" w:rsidP="00825077">
            <w:r>
              <w:t xml:space="preserve">-A veces el tiempo que planeas para cada momento de la secuencia didáctica, no se cumple. </w:t>
            </w:r>
          </w:p>
        </w:tc>
        <w:tc>
          <w:tcPr>
            <w:tcW w:w="3969" w:type="dxa"/>
          </w:tcPr>
          <w:p w:rsidR="005C05A5" w:rsidRDefault="00C8145A" w:rsidP="00825077">
            <w:r>
              <w:t xml:space="preserve">-Actividades más relacionadas con los temas que se desean enseñar. </w:t>
            </w:r>
          </w:p>
        </w:tc>
      </w:tr>
      <w:tr w:rsidR="005C05A5" w:rsidTr="00284FD3">
        <w:tc>
          <w:tcPr>
            <w:tcW w:w="3119" w:type="dxa"/>
            <w:shd w:val="clear" w:color="auto" w:fill="BDD6EE" w:themeFill="accent1" w:themeFillTint="66"/>
          </w:tcPr>
          <w:p w:rsidR="005C05A5" w:rsidRDefault="005C05A5" w:rsidP="00825077">
            <w:r>
              <w:t>Aprendizaje de los alumnos</w:t>
            </w:r>
          </w:p>
        </w:tc>
        <w:tc>
          <w:tcPr>
            <w:tcW w:w="4111" w:type="dxa"/>
          </w:tcPr>
          <w:p w:rsidR="005C05A5" w:rsidRDefault="00C8145A" w:rsidP="00825077">
            <w:r>
              <w:t xml:space="preserve">-Siempre se van a mostrar distraídos, porque así es la naturaleza de los niños, así sean clases en línea o presenciales. </w:t>
            </w:r>
          </w:p>
          <w:p w:rsidR="005C05A5" w:rsidRDefault="005C05A5" w:rsidP="00825077"/>
          <w:p w:rsidR="005C05A5" w:rsidRDefault="005C05A5" w:rsidP="00825077"/>
          <w:p w:rsidR="005C05A5" w:rsidRDefault="005C05A5" w:rsidP="00825077"/>
          <w:p w:rsidR="005C05A5" w:rsidRDefault="005C05A5" w:rsidP="00825077"/>
        </w:tc>
        <w:tc>
          <w:tcPr>
            <w:tcW w:w="3685" w:type="dxa"/>
          </w:tcPr>
          <w:p w:rsidR="005C05A5" w:rsidRDefault="00C8145A" w:rsidP="00825077">
            <w:r>
              <w:lastRenderedPageBreak/>
              <w:t>-Como fueron prácticas virtuales estaban un poco más atentos a lo que sucedía en su casa.</w:t>
            </w:r>
          </w:p>
          <w:p w:rsidR="00C8145A" w:rsidRDefault="00C8145A" w:rsidP="00825077">
            <w:r>
              <w:lastRenderedPageBreak/>
              <w:t>-Problemas de conexión.</w:t>
            </w:r>
          </w:p>
          <w:p w:rsidR="00C8145A" w:rsidRDefault="00C8145A" w:rsidP="00825077">
            <w:r>
              <w:t xml:space="preserve">-Que no les llame la atención los materiales utilizados. </w:t>
            </w:r>
          </w:p>
        </w:tc>
        <w:tc>
          <w:tcPr>
            <w:tcW w:w="3969" w:type="dxa"/>
          </w:tcPr>
          <w:p w:rsidR="005C05A5" w:rsidRDefault="00C8145A" w:rsidP="00825077">
            <w:r>
              <w:lastRenderedPageBreak/>
              <w:t xml:space="preserve">-Utilizar más materiales en donde el alumno pueda interactuar con ellos, que él sea más participativo. </w:t>
            </w:r>
          </w:p>
          <w:p w:rsidR="00C8145A" w:rsidRDefault="00C8145A" w:rsidP="00825077">
            <w:r>
              <w:lastRenderedPageBreak/>
              <w:t xml:space="preserve">-Planear actividades como plan b, para los niños que trabajen más rápido que los demás compañeros. </w:t>
            </w:r>
          </w:p>
        </w:tc>
      </w:tr>
      <w:tr w:rsidR="005C05A5" w:rsidTr="00284FD3">
        <w:tc>
          <w:tcPr>
            <w:tcW w:w="3119" w:type="dxa"/>
            <w:shd w:val="clear" w:color="auto" w:fill="9CC2E5" w:themeFill="accent1" w:themeFillTint="99"/>
          </w:tcPr>
          <w:p w:rsidR="005C05A5" w:rsidRDefault="005C05A5" w:rsidP="00825077">
            <w:r>
              <w:lastRenderedPageBreak/>
              <w:t>Estrategias metodológicas</w:t>
            </w:r>
          </w:p>
        </w:tc>
        <w:tc>
          <w:tcPr>
            <w:tcW w:w="4111" w:type="dxa"/>
          </w:tcPr>
          <w:p w:rsidR="005C05A5" w:rsidRDefault="00284FD3" w:rsidP="00825077">
            <w:r>
              <w:t xml:space="preserve">-Siempre se tienen que buscar atender las necesidades de los alumnos. </w:t>
            </w:r>
          </w:p>
          <w:p w:rsidR="00284FD3" w:rsidRDefault="00284FD3" w:rsidP="00825077">
            <w:r>
              <w:t xml:space="preserve">-Saber que el trabajo colaborativo en fundamental en la profesión docente. </w:t>
            </w:r>
          </w:p>
          <w:p w:rsidR="00284FD3" w:rsidRDefault="00284FD3" w:rsidP="00825077">
            <w:r>
              <w:t>-La investigación es muy importante y necesaria, para siempre estar aprendiendo cosas nuevas.</w:t>
            </w:r>
          </w:p>
          <w:p w:rsidR="005C05A5" w:rsidRDefault="005C05A5" w:rsidP="00825077"/>
          <w:p w:rsidR="005C05A5" w:rsidRDefault="005C05A5" w:rsidP="00825077"/>
          <w:p w:rsidR="005C05A5" w:rsidRDefault="005C05A5" w:rsidP="00825077"/>
        </w:tc>
        <w:tc>
          <w:tcPr>
            <w:tcW w:w="3685" w:type="dxa"/>
          </w:tcPr>
          <w:p w:rsidR="005C05A5" w:rsidRDefault="00284FD3" w:rsidP="00825077">
            <w:r>
              <w:t xml:space="preserve">-Que no siempre se tenía la colaboración de todos los miembros del equipo </w:t>
            </w:r>
          </w:p>
        </w:tc>
        <w:tc>
          <w:tcPr>
            <w:tcW w:w="3969" w:type="dxa"/>
          </w:tcPr>
          <w:p w:rsidR="005C05A5" w:rsidRDefault="00284FD3" w:rsidP="00825077">
            <w:r>
              <w:t>-Que siempre se tomen en cuenta las opiniones de los demás, respetando los diferentes puntos de vista.</w:t>
            </w:r>
          </w:p>
        </w:tc>
      </w:tr>
      <w:tr w:rsidR="005C05A5" w:rsidTr="00284FD3">
        <w:tc>
          <w:tcPr>
            <w:tcW w:w="3119" w:type="dxa"/>
            <w:shd w:val="clear" w:color="auto" w:fill="BDD6EE" w:themeFill="accent1" w:themeFillTint="66"/>
          </w:tcPr>
          <w:p w:rsidR="005C05A5" w:rsidRDefault="005C05A5" w:rsidP="00825077">
            <w:r>
              <w:t>Procedimientos de evaluación</w:t>
            </w:r>
          </w:p>
        </w:tc>
        <w:tc>
          <w:tcPr>
            <w:tcW w:w="4111" w:type="dxa"/>
          </w:tcPr>
          <w:p w:rsidR="005C05A5" w:rsidRDefault="00AA2441" w:rsidP="00825077">
            <w:r>
              <w:t xml:space="preserve">-Se tienen que utilizar instrumentos como apoyo para poder identificar cuales alumnos adquirieron el aprendizaje, y de igual manera los que necesitarían algún tipo de reforzamiento. </w:t>
            </w:r>
          </w:p>
          <w:p w:rsidR="00AA2441" w:rsidRDefault="00AA2441" w:rsidP="00825077"/>
          <w:p w:rsidR="005C05A5" w:rsidRDefault="005C05A5" w:rsidP="00825077"/>
          <w:p w:rsidR="005C05A5" w:rsidRDefault="005C05A5" w:rsidP="00825077"/>
          <w:p w:rsidR="005C05A5" w:rsidRDefault="005C05A5" w:rsidP="00825077"/>
          <w:p w:rsidR="005C05A5" w:rsidRDefault="005C05A5" w:rsidP="00825077"/>
        </w:tc>
        <w:tc>
          <w:tcPr>
            <w:tcW w:w="3685" w:type="dxa"/>
          </w:tcPr>
          <w:p w:rsidR="005C05A5" w:rsidRDefault="00AA2441" w:rsidP="00825077">
            <w:r>
              <w:t xml:space="preserve">-Se elaboró pero no señale lo que se iba cumpliendo en la evaluación. </w:t>
            </w:r>
          </w:p>
        </w:tc>
        <w:tc>
          <w:tcPr>
            <w:tcW w:w="3969" w:type="dxa"/>
          </w:tcPr>
          <w:p w:rsidR="005C05A5" w:rsidRDefault="00AA2441" w:rsidP="00825077">
            <w:r>
              <w:t xml:space="preserve">-A la próxima práctica debo de tener presente el instrumento de evaluación, porque aunque fue realizado y tome en cuenta algunos aspectos, me hubiera gustado que fuera un poco más organizada, es decir tenerla impresa e ir colocando algún señalamiento de que es lo que se va cumpliendo. </w:t>
            </w:r>
          </w:p>
        </w:tc>
      </w:tr>
      <w:tr w:rsidR="005C05A5" w:rsidTr="00284FD3">
        <w:tc>
          <w:tcPr>
            <w:tcW w:w="3119" w:type="dxa"/>
            <w:shd w:val="clear" w:color="auto" w:fill="9CC2E5" w:themeFill="accent1" w:themeFillTint="99"/>
          </w:tcPr>
          <w:p w:rsidR="005C05A5" w:rsidRDefault="005C05A5" w:rsidP="00825077">
            <w:r>
              <w:t>Recursos</w:t>
            </w:r>
          </w:p>
        </w:tc>
        <w:tc>
          <w:tcPr>
            <w:tcW w:w="4111" w:type="dxa"/>
          </w:tcPr>
          <w:p w:rsidR="005C05A5" w:rsidRDefault="00AA2441" w:rsidP="00825077">
            <w:r>
              <w:t xml:space="preserve">-Siempre elaborar recursos que cumplan con los diferentes estilos de aprendizaje, es decir materiales visuales, auditivos y creo que uno de los más importantes en donde el niño pueda interactuar con ellos. </w:t>
            </w:r>
          </w:p>
          <w:p w:rsidR="005C05A5" w:rsidRDefault="005C05A5" w:rsidP="00825077"/>
          <w:p w:rsidR="005C05A5" w:rsidRDefault="005C05A5" w:rsidP="00825077"/>
          <w:p w:rsidR="005C05A5" w:rsidRDefault="005C05A5" w:rsidP="00825077"/>
          <w:p w:rsidR="005C05A5" w:rsidRDefault="005C05A5" w:rsidP="00825077"/>
        </w:tc>
        <w:tc>
          <w:tcPr>
            <w:tcW w:w="3685" w:type="dxa"/>
          </w:tcPr>
          <w:p w:rsidR="005C05A5" w:rsidRDefault="00AA2441" w:rsidP="00825077">
            <w:r>
              <w:t>-Por ser en línea los niños no pueden moldear los materiales</w:t>
            </w:r>
            <w:r w:rsidR="00284FD3">
              <w:t xml:space="preserve"> ni interactuar con ellos pero se tiene que buscar la manera. </w:t>
            </w:r>
          </w:p>
        </w:tc>
        <w:tc>
          <w:tcPr>
            <w:tcW w:w="3969" w:type="dxa"/>
          </w:tcPr>
          <w:p w:rsidR="005C05A5" w:rsidRDefault="00284FD3" w:rsidP="00825077">
            <w:r>
              <w:t xml:space="preserve">-Materiales tecnológicos en donde no solo yo los pueda usar si no también la persona más importante en el aprendizaje que en este caso serán nuestros futuros alumnos. </w:t>
            </w:r>
          </w:p>
        </w:tc>
      </w:tr>
      <w:bookmarkEnd w:id="0"/>
    </w:tbl>
    <w:p w:rsidR="005C05A5" w:rsidRDefault="005C05A5">
      <w:pPr>
        <w:sectPr w:rsidR="005C05A5" w:rsidSect="005C05A5">
          <w:pgSz w:w="15840" w:h="12240" w:orient="landscape" w:code="1"/>
          <w:pgMar w:top="1418" w:right="1701" w:bottom="1418" w:left="1701" w:header="709" w:footer="709" w:gutter="0"/>
          <w:cols w:space="708"/>
          <w:docGrid w:linePitch="360"/>
        </w:sectPr>
      </w:pPr>
    </w:p>
    <w:p w:rsidR="00284FD3" w:rsidRDefault="00284FD3" w:rsidP="00284FD3">
      <w:pPr>
        <w:pStyle w:val="Prrafodelista"/>
        <w:numPr>
          <w:ilvl w:val="0"/>
          <w:numId w:val="1"/>
        </w:numPr>
        <w:spacing w:after="0"/>
      </w:pPr>
      <w:r>
        <w:lastRenderedPageBreak/>
        <w:t>Llenar el cuadro de doble entrada según su experiencia vivida en el semestre pasado</w:t>
      </w:r>
    </w:p>
    <w:p w:rsidR="00284FD3" w:rsidRDefault="00284FD3" w:rsidP="00284FD3">
      <w:pPr>
        <w:spacing w:after="0"/>
      </w:pPr>
    </w:p>
    <w:p w:rsidR="00284FD3" w:rsidRDefault="00284FD3" w:rsidP="00284FD3">
      <w:pPr>
        <w:spacing w:after="0"/>
      </w:pPr>
      <w:r>
        <w:t xml:space="preserve">       2. Hacer uso de la investigación documental o digital para identificar lo medular (procesos que se siguen) de las estrategias metodológicas:</w:t>
      </w:r>
    </w:p>
    <w:p w:rsidR="00284FD3" w:rsidRDefault="00284FD3" w:rsidP="00284FD3">
      <w:pPr>
        <w:spacing w:after="0"/>
      </w:pPr>
    </w:p>
    <w:p w:rsidR="005E2085" w:rsidRDefault="005E2085" w:rsidP="00177BD7">
      <w:pPr>
        <w:pStyle w:val="Prrafodelista"/>
        <w:numPr>
          <w:ilvl w:val="0"/>
          <w:numId w:val="2"/>
        </w:numPr>
        <w:spacing w:after="0" w:line="360" w:lineRule="auto"/>
      </w:pPr>
      <w:r w:rsidRPr="00177BD7">
        <w:rPr>
          <w:highlight w:val="yellow"/>
        </w:rPr>
        <w:t>Proyectos:</w:t>
      </w:r>
      <w:r>
        <w:t xml:space="preserve"> </w:t>
      </w:r>
      <w:r w:rsidRPr="005E2085">
        <w:t>El método proyecto es una forma de enseñanza donde los niños construyen activamente su aprendizaje, con el apoyo de sus profesores o educadores, quienes los guían para que logren profundizar en temas de la vida real. Este enfoque respeta la curiosidad natural de los niños y responde a su necesidad de explorar, investigar y hacer preguntas sobre lo que los rodea. Lo más interesante de todo es que los n</w:t>
      </w:r>
      <w:r>
        <w:t>iños van desarrollando la lecto</w:t>
      </w:r>
      <w:r w:rsidRPr="005E2085">
        <w:t>escritura, las habilidades lógico matemáticas, su motricidad, habilidades de pensamiento, etc. de manera útil y significativa a través de experiencias que se conectan con sus intereses.</w:t>
      </w:r>
    </w:p>
    <w:p w:rsidR="005E2085" w:rsidRDefault="005E2085" w:rsidP="00177BD7">
      <w:pPr>
        <w:pStyle w:val="Prrafodelista"/>
        <w:spacing w:after="0" w:line="360" w:lineRule="auto"/>
      </w:pPr>
      <w:r w:rsidRPr="005E2085">
        <w:t>El aprendizaje basado en proyectos se lleva a cabo en etapas</w:t>
      </w:r>
      <w:r>
        <w:t>:</w:t>
      </w:r>
    </w:p>
    <w:p w:rsidR="005E2085" w:rsidRDefault="005E2085" w:rsidP="00177BD7">
      <w:pPr>
        <w:pStyle w:val="Prrafodelista"/>
        <w:numPr>
          <w:ilvl w:val="0"/>
          <w:numId w:val="3"/>
        </w:numPr>
        <w:spacing w:after="0" w:line="360" w:lineRule="auto"/>
      </w:pPr>
      <w:r w:rsidRPr="005E2085">
        <w:t>Fase 1: Comenzando el proyecto</w:t>
      </w:r>
    </w:p>
    <w:p w:rsidR="005E2085" w:rsidRDefault="005E2085" w:rsidP="00177BD7">
      <w:pPr>
        <w:pStyle w:val="Prrafodelista"/>
        <w:numPr>
          <w:ilvl w:val="0"/>
          <w:numId w:val="3"/>
        </w:numPr>
        <w:spacing w:after="0" w:line="360" w:lineRule="auto"/>
      </w:pPr>
      <w:r w:rsidRPr="005E2085">
        <w:t>Fase 2: Desarrollando el Proyecto</w:t>
      </w:r>
    </w:p>
    <w:p w:rsidR="005E2085" w:rsidRDefault="005E2085" w:rsidP="00177BD7">
      <w:pPr>
        <w:pStyle w:val="Prrafodelista"/>
        <w:numPr>
          <w:ilvl w:val="0"/>
          <w:numId w:val="3"/>
        </w:numPr>
        <w:spacing w:after="0" w:line="360" w:lineRule="auto"/>
      </w:pPr>
      <w:r w:rsidRPr="005E2085">
        <w:t>Fase 3: Concluyendo el proyecto</w:t>
      </w:r>
    </w:p>
    <w:p w:rsidR="005E2085" w:rsidRDefault="005E2085" w:rsidP="00177BD7">
      <w:pPr>
        <w:pStyle w:val="Prrafodelista"/>
        <w:spacing w:after="0" w:line="360" w:lineRule="auto"/>
      </w:pPr>
    </w:p>
    <w:p w:rsidR="00177BD7" w:rsidRDefault="00284FD3" w:rsidP="00177BD7">
      <w:pPr>
        <w:pStyle w:val="Prrafodelista"/>
        <w:numPr>
          <w:ilvl w:val="0"/>
          <w:numId w:val="2"/>
        </w:numPr>
        <w:spacing w:after="0" w:line="360" w:lineRule="auto"/>
      </w:pPr>
      <w:r>
        <w:t xml:space="preserve"> </w:t>
      </w:r>
      <w:r w:rsidRPr="00177BD7">
        <w:rPr>
          <w:highlight w:val="yellow"/>
        </w:rPr>
        <w:t>Resolución de problemas</w:t>
      </w:r>
      <w:r w:rsidR="00177BD7">
        <w:t>: La</w:t>
      </w:r>
      <w:r w:rsidR="00177BD7">
        <w:t xml:space="preserve"> aparición del enfoque de resolución</w:t>
      </w:r>
      <w:r w:rsidR="00177BD7">
        <w:t xml:space="preserve"> de problemas como preocupación </w:t>
      </w:r>
      <w:r w:rsidR="00177BD7">
        <w:t>didáctica surge como consecuencia de con</w:t>
      </w:r>
      <w:r w:rsidR="00177BD7">
        <w:t xml:space="preserve">siderar el aprendizaje como una </w:t>
      </w:r>
      <w:r w:rsidR="00177BD7">
        <w:t>construcción social que incluye conjeturas, pru</w:t>
      </w:r>
      <w:r w:rsidR="00177BD7">
        <w:t xml:space="preserve">ebas y refutaciones con base en </w:t>
      </w:r>
      <w:r w:rsidR="00177BD7">
        <w:t>un proceso creativo y generativo. La e</w:t>
      </w:r>
      <w:r w:rsidR="00177BD7">
        <w:t xml:space="preserve">nseñanza desde esta perspectiva </w:t>
      </w:r>
      <w:r w:rsidR="00177BD7">
        <w:t>pretende poner el acento en activ</w:t>
      </w:r>
      <w:r w:rsidR="00177BD7">
        <w:t xml:space="preserve">idades que plantean situaciones </w:t>
      </w:r>
      <w:r w:rsidR="00177BD7">
        <w:t>problemáticas cuya resolución requiere analizar,</w:t>
      </w:r>
      <w:r w:rsidR="00177BD7">
        <w:t xml:space="preserve"> descubrir, elaborar hipótesis, </w:t>
      </w:r>
      <w:r w:rsidR="00177BD7">
        <w:t>confrontar, reflexionar, argumentar y comunicar ideas.</w:t>
      </w:r>
    </w:p>
    <w:p w:rsidR="00284FD3" w:rsidRDefault="00177BD7" w:rsidP="00177BD7">
      <w:pPr>
        <w:spacing w:after="0" w:line="360" w:lineRule="auto"/>
      </w:pPr>
      <w:r>
        <w:t>Surge así como necesaria la disposición en l</w:t>
      </w:r>
      <w:r>
        <w:t xml:space="preserve">os alumnos de los conocimientos declarativos y </w:t>
      </w:r>
      <w:r>
        <w:t>procedimentales requeridos co</w:t>
      </w:r>
      <w:r>
        <w:t xml:space="preserve">mo indispensables para resolver </w:t>
      </w:r>
      <w:r>
        <w:t>el problema que se le ha planteado. Esto seña</w:t>
      </w:r>
      <w:r>
        <w:t xml:space="preserve">la la búsqueda consciente de un </w:t>
      </w:r>
      <w:r>
        <w:t xml:space="preserve">modelo que potencie el desarrollo de </w:t>
      </w:r>
      <w:r>
        <w:t xml:space="preserve">un alumno independiente, que en </w:t>
      </w:r>
      <w:r>
        <w:t>interacción con el conocimiento y el mundo que</w:t>
      </w:r>
      <w:r>
        <w:t xml:space="preserve"> lo rodea aprende y organiza su </w:t>
      </w:r>
      <w:r>
        <w:t xml:space="preserve">saber </w:t>
      </w:r>
      <w:r>
        <w:t>cómo</w:t>
      </w:r>
      <w:r>
        <w:t xml:space="preserve"> parte de su construcción personal y profesional.</w:t>
      </w:r>
    </w:p>
    <w:p w:rsidR="00177BD7" w:rsidRDefault="00177BD7" w:rsidP="00177BD7">
      <w:pPr>
        <w:spacing w:after="0"/>
      </w:pPr>
    </w:p>
    <w:p w:rsidR="00284FD3" w:rsidRDefault="00284FD3" w:rsidP="00284FD3">
      <w:pPr>
        <w:spacing w:after="0"/>
      </w:pPr>
      <w:r>
        <w:t>c. Trabajo colaborativo</w:t>
      </w:r>
    </w:p>
    <w:p w:rsidR="00284FD3" w:rsidRDefault="00284FD3" w:rsidP="00284FD3">
      <w:pPr>
        <w:spacing w:after="0"/>
      </w:pPr>
      <w:r>
        <w:t xml:space="preserve">d. Estudio de caso </w:t>
      </w:r>
    </w:p>
    <w:p w:rsidR="00284FD3" w:rsidRDefault="00284FD3" w:rsidP="00284FD3"/>
    <w:p w:rsidR="00284FD3" w:rsidRDefault="00284FD3" w:rsidP="00284FD3">
      <w:r>
        <w:t xml:space="preserve">Observación </w:t>
      </w:r>
    </w:p>
    <w:p w:rsidR="00284FD3" w:rsidRDefault="00284FD3" w:rsidP="00284FD3">
      <w:r>
        <w:lastRenderedPageBreak/>
        <w:t>El cuadro equivale a 5 puntos y la investigación 5 puntos dando una total de 10 puntos en la actividad</w:t>
      </w:r>
    </w:p>
    <w:p w:rsidR="00A82983" w:rsidRDefault="00A82983"/>
    <w:sectPr w:rsidR="00A82983" w:rsidSect="00284F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B8D" w:rsidRDefault="00B43B8D" w:rsidP="00177BD7">
      <w:pPr>
        <w:spacing w:after="0" w:line="240" w:lineRule="auto"/>
      </w:pPr>
      <w:r>
        <w:separator/>
      </w:r>
    </w:p>
  </w:endnote>
  <w:endnote w:type="continuationSeparator" w:id="0">
    <w:p w:rsidR="00B43B8D" w:rsidRDefault="00B43B8D" w:rsidP="0017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B8D" w:rsidRDefault="00B43B8D" w:rsidP="00177BD7">
      <w:pPr>
        <w:spacing w:after="0" w:line="240" w:lineRule="auto"/>
      </w:pPr>
      <w:r>
        <w:separator/>
      </w:r>
    </w:p>
  </w:footnote>
  <w:footnote w:type="continuationSeparator" w:id="0">
    <w:p w:rsidR="00B43B8D" w:rsidRDefault="00B43B8D" w:rsidP="00177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90321C0"/>
    <w:multiLevelType w:val="hybridMultilevel"/>
    <w:tmpl w:val="096017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19308FB"/>
    <w:multiLevelType w:val="hybridMultilevel"/>
    <w:tmpl w:val="6E88B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83"/>
    <w:rsid w:val="00177BD7"/>
    <w:rsid w:val="00193A1D"/>
    <w:rsid w:val="00284FD3"/>
    <w:rsid w:val="005C05A5"/>
    <w:rsid w:val="005E2085"/>
    <w:rsid w:val="007A5214"/>
    <w:rsid w:val="00825077"/>
    <w:rsid w:val="008E1AA1"/>
    <w:rsid w:val="00A82983"/>
    <w:rsid w:val="00AA2441"/>
    <w:rsid w:val="00B43B8D"/>
    <w:rsid w:val="00C8145A"/>
    <w:rsid w:val="00CE6C1D"/>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E0BE8-361F-4B63-A751-66D53266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83"/>
  </w:style>
  <w:style w:type="paragraph" w:styleId="Ttulo2">
    <w:name w:val="heading 2"/>
    <w:basedOn w:val="Normal"/>
    <w:link w:val="Ttulo2Car"/>
    <w:uiPriority w:val="9"/>
    <w:qFormat/>
    <w:rsid w:val="00A8298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4">
    <w:name w:val="heading 4"/>
    <w:basedOn w:val="Normal"/>
    <w:next w:val="Normal"/>
    <w:link w:val="Ttulo4Car"/>
    <w:uiPriority w:val="9"/>
    <w:semiHidden/>
    <w:unhideWhenUsed/>
    <w:qFormat/>
    <w:rsid w:val="005E20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2983"/>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5C0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84FD3"/>
    <w:pPr>
      <w:ind w:left="720"/>
      <w:contextualSpacing/>
    </w:pPr>
  </w:style>
  <w:style w:type="character" w:customStyle="1" w:styleId="Ttulo4Car">
    <w:name w:val="Título 4 Car"/>
    <w:basedOn w:val="Fuentedeprrafopredeter"/>
    <w:link w:val="Ttulo4"/>
    <w:uiPriority w:val="9"/>
    <w:semiHidden/>
    <w:rsid w:val="005E2085"/>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177B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BD7"/>
  </w:style>
  <w:style w:type="paragraph" w:styleId="Piedepgina">
    <w:name w:val="footer"/>
    <w:basedOn w:val="Normal"/>
    <w:link w:val="PiedepginaCar"/>
    <w:uiPriority w:val="99"/>
    <w:unhideWhenUsed/>
    <w:rsid w:val="00177B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5404">
      <w:bodyDiv w:val="1"/>
      <w:marLeft w:val="0"/>
      <w:marRight w:val="0"/>
      <w:marTop w:val="0"/>
      <w:marBottom w:val="0"/>
      <w:divBdr>
        <w:top w:val="none" w:sz="0" w:space="0" w:color="auto"/>
        <w:left w:val="none" w:sz="0" w:space="0" w:color="auto"/>
        <w:bottom w:val="none" w:sz="0" w:space="0" w:color="auto"/>
        <w:right w:val="none" w:sz="0" w:space="0" w:color="auto"/>
      </w:divBdr>
    </w:div>
    <w:div w:id="9830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1050</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2021-03-14T02:23:00Z</dcterms:created>
  <dcterms:modified xsi:type="dcterms:W3CDTF">2021-03-14T06:10:00Z</dcterms:modified>
</cp:coreProperties>
</file>