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C0620" w14:textId="77777777" w:rsidR="00A72B95" w:rsidRPr="000E1FAB" w:rsidRDefault="00A72B95" w:rsidP="00A72B95">
      <w:pPr>
        <w:jc w:val="center"/>
        <w:rPr>
          <w:rFonts w:ascii="Times New Roman" w:hAnsi="Times New Roman" w:cs="Times New Roman"/>
          <w:sz w:val="44"/>
          <w:szCs w:val="24"/>
        </w:rPr>
      </w:pPr>
      <w:r w:rsidRPr="000E1FAB">
        <w:rPr>
          <w:rFonts w:ascii="Times New Roman" w:hAnsi="Times New Roman" w:cs="Times New Roman"/>
          <w:b/>
          <w:bCs/>
          <w:sz w:val="44"/>
          <w:szCs w:val="24"/>
        </w:rPr>
        <w:t>Escuela Normal de Educación Preescolar.</w:t>
      </w:r>
    </w:p>
    <w:p w14:paraId="5833EFA3" w14:textId="6DFE4294" w:rsidR="00A72B95" w:rsidRPr="000E1FAB" w:rsidRDefault="00A72B95" w:rsidP="00A72B95">
      <w:pPr>
        <w:jc w:val="center"/>
        <w:rPr>
          <w:rFonts w:ascii="Times New Roman" w:hAnsi="Times New Roman" w:cs="Times New Roman"/>
          <w:sz w:val="28"/>
          <w:szCs w:val="28"/>
        </w:rPr>
      </w:pPr>
      <w:r w:rsidRPr="000E1FAB">
        <w:rPr>
          <w:noProof/>
          <w:sz w:val="18"/>
          <w:szCs w:val="18"/>
        </w:rPr>
        <w:drawing>
          <wp:anchor distT="0" distB="0" distL="114300" distR="114300" simplePos="0" relativeHeight="251659264" behindDoc="1" locked="0" layoutInCell="1" allowOverlap="1" wp14:anchorId="78EDA5BC" wp14:editId="63DB7D74">
            <wp:simplePos x="0" y="0"/>
            <wp:positionH relativeFrom="margin">
              <wp:posOffset>3481705</wp:posOffset>
            </wp:positionH>
            <wp:positionV relativeFrom="paragraph">
              <wp:posOffset>481330</wp:posOffset>
            </wp:positionV>
            <wp:extent cx="1114425" cy="828675"/>
            <wp:effectExtent l="0" t="0" r="0" b="9525"/>
            <wp:wrapTight wrapText="bothSides">
              <wp:wrapPolygon edited="0">
                <wp:start x="4431" y="0"/>
                <wp:lineTo x="4431" y="17876"/>
                <wp:lineTo x="8123" y="21352"/>
                <wp:lineTo x="9969" y="21352"/>
                <wp:lineTo x="12923" y="21352"/>
                <wp:lineTo x="14031" y="21352"/>
                <wp:lineTo x="18092" y="16883"/>
                <wp:lineTo x="17723" y="0"/>
                <wp:lineTo x="4431"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828675"/>
                    </a:xfrm>
                    <a:prstGeom prst="rect">
                      <a:avLst/>
                    </a:prstGeom>
                    <a:noFill/>
                  </pic:spPr>
                </pic:pic>
              </a:graphicData>
            </a:graphic>
            <wp14:sizeRelH relativeFrom="page">
              <wp14:pctWidth>0</wp14:pctWidth>
            </wp14:sizeRelH>
            <wp14:sizeRelV relativeFrom="page">
              <wp14:pctHeight>0</wp14:pctHeight>
            </wp14:sizeRelV>
          </wp:anchor>
        </w:drawing>
      </w:r>
      <w:r w:rsidRPr="000E1FAB">
        <w:rPr>
          <w:rFonts w:ascii="Times New Roman" w:hAnsi="Times New Roman" w:cs="Times New Roman"/>
          <w:sz w:val="32"/>
          <w:szCs w:val="18"/>
        </w:rPr>
        <w:t>Licenciatura en educación preescolar</w:t>
      </w:r>
      <w:r>
        <w:rPr>
          <w:rFonts w:ascii="Times New Roman" w:hAnsi="Times New Roman" w:cs="Times New Roman"/>
          <w:sz w:val="40"/>
          <w:lang w:val="en-US"/>
        </w:rPr>
        <w:br/>
      </w:r>
      <w:r w:rsidRPr="000E1FAB">
        <w:rPr>
          <w:rFonts w:ascii="Times New Roman" w:hAnsi="Times New Roman" w:cs="Times New Roman"/>
          <w:sz w:val="28"/>
          <w:szCs w:val="28"/>
        </w:rPr>
        <w:t>Ciclo escolar 2020-2021</w:t>
      </w:r>
    </w:p>
    <w:p w14:paraId="5B7D1D59" w14:textId="2995AC43" w:rsidR="00A72B95" w:rsidRDefault="00A72B95" w:rsidP="00A72B95">
      <w:pPr>
        <w:jc w:val="center"/>
        <w:rPr>
          <w:rFonts w:ascii="Times New Roman" w:hAnsi="Times New Roman" w:cs="Times New Roman"/>
          <w:b/>
          <w:bCs/>
          <w:sz w:val="32"/>
          <w:szCs w:val="32"/>
        </w:rPr>
      </w:pPr>
      <w:r>
        <w:rPr>
          <w:rFonts w:ascii="Times New Roman" w:hAnsi="Times New Roman" w:cs="Times New Roman"/>
          <w:sz w:val="32"/>
          <w:szCs w:val="32"/>
          <w:lang w:val="en-US"/>
        </w:rPr>
        <w:br/>
      </w:r>
    </w:p>
    <w:p w14:paraId="69DBD711" w14:textId="77777777" w:rsidR="00A72B95" w:rsidRDefault="00A72B95" w:rsidP="00A72B95">
      <w:pPr>
        <w:jc w:val="center"/>
        <w:rPr>
          <w:rFonts w:ascii="Times New Roman" w:hAnsi="Times New Roman" w:cs="Times New Roman"/>
          <w:b/>
          <w:bCs/>
          <w:sz w:val="32"/>
          <w:szCs w:val="32"/>
        </w:rPr>
      </w:pPr>
    </w:p>
    <w:p w14:paraId="63573A5D" w14:textId="06EA351E" w:rsidR="00A72B95" w:rsidRPr="00CB4954" w:rsidRDefault="00A72B95" w:rsidP="00A72B95">
      <w:pPr>
        <w:rPr>
          <w:rFonts w:ascii="Times New Roman" w:hAnsi="Times New Roman" w:cs="Times New Roman"/>
          <w:sz w:val="32"/>
          <w:szCs w:val="32"/>
        </w:rPr>
      </w:pPr>
      <w:r>
        <w:rPr>
          <w:rFonts w:ascii="Times New Roman" w:hAnsi="Times New Roman" w:cs="Times New Roman"/>
          <w:b/>
          <w:bCs/>
          <w:sz w:val="32"/>
          <w:szCs w:val="32"/>
        </w:rPr>
        <w:t xml:space="preserve">Asignatura: </w:t>
      </w:r>
      <w:r w:rsidR="00B12E5F" w:rsidRPr="00B12E5F">
        <w:rPr>
          <w:rFonts w:ascii="Times New Roman" w:hAnsi="Times New Roman" w:cs="Times New Roman"/>
          <w:sz w:val="32"/>
          <w:szCs w:val="32"/>
        </w:rPr>
        <w:t>Estrategia de trabajo docente.</w:t>
      </w:r>
      <w:r w:rsidR="00B12E5F">
        <w:rPr>
          <w:rFonts w:ascii="Times New Roman" w:hAnsi="Times New Roman" w:cs="Times New Roman"/>
          <w:b/>
          <w:bCs/>
          <w:sz w:val="32"/>
          <w:szCs w:val="32"/>
        </w:rPr>
        <w:t xml:space="preserve"> </w:t>
      </w:r>
    </w:p>
    <w:p w14:paraId="2466DBDA" w14:textId="2AAF4283" w:rsidR="00A72B95" w:rsidRPr="000E1FAB" w:rsidRDefault="00A72B95" w:rsidP="00A72B95">
      <w:pPr>
        <w:rPr>
          <w:rFonts w:ascii="Times New Roman" w:hAnsi="Times New Roman" w:cs="Times New Roman"/>
          <w:sz w:val="32"/>
          <w:szCs w:val="32"/>
        </w:rPr>
      </w:pPr>
      <w:r>
        <w:rPr>
          <w:rFonts w:ascii="Times New Roman" w:hAnsi="Times New Roman" w:cs="Times New Roman"/>
          <w:b/>
          <w:bCs/>
          <w:sz w:val="32"/>
          <w:szCs w:val="32"/>
        </w:rPr>
        <w:t>Maestra</w:t>
      </w:r>
      <w:r>
        <w:rPr>
          <w:rFonts w:ascii="Times New Roman" w:hAnsi="Times New Roman" w:cs="Times New Roman"/>
          <w:sz w:val="32"/>
          <w:szCs w:val="32"/>
        </w:rPr>
        <w:t xml:space="preserve">: </w:t>
      </w:r>
      <w:r w:rsidR="00B12E5F">
        <w:rPr>
          <w:rFonts w:ascii="Times New Roman" w:hAnsi="Times New Roman" w:cs="Times New Roman"/>
          <w:sz w:val="32"/>
          <w:szCs w:val="32"/>
        </w:rPr>
        <w:t>Isabel del Carmen Aguirre Ramos</w:t>
      </w:r>
    </w:p>
    <w:p w14:paraId="190CFA69" w14:textId="61979680" w:rsidR="00A72B95" w:rsidRPr="000E1FAB" w:rsidRDefault="00B12E5F" w:rsidP="00A72B95">
      <w:pPr>
        <w:jc w:val="center"/>
        <w:rPr>
          <w:rFonts w:ascii="Times New Roman" w:hAnsi="Times New Roman" w:cs="Times New Roman"/>
          <w:b/>
          <w:bCs/>
          <w:sz w:val="32"/>
          <w:szCs w:val="32"/>
        </w:rPr>
      </w:pPr>
      <w:r>
        <w:rPr>
          <w:rFonts w:ascii="Times New Roman" w:hAnsi="Times New Roman" w:cs="Times New Roman"/>
          <w:b/>
          <w:bCs/>
          <w:sz w:val="32"/>
          <w:szCs w:val="32"/>
        </w:rPr>
        <w:t>Cuadro de Ideas Previas.</w:t>
      </w:r>
    </w:p>
    <w:p w14:paraId="21EF5B2C" w14:textId="5FFBC10B" w:rsidR="00A72B95" w:rsidRDefault="00A72B95" w:rsidP="00A72B95">
      <w:pPr>
        <w:ind w:left="360"/>
        <w:jc w:val="center"/>
        <w:rPr>
          <w:rFonts w:ascii="Times New Roman" w:hAnsi="Times New Roman" w:cs="Times New Roman"/>
          <w:sz w:val="32"/>
          <w:szCs w:val="32"/>
        </w:rPr>
      </w:pPr>
      <w:r>
        <w:rPr>
          <w:rFonts w:ascii="Times New Roman" w:hAnsi="Times New Roman" w:cs="Times New Roman"/>
          <w:b/>
          <w:bCs/>
          <w:sz w:val="32"/>
          <w:szCs w:val="32"/>
        </w:rPr>
        <w:t>Unidad I:</w:t>
      </w:r>
      <w:r>
        <w:rPr>
          <w:rFonts w:ascii="Times New Roman" w:hAnsi="Times New Roman" w:cs="Times New Roman"/>
          <w:sz w:val="32"/>
          <w:szCs w:val="32"/>
        </w:rPr>
        <w:t xml:space="preserve"> </w:t>
      </w:r>
      <w:r w:rsidR="00B12E5F">
        <w:rPr>
          <w:rFonts w:ascii="Times New Roman" w:hAnsi="Times New Roman" w:cs="Times New Roman"/>
          <w:sz w:val="32"/>
          <w:szCs w:val="32"/>
        </w:rPr>
        <w:t>Diseño, intervención y evaluación en el aula.</w:t>
      </w:r>
    </w:p>
    <w:p w14:paraId="76897655" w14:textId="77777777" w:rsidR="00A72B95" w:rsidRPr="00A72B95" w:rsidRDefault="00A72B95" w:rsidP="00A72B95">
      <w:pPr>
        <w:pStyle w:val="Prrafodelista"/>
        <w:numPr>
          <w:ilvl w:val="0"/>
          <w:numId w:val="2"/>
        </w:numPr>
        <w:spacing w:after="200" w:line="276" w:lineRule="auto"/>
        <w:jc w:val="center"/>
        <w:rPr>
          <w:rFonts w:ascii="Times New Roman" w:hAnsi="Times New Roman" w:cs="Times New Roman"/>
          <w:sz w:val="20"/>
          <w:szCs w:val="20"/>
        </w:rPr>
      </w:pPr>
      <w:r w:rsidRPr="00A72B95">
        <w:rPr>
          <w:rFonts w:ascii="Times New Roman" w:eastAsia="Times New Roman" w:hAnsi="Times New Roman" w:cs="Times New Roman"/>
          <w:sz w:val="20"/>
          <w:szCs w:val="20"/>
          <w:lang w:eastAsia="es-ES"/>
        </w:rPr>
        <w:t>Detecta los procesos de aprendizaje de sus alumnos para favorecer su desarrollo cognitivo y socioemocional.</w:t>
      </w:r>
    </w:p>
    <w:p w14:paraId="128D826F" w14:textId="77777777" w:rsidR="00A72B95" w:rsidRPr="00A72B95" w:rsidRDefault="00A72B95" w:rsidP="00A72B95">
      <w:pPr>
        <w:pStyle w:val="Prrafodelista"/>
        <w:numPr>
          <w:ilvl w:val="0"/>
          <w:numId w:val="2"/>
        </w:numPr>
        <w:spacing w:after="200" w:line="276" w:lineRule="auto"/>
        <w:jc w:val="center"/>
        <w:rPr>
          <w:rFonts w:ascii="Times New Roman" w:hAnsi="Times New Roman" w:cs="Times New Roman"/>
          <w:sz w:val="20"/>
          <w:szCs w:val="20"/>
        </w:rPr>
      </w:pPr>
      <w:r w:rsidRPr="00A72B95">
        <w:rPr>
          <w:rFonts w:ascii="Times New Roman" w:eastAsia="Times New Roman" w:hAnsi="Times New Roman" w:cs="Times New Roman"/>
          <w:sz w:val="20"/>
          <w:szCs w:val="20"/>
          <w:lang w:eastAsia="es-ES"/>
        </w:rPr>
        <w:t>Aplica el plan y programa de estudios para alcanzar los propósitos educativos y contribuir al pleno desenvolvimiento de las capacidades de sus alumnos.</w:t>
      </w:r>
    </w:p>
    <w:p w14:paraId="59D190FF" w14:textId="15B82C3F" w:rsidR="00A72B95" w:rsidRPr="00A72B95" w:rsidRDefault="00A72B95" w:rsidP="00A72B95">
      <w:pPr>
        <w:pStyle w:val="Prrafodelista"/>
        <w:numPr>
          <w:ilvl w:val="0"/>
          <w:numId w:val="2"/>
        </w:numPr>
        <w:spacing w:after="200" w:line="276" w:lineRule="auto"/>
        <w:jc w:val="center"/>
        <w:rPr>
          <w:rFonts w:ascii="Times New Roman" w:hAnsi="Times New Roman" w:cs="Times New Roman"/>
          <w:sz w:val="20"/>
          <w:szCs w:val="20"/>
        </w:rPr>
      </w:pPr>
      <w:r w:rsidRPr="00A72B95">
        <w:rPr>
          <w:rFonts w:ascii="Times New Roman" w:hAnsi="Times New Roman" w:cs="Times New Roman"/>
          <w:sz w:val="20"/>
          <w:szCs w:val="20"/>
        </w:rPr>
        <w:t xml:space="preserve">Integra recursos de la investigación educativa para enriquecer su </w:t>
      </w:r>
      <w:r w:rsidR="00A73652" w:rsidRPr="00A72B95">
        <w:rPr>
          <w:rFonts w:ascii="Times New Roman" w:hAnsi="Times New Roman" w:cs="Times New Roman"/>
          <w:sz w:val="20"/>
          <w:szCs w:val="20"/>
        </w:rPr>
        <w:t>práctica</w:t>
      </w:r>
      <w:r w:rsidRPr="00A72B95">
        <w:rPr>
          <w:rFonts w:ascii="Times New Roman" w:hAnsi="Times New Roman" w:cs="Times New Roman"/>
          <w:sz w:val="20"/>
          <w:szCs w:val="20"/>
        </w:rPr>
        <w:t xml:space="preserve"> profesional, expresando su interés por el conocimiento, la ciencia y la mejora de la educación. </w:t>
      </w:r>
    </w:p>
    <w:p w14:paraId="57B47B13" w14:textId="1903F9E3" w:rsidR="00A72B95" w:rsidRPr="00A72B95" w:rsidRDefault="00A72B95" w:rsidP="00A72B95">
      <w:pPr>
        <w:pStyle w:val="Prrafodelista"/>
        <w:numPr>
          <w:ilvl w:val="0"/>
          <w:numId w:val="2"/>
        </w:numPr>
        <w:spacing w:after="200" w:line="276" w:lineRule="auto"/>
        <w:jc w:val="center"/>
        <w:rPr>
          <w:rFonts w:ascii="Times New Roman" w:hAnsi="Times New Roman" w:cs="Times New Roman"/>
          <w:sz w:val="20"/>
          <w:szCs w:val="20"/>
        </w:rPr>
      </w:pPr>
      <w:r w:rsidRPr="00A72B95">
        <w:rPr>
          <w:rFonts w:ascii="Times New Roman" w:hAnsi="Times New Roman" w:cs="Times New Roman"/>
          <w:sz w:val="20"/>
          <w:szCs w:val="20"/>
        </w:rPr>
        <w:t xml:space="preserve">Actúa de manera ética ante la diversidad de situaciones que se presentan en la </w:t>
      </w:r>
      <w:r w:rsidR="00A73652" w:rsidRPr="00A72B95">
        <w:rPr>
          <w:rFonts w:ascii="Times New Roman" w:hAnsi="Times New Roman" w:cs="Times New Roman"/>
          <w:sz w:val="20"/>
          <w:szCs w:val="20"/>
        </w:rPr>
        <w:t>práctica</w:t>
      </w:r>
      <w:r w:rsidRPr="00A72B95">
        <w:rPr>
          <w:rFonts w:ascii="Times New Roman" w:hAnsi="Times New Roman" w:cs="Times New Roman"/>
          <w:sz w:val="20"/>
          <w:szCs w:val="20"/>
        </w:rPr>
        <w:t xml:space="preserve"> profesional. </w:t>
      </w:r>
    </w:p>
    <w:p w14:paraId="41E26C15" w14:textId="77777777" w:rsidR="00A72B95" w:rsidRDefault="00A72B95" w:rsidP="00A72B95">
      <w:pPr>
        <w:pStyle w:val="Prrafodelista"/>
        <w:ind w:left="1080"/>
        <w:jc w:val="center"/>
        <w:rPr>
          <w:rFonts w:ascii="Times New Roman" w:hAnsi="Times New Roman" w:cs="Times New Roman"/>
          <w:b/>
          <w:bCs/>
          <w:sz w:val="32"/>
          <w:szCs w:val="32"/>
        </w:rPr>
      </w:pPr>
    </w:p>
    <w:p w14:paraId="630ADCD3" w14:textId="77777777" w:rsidR="00A72B95" w:rsidRDefault="00A72B95" w:rsidP="00A72B95">
      <w:pPr>
        <w:pStyle w:val="Prrafodelista"/>
        <w:ind w:left="1080"/>
        <w:jc w:val="center"/>
        <w:rPr>
          <w:rFonts w:ascii="Times New Roman" w:hAnsi="Times New Roman" w:cs="Times New Roman"/>
          <w:sz w:val="32"/>
          <w:szCs w:val="32"/>
        </w:rPr>
      </w:pPr>
      <w:r w:rsidRPr="00340FDF">
        <w:rPr>
          <w:rFonts w:ascii="Times New Roman" w:hAnsi="Times New Roman" w:cs="Times New Roman"/>
          <w:b/>
          <w:bCs/>
          <w:sz w:val="32"/>
          <w:szCs w:val="32"/>
        </w:rPr>
        <w:t>Alumna:</w:t>
      </w:r>
      <w:r w:rsidRPr="00340FDF">
        <w:rPr>
          <w:rFonts w:ascii="Times New Roman" w:hAnsi="Times New Roman" w:cs="Times New Roman"/>
          <w:sz w:val="32"/>
          <w:szCs w:val="32"/>
        </w:rPr>
        <w:t xml:space="preserve"> </w:t>
      </w:r>
      <w:r w:rsidRPr="00340FDF">
        <w:rPr>
          <w:rFonts w:ascii="Times New Roman" w:hAnsi="Times New Roman" w:cs="Times New Roman"/>
          <w:b/>
          <w:bCs/>
          <w:sz w:val="32"/>
          <w:szCs w:val="32"/>
        </w:rPr>
        <w:t>Adriana Rodríguez Hernández</w:t>
      </w:r>
      <w:r w:rsidRPr="00340FDF">
        <w:rPr>
          <w:rFonts w:ascii="Times New Roman" w:hAnsi="Times New Roman" w:cs="Times New Roman"/>
          <w:sz w:val="32"/>
          <w:szCs w:val="32"/>
          <w:lang w:val="en-US"/>
        </w:rPr>
        <w:br/>
      </w:r>
      <w:r w:rsidRPr="00340FDF">
        <w:rPr>
          <w:rFonts w:ascii="Times New Roman" w:hAnsi="Times New Roman" w:cs="Times New Roman"/>
          <w:sz w:val="32"/>
          <w:szCs w:val="32"/>
          <w:lang w:val="en-US"/>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4773A5F7" w14:textId="1B1A8271" w:rsidR="00A72B95" w:rsidRPr="00A72B95" w:rsidRDefault="00A72B95" w:rsidP="00A72B95">
      <w:pPr>
        <w:pStyle w:val="Prrafodelista"/>
        <w:ind w:left="1080"/>
        <w:jc w:val="right"/>
        <w:rPr>
          <w:rFonts w:ascii="Times New Roman" w:hAnsi="Times New Roman" w:cs="Times New Roman"/>
          <w:sz w:val="32"/>
          <w:szCs w:val="32"/>
        </w:rPr>
      </w:pPr>
      <w:r w:rsidRPr="00A72B95">
        <w:rPr>
          <w:rFonts w:ascii="Times New Roman" w:hAnsi="Times New Roman" w:cs="Times New Roman"/>
          <w:sz w:val="20"/>
          <w:szCs w:val="20"/>
        </w:rPr>
        <w:t>Saltillo, Coahuila</w:t>
      </w:r>
    </w:p>
    <w:p w14:paraId="3AB2D04B" w14:textId="44DAABB1" w:rsidR="00A72B95" w:rsidRPr="00A72B95" w:rsidRDefault="00A72B95" w:rsidP="00A72B95">
      <w:pPr>
        <w:jc w:val="right"/>
        <w:rPr>
          <w:rFonts w:ascii="Times New Roman" w:hAnsi="Times New Roman" w:cs="Times New Roman"/>
          <w:sz w:val="20"/>
          <w:szCs w:val="20"/>
        </w:rPr>
      </w:pPr>
      <w:r w:rsidRPr="00A72B95">
        <w:rPr>
          <w:rFonts w:ascii="Times New Roman" w:hAnsi="Times New Roman" w:cs="Times New Roman"/>
          <w:sz w:val="20"/>
          <w:szCs w:val="20"/>
        </w:rPr>
        <w:t>Marzo del 2021</w:t>
      </w:r>
    </w:p>
    <w:tbl>
      <w:tblPr>
        <w:tblStyle w:val="Tablaconcuadrcula"/>
        <w:tblpPr w:leftFromText="141" w:rightFromText="141" w:vertAnchor="text" w:horzAnchor="margin" w:tblpXSpec="center" w:tblpY="-815"/>
        <w:tblW w:w="13603" w:type="dxa"/>
        <w:tblLook w:val="04A0" w:firstRow="1" w:lastRow="0" w:firstColumn="1" w:lastColumn="0" w:noHBand="0" w:noVBand="1"/>
      </w:tblPr>
      <w:tblGrid>
        <w:gridCol w:w="2263"/>
        <w:gridCol w:w="4536"/>
        <w:gridCol w:w="3261"/>
        <w:gridCol w:w="3543"/>
      </w:tblGrid>
      <w:tr w:rsidR="00A72B95" w14:paraId="2F25191D" w14:textId="77777777" w:rsidTr="0056658B">
        <w:tc>
          <w:tcPr>
            <w:tcW w:w="2263" w:type="dxa"/>
          </w:tcPr>
          <w:p w14:paraId="5EBBB95C" w14:textId="77777777" w:rsidR="00A72B95" w:rsidRPr="0056658B" w:rsidRDefault="00A72B95" w:rsidP="00A72B95">
            <w:pPr>
              <w:rPr>
                <w:rFonts w:ascii="Arial" w:hAnsi="Arial" w:cs="Arial"/>
              </w:rPr>
            </w:pPr>
          </w:p>
        </w:tc>
        <w:tc>
          <w:tcPr>
            <w:tcW w:w="4536" w:type="dxa"/>
            <w:shd w:val="clear" w:color="auto" w:fill="FFF2CC" w:themeFill="accent4" w:themeFillTint="33"/>
          </w:tcPr>
          <w:p w14:paraId="62C2E898" w14:textId="77777777" w:rsidR="00A72B95" w:rsidRPr="0056658B" w:rsidRDefault="00A72B95" w:rsidP="00A72B95">
            <w:pPr>
              <w:jc w:val="center"/>
              <w:rPr>
                <w:rFonts w:ascii="Arial" w:hAnsi="Arial" w:cs="Arial"/>
              </w:rPr>
            </w:pPr>
            <w:r w:rsidRPr="0056658B">
              <w:rPr>
                <w:rFonts w:ascii="Arial" w:hAnsi="Arial" w:cs="Arial"/>
              </w:rPr>
              <w:t>Aciertos</w:t>
            </w:r>
          </w:p>
        </w:tc>
        <w:tc>
          <w:tcPr>
            <w:tcW w:w="3261" w:type="dxa"/>
            <w:shd w:val="clear" w:color="auto" w:fill="FFF2CC" w:themeFill="accent4" w:themeFillTint="33"/>
          </w:tcPr>
          <w:p w14:paraId="6A61F7D1" w14:textId="77777777" w:rsidR="00A72B95" w:rsidRPr="0056658B" w:rsidRDefault="00A72B95" w:rsidP="00A72B95">
            <w:pPr>
              <w:jc w:val="center"/>
              <w:rPr>
                <w:rFonts w:ascii="Arial" w:hAnsi="Arial" w:cs="Arial"/>
              </w:rPr>
            </w:pPr>
            <w:r w:rsidRPr="0056658B">
              <w:rPr>
                <w:rFonts w:ascii="Arial" w:hAnsi="Arial" w:cs="Arial"/>
              </w:rPr>
              <w:t>Problemas detectados</w:t>
            </w:r>
          </w:p>
        </w:tc>
        <w:tc>
          <w:tcPr>
            <w:tcW w:w="3543" w:type="dxa"/>
            <w:shd w:val="clear" w:color="auto" w:fill="FFF2CC" w:themeFill="accent4" w:themeFillTint="33"/>
          </w:tcPr>
          <w:p w14:paraId="4B6CFCA5" w14:textId="77777777" w:rsidR="00A72B95" w:rsidRPr="0056658B" w:rsidRDefault="00A72B95" w:rsidP="00A72B95">
            <w:pPr>
              <w:jc w:val="center"/>
              <w:rPr>
                <w:rFonts w:ascii="Arial" w:hAnsi="Arial" w:cs="Arial"/>
              </w:rPr>
            </w:pPr>
            <w:r w:rsidRPr="0056658B">
              <w:rPr>
                <w:rFonts w:ascii="Arial" w:hAnsi="Arial" w:cs="Arial"/>
              </w:rPr>
              <w:t>Áreas de oportunidad</w:t>
            </w:r>
          </w:p>
        </w:tc>
      </w:tr>
      <w:tr w:rsidR="00A72B95" w14:paraId="33709D33" w14:textId="77777777" w:rsidTr="0056658B">
        <w:tc>
          <w:tcPr>
            <w:tcW w:w="2263" w:type="dxa"/>
            <w:shd w:val="clear" w:color="auto" w:fill="B4C6E7" w:themeFill="accent1" w:themeFillTint="66"/>
          </w:tcPr>
          <w:p w14:paraId="3D4138D7" w14:textId="77777777" w:rsidR="00A72B95" w:rsidRPr="0056658B" w:rsidRDefault="00A72B95" w:rsidP="00A72B95">
            <w:pPr>
              <w:rPr>
                <w:rFonts w:ascii="Arial" w:hAnsi="Arial" w:cs="Arial"/>
              </w:rPr>
            </w:pPr>
            <w:r w:rsidRPr="0056658B">
              <w:rPr>
                <w:rFonts w:ascii="Arial" w:hAnsi="Arial" w:cs="Arial"/>
              </w:rPr>
              <w:t>Diseños de los planes y secuencias didácticas</w:t>
            </w:r>
          </w:p>
        </w:tc>
        <w:tc>
          <w:tcPr>
            <w:tcW w:w="4536" w:type="dxa"/>
          </w:tcPr>
          <w:p w14:paraId="0A2E58A4" w14:textId="77777777" w:rsidR="00A72B95" w:rsidRPr="0056658B" w:rsidRDefault="00A72B95" w:rsidP="00A72B95">
            <w:pPr>
              <w:jc w:val="center"/>
              <w:rPr>
                <w:rFonts w:ascii="Arial" w:hAnsi="Arial" w:cs="Arial"/>
              </w:rPr>
            </w:pPr>
          </w:p>
          <w:p w14:paraId="2F0B3876" w14:textId="3EA299D7" w:rsidR="00A72B95" w:rsidRPr="0056658B" w:rsidRDefault="00A72B95" w:rsidP="00A72B95">
            <w:pPr>
              <w:rPr>
                <w:rFonts w:ascii="Arial" w:hAnsi="Arial" w:cs="Arial"/>
              </w:rPr>
            </w:pPr>
            <w:r w:rsidRPr="0056658B">
              <w:rPr>
                <w:rFonts w:ascii="Arial" w:hAnsi="Arial" w:cs="Arial"/>
              </w:rPr>
              <w:t>Se diseñe un solo plan y varias secuencias didácticas educativas conforme a los campos formativos que estuvimos viendo en el tercer semestre.</w:t>
            </w:r>
          </w:p>
          <w:p w14:paraId="5C81D923" w14:textId="77777777" w:rsidR="00A72B95" w:rsidRPr="0056658B" w:rsidRDefault="00A72B95" w:rsidP="00A72B95">
            <w:pPr>
              <w:rPr>
                <w:rFonts w:ascii="Arial" w:hAnsi="Arial" w:cs="Arial"/>
              </w:rPr>
            </w:pPr>
          </w:p>
          <w:p w14:paraId="7C73FE7C" w14:textId="77777777" w:rsidR="00A72B95" w:rsidRPr="0056658B" w:rsidRDefault="00A72B95" w:rsidP="00A72B95">
            <w:pPr>
              <w:rPr>
                <w:rFonts w:ascii="Arial" w:hAnsi="Arial" w:cs="Arial"/>
              </w:rPr>
            </w:pPr>
          </w:p>
        </w:tc>
        <w:tc>
          <w:tcPr>
            <w:tcW w:w="3261" w:type="dxa"/>
          </w:tcPr>
          <w:p w14:paraId="08F6D509" w14:textId="6B2F5E55" w:rsidR="00A72B95" w:rsidRPr="0056658B" w:rsidRDefault="00A72B95" w:rsidP="00A72B95">
            <w:pPr>
              <w:jc w:val="center"/>
              <w:rPr>
                <w:rFonts w:ascii="Arial" w:hAnsi="Arial" w:cs="Arial"/>
              </w:rPr>
            </w:pPr>
            <w:r w:rsidRPr="0056658B">
              <w:rPr>
                <w:rFonts w:ascii="Arial" w:hAnsi="Arial" w:cs="Arial"/>
              </w:rPr>
              <w:t xml:space="preserve">El plan y secuencias didácticas no eran demasiado elaboradas, o no contenían demasiadas áreas de desarrollo personal, </w:t>
            </w:r>
            <w:proofErr w:type="spellStart"/>
            <w:r w:rsidRPr="0056658B">
              <w:rPr>
                <w:rFonts w:ascii="Arial" w:hAnsi="Arial" w:cs="Arial"/>
              </w:rPr>
              <w:t>mas</w:t>
            </w:r>
            <w:proofErr w:type="spellEnd"/>
            <w:r w:rsidRPr="0056658B">
              <w:rPr>
                <w:rFonts w:ascii="Arial" w:hAnsi="Arial" w:cs="Arial"/>
              </w:rPr>
              <w:t xml:space="preserve"> que la educación socioemocional. </w:t>
            </w:r>
          </w:p>
        </w:tc>
        <w:tc>
          <w:tcPr>
            <w:tcW w:w="3543" w:type="dxa"/>
          </w:tcPr>
          <w:p w14:paraId="005762A9" w14:textId="45117861" w:rsidR="00A72B95" w:rsidRPr="0056658B" w:rsidRDefault="00A72B95" w:rsidP="00A72B95">
            <w:pPr>
              <w:jc w:val="center"/>
              <w:rPr>
                <w:rFonts w:ascii="Arial" w:hAnsi="Arial" w:cs="Arial"/>
              </w:rPr>
            </w:pPr>
            <w:r w:rsidRPr="0056658B">
              <w:rPr>
                <w:rFonts w:ascii="Arial" w:hAnsi="Arial" w:cs="Arial"/>
              </w:rPr>
              <w:t xml:space="preserve">Diseñar mejores planes y secuencias didácticas conforme a las situaciones educativas en las que nos encontramos, ya sea si continuamos con prácticas virtuales, tendría que diseñar actividades mas creativas digitales. </w:t>
            </w:r>
          </w:p>
        </w:tc>
      </w:tr>
      <w:tr w:rsidR="00A72B95" w14:paraId="24C813C8" w14:textId="77777777" w:rsidTr="0056658B">
        <w:tc>
          <w:tcPr>
            <w:tcW w:w="2263" w:type="dxa"/>
            <w:shd w:val="clear" w:color="auto" w:fill="B4C6E7" w:themeFill="accent1" w:themeFillTint="66"/>
          </w:tcPr>
          <w:p w14:paraId="024B8307" w14:textId="77777777" w:rsidR="00A72B95" w:rsidRPr="0056658B" w:rsidRDefault="00A72B95" w:rsidP="00A72B95">
            <w:pPr>
              <w:rPr>
                <w:rFonts w:ascii="Arial" w:hAnsi="Arial" w:cs="Arial"/>
              </w:rPr>
            </w:pPr>
            <w:r w:rsidRPr="0056658B">
              <w:rPr>
                <w:rFonts w:ascii="Arial" w:hAnsi="Arial" w:cs="Arial"/>
              </w:rPr>
              <w:t>Enseñanza y desarrollo de actividades</w:t>
            </w:r>
          </w:p>
        </w:tc>
        <w:tc>
          <w:tcPr>
            <w:tcW w:w="4536" w:type="dxa"/>
          </w:tcPr>
          <w:p w14:paraId="41682531" w14:textId="236A1CFF" w:rsidR="00A72B95" w:rsidRPr="0056658B" w:rsidRDefault="00A73652" w:rsidP="00A72B95">
            <w:pPr>
              <w:rPr>
                <w:rFonts w:ascii="Arial" w:hAnsi="Arial" w:cs="Arial"/>
              </w:rPr>
            </w:pPr>
            <w:r w:rsidRPr="0056658B">
              <w:rPr>
                <w:rFonts w:ascii="Arial" w:hAnsi="Arial" w:cs="Arial"/>
              </w:rPr>
              <w:t>Para realizar el desarrollo de la actividad y poder enfatizar una enseñanza, nos enfocamos en los campos de formación académica de lenguaje y comunicación, y exploración y comprensión del mundo natural y social. La enseñanza que se quería enfatizar que el alumno diferencie imágenes de numero y grafías, al igual que el contexto en el que se desarrollan las relaciones interpersonales identificando sus normal, valores y reglas, para enmarcar el proceso de socialización del niño.</w:t>
            </w:r>
          </w:p>
          <w:p w14:paraId="5367A6AF" w14:textId="77777777" w:rsidR="00A72B95" w:rsidRPr="0056658B" w:rsidRDefault="00A72B95" w:rsidP="00A72B95">
            <w:pPr>
              <w:rPr>
                <w:rFonts w:ascii="Arial" w:hAnsi="Arial" w:cs="Arial"/>
              </w:rPr>
            </w:pPr>
          </w:p>
          <w:p w14:paraId="4A727844" w14:textId="77777777" w:rsidR="00A72B95" w:rsidRPr="0056658B" w:rsidRDefault="00A72B95" w:rsidP="00A72B95">
            <w:pPr>
              <w:rPr>
                <w:rFonts w:ascii="Arial" w:hAnsi="Arial" w:cs="Arial"/>
              </w:rPr>
            </w:pPr>
          </w:p>
          <w:p w14:paraId="247CA9BD" w14:textId="77777777" w:rsidR="00A72B95" w:rsidRPr="0056658B" w:rsidRDefault="00A72B95" w:rsidP="00A72B95">
            <w:pPr>
              <w:rPr>
                <w:rFonts w:ascii="Arial" w:hAnsi="Arial" w:cs="Arial"/>
              </w:rPr>
            </w:pPr>
          </w:p>
        </w:tc>
        <w:tc>
          <w:tcPr>
            <w:tcW w:w="3261" w:type="dxa"/>
          </w:tcPr>
          <w:p w14:paraId="5D8873C0" w14:textId="49A4042D" w:rsidR="00A72B95" w:rsidRPr="0056658B" w:rsidRDefault="00A73652" w:rsidP="00A72B95">
            <w:pPr>
              <w:rPr>
                <w:rFonts w:ascii="Arial" w:hAnsi="Arial" w:cs="Arial"/>
              </w:rPr>
            </w:pPr>
            <w:r w:rsidRPr="0056658B">
              <w:rPr>
                <w:rFonts w:ascii="Arial" w:hAnsi="Arial" w:cs="Arial"/>
              </w:rPr>
              <w:t xml:space="preserve">El desarrollo de la actividad se realizo de manera colaborativa y no hubo alguna conversación para poder resaltar alguna falla que se haya mostrado.  </w:t>
            </w:r>
          </w:p>
        </w:tc>
        <w:tc>
          <w:tcPr>
            <w:tcW w:w="3543" w:type="dxa"/>
          </w:tcPr>
          <w:p w14:paraId="56CD8083" w14:textId="4F8F1F14" w:rsidR="00A72B95" w:rsidRPr="0056658B" w:rsidRDefault="00A73652" w:rsidP="00A72B95">
            <w:pPr>
              <w:rPr>
                <w:rFonts w:ascii="Arial" w:hAnsi="Arial" w:cs="Arial"/>
              </w:rPr>
            </w:pPr>
            <w:r w:rsidRPr="0056658B">
              <w:rPr>
                <w:rFonts w:ascii="Arial" w:hAnsi="Arial" w:cs="Arial"/>
              </w:rPr>
              <w:t xml:space="preserve">Comunicarme con mis docentes, para mejorar el desarrollo de mis actividades y de esta forma poder compartir a los niños una buena enseñanza. </w:t>
            </w:r>
          </w:p>
        </w:tc>
      </w:tr>
      <w:tr w:rsidR="00A72B95" w14:paraId="489E5019" w14:textId="77777777" w:rsidTr="0056658B">
        <w:tc>
          <w:tcPr>
            <w:tcW w:w="2263" w:type="dxa"/>
            <w:shd w:val="clear" w:color="auto" w:fill="B4C6E7" w:themeFill="accent1" w:themeFillTint="66"/>
          </w:tcPr>
          <w:p w14:paraId="2AABB29A" w14:textId="77777777" w:rsidR="00A72B95" w:rsidRPr="0056658B" w:rsidRDefault="00A72B95" w:rsidP="00A72B95">
            <w:pPr>
              <w:rPr>
                <w:rFonts w:ascii="Arial" w:hAnsi="Arial" w:cs="Arial"/>
              </w:rPr>
            </w:pPr>
            <w:r w:rsidRPr="0056658B">
              <w:rPr>
                <w:rFonts w:ascii="Arial" w:hAnsi="Arial" w:cs="Arial"/>
              </w:rPr>
              <w:t>Aprendizaje de los alumnos</w:t>
            </w:r>
          </w:p>
        </w:tc>
        <w:tc>
          <w:tcPr>
            <w:tcW w:w="4536" w:type="dxa"/>
          </w:tcPr>
          <w:p w14:paraId="17EF9AB6" w14:textId="0B5D7781" w:rsidR="00A72B95" w:rsidRPr="0056658B" w:rsidRDefault="00A72B95" w:rsidP="00A72B95">
            <w:pPr>
              <w:rPr>
                <w:rFonts w:ascii="Arial" w:hAnsi="Arial" w:cs="Arial"/>
              </w:rPr>
            </w:pPr>
            <w:r w:rsidRPr="0056658B">
              <w:rPr>
                <w:rFonts w:ascii="Arial" w:hAnsi="Arial" w:cs="Arial"/>
              </w:rPr>
              <w:t xml:space="preserve">Para la obtención de un buen aprendizaje esperado, respete las características del niño en el que me centraría para realizar la actividad, centrando los aprendizajes claves en el desarrollo de sus capacidades basado en sus experiencias. </w:t>
            </w:r>
          </w:p>
          <w:p w14:paraId="5E0EE6A5" w14:textId="77777777" w:rsidR="00A72B95" w:rsidRPr="0056658B" w:rsidRDefault="00A72B95" w:rsidP="00A72B95">
            <w:pPr>
              <w:rPr>
                <w:rFonts w:ascii="Arial" w:hAnsi="Arial" w:cs="Arial"/>
              </w:rPr>
            </w:pPr>
          </w:p>
          <w:p w14:paraId="7CB3406C" w14:textId="77777777" w:rsidR="00A72B95" w:rsidRPr="0056658B" w:rsidRDefault="00A72B95" w:rsidP="00A72B95">
            <w:pPr>
              <w:rPr>
                <w:rFonts w:ascii="Arial" w:hAnsi="Arial" w:cs="Arial"/>
              </w:rPr>
            </w:pPr>
          </w:p>
          <w:p w14:paraId="03BB7270" w14:textId="77777777" w:rsidR="00A72B95" w:rsidRPr="0056658B" w:rsidRDefault="00A72B95" w:rsidP="00A72B95">
            <w:pPr>
              <w:rPr>
                <w:rFonts w:ascii="Arial" w:hAnsi="Arial" w:cs="Arial"/>
              </w:rPr>
            </w:pPr>
          </w:p>
          <w:p w14:paraId="4921E843" w14:textId="77777777" w:rsidR="00A72B95" w:rsidRPr="0056658B" w:rsidRDefault="00A72B95" w:rsidP="00A72B95">
            <w:pPr>
              <w:rPr>
                <w:rFonts w:ascii="Arial" w:hAnsi="Arial" w:cs="Arial"/>
              </w:rPr>
            </w:pPr>
          </w:p>
        </w:tc>
        <w:tc>
          <w:tcPr>
            <w:tcW w:w="3261" w:type="dxa"/>
          </w:tcPr>
          <w:p w14:paraId="34D8274F" w14:textId="6123A8A0" w:rsidR="00A72B95" w:rsidRPr="0056658B" w:rsidRDefault="00A37BE5" w:rsidP="00A72B95">
            <w:pPr>
              <w:rPr>
                <w:rFonts w:ascii="Arial" w:hAnsi="Arial" w:cs="Arial"/>
              </w:rPr>
            </w:pPr>
            <w:r w:rsidRPr="0056658B">
              <w:rPr>
                <w:rFonts w:ascii="Arial" w:hAnsi="Arial" w:cs="Arial"/>
              </w:rPr>
              <w:t>Ya que no pude conocer al niño mas a fondo, ya que solo lo conocí el día de la aplicación de la secuencia didáctica no se estimularon de una manera eficaz los conocimientos, habilidades, actitudes y destrezas que implican los aprendizajes esperados.</w:t>
            </w:r>
          </w:p>
        </w:tc>
        <w:tc>
          <w:tcPr>
            <w:tcW w:w="3543" w:type="dxa"/>
          </w:tcPr>
          <w:p w14:paraId="6368DACA" w14:textId="28243E1A" w:rsidR="00A72B95" w:rsidRPr="0056658B" w:rsidRDefault="00A37BE5" w:rsidP="00A72B95">
            <w:pPr>
              <w:rPr>
                <w:rFonts w:ascii="Arial" w:hAnsi="Arial" w:cs="Arial"/>
              </w:rPr>
            </w:pPr>
            <w:r w:rsidRPr="0056658B">
              <w:rPr>
                <w:rFonts w:ascii="Arial" w:hAnsi="Arial" w:cs="Arial"/>
              </w:rPr>
              <w:t xml:space="preserve">Profundizar y enriquecer los aprendizajes que correspondan al nivel educativo en el que se encuentran los niños de la practica sin apresurarlos o presionarlos al momento de la aplicación. </w:t>
            </w:r>
          </w:p>
        </w:tc>
      </w:tr>
      <w:tr w:rsidR="00A72B95" w14:paraId="61879D97" w14:textId="77777777" w:rsidTr="0056658B">
        <w:tc>
          <w:tcPr>
            <w:tcW w:w="2263" w:type="dxa"/>
            <w:shd w:val="clear" w:color="auto" w:fill="B4C6E7" w:themeFill="accent1" w:themeFillTint="66"/>
          </w:tcPr>
          <w:p w14:paraId="7C73AB51" w14:textId="77777777" w:rsidR="00A72B95" w:rsidRPr="0056658B" w:rsidRDefault="00A72B95" w:rsidP="00A72B95">
            <w:pPr>
              <w:rPr>
                <w:rFonts w:ascii="Arial" w:hAnsi="Arial" w:cs="Arial"/>
              </w:rPr>
            </w:pPr>
            <w:r w:rsidRPr="0056658B">
              <w:rPr>
                <w:rFonts w:ascii="Arial" w:hAnsi="Arial" w:cs="Arial"/>
              </w:rPr>
              <w:t>Estrategias metodológicas</w:t>
            </w:r>
          </w:p>
        </w:tc>
        <w:tc>
          <w:tcPr>
            <w:tcW w:w="4536" w:type="dxa"/>
          </w:tcPr>
          <w:p w14:paraId="7C803344" w14:textId="39F4B5B3" w:rsidR="00A72B95" w:rsidRPr="0056658B" w:rsidRDefault="00B454DB" w:rsidP="00A72B95">
            <w:pPr>
              <w:rPr>
                <w:rFonts w:ascii="Arial" w:hAnsi="Arial" w:cs="Arial"/>
              </w:rPr>
            </w:pPr>
            <w:r w:rsidRPr="0056658B">
              <w:rPr>
                <w:rFonts w:ascii="Arial" w:hAnsi="Arial" w:cs="Arial"/>
                <w:color w:val="000000"/>
              </w:rPr>
              <w:t xml:space="preserve">Se realizó la actividad para fomentar la participación social y así mismo la cultura y vida social de su entorno, en este caso “la </w:t>
            </w:r>
            <w:r w:rsidRPr="0056658B">
              <w:rPr>
                <w:rFonts w:ascii="Arial" w:hAnsi="Arial" w:cs="Arial"/>
                <w:color w:val="000000"/>
              </w:rPr>
              <w:lastRenderedPageBreak/>
              <w:t>familia” cuestionando con la ayuda de un pictograma.</w:t>
            </w:r>
          </w:p>
          <w:p w14:paraId="5D3BA6D2" w14:textId="77777777" w:rsidR="00A72B95" w:rsidRPr="0056658B" w:rsidRDefault="00A72B95" w:rsidP="00A72B95">
            <w:pPr>
              <w:rPr>
                <w:rFonts w:ascii="Arial" w:hAnsi="Arial" w:cs="Arial"/>
              </w:rPr>
            </w:pPr>
          </w:p>
          <w:p w14:paraId="547BAE83" w14:textId="77777777" w:rsidR="00A72B95" w:rsidRPr="0056658B" w:rsidRDefault="00A72B95" w:rsidP="00A72B95">
            <w:pPr>
              <w:rPr>
                <w:rFonts w:ascii="Arial" w:hAnsi="Arial" w:cs="Arial"/>
              </w:rPr>
            </w:pPr>
          </w:p>
          <w:p w14:paraId="27E2CAD5" w14:textId="77777777" w:rsidR="00A72B95" w:rsidRPr="0056658B" w:rsidRDefault="00A72B95" w:rsidP="00A72B95">
            <w:pPr>
              <w:rPr>
                <w:rFonts w:ascii="Arial" w:hAnsi="Arial" w:cs="Arial"/>
              </w:rPr>
            </w:pPr>
          </w:p>
          <w:p w14:paraId="428C0ECB" w14:textId="77777777" w:rsidR="00A72B95" w:rsidRPr="0056658B" w:rsidRDefault="00A72B95" w:rsidP="00A72B95">
            <w:pPr>
              <w:rPr>
                <w:rFonts w:ascii="Arial" w:hAnsi="Arial" w:cs="Arial"/>
              </w:rPr>
            </w:pPr>
          </w:p>
        </w:tc>
        <w:tc>
          <w:tcPr>
            <w:tcW w:w="3261" w:type="dxa"/>
          </w:tcPr>
          <w:p w14:paraId="12204B2E" w14:textId="78CEA2F8" w:rsidR="00A72B95" w:rsidRPr="0056658B" w:rsidRDefault="00B454DB" w:rsidP="00A72B95">
            <w:pPr>
              <w:rPr>
                <w:rFonts w:ascii="Arial" w:hAnsi="Arial" w:cs="Arial"/>
              </w:rPr>
            </w:pPr>
            <w:r w:rsidRPr="0056658B">
              <w:rPr>
                <w:rFonts w:ascii="Arial" w:hAnsi="Arial" w:cs="Arial"/>
                <w:color w:val="000000"/>
              </w:rPr>
              <w:lastRenderedPageBreak/>
              <w:t xml:space="preserve">Falta de atención por parte de la niña, ya que no había desayunado y era sábado por </w:t>
            </w:r>
            <w:r w:rsidRPr="0056658B">
              <w:rPr>
                <w:rFonts w:ascii="Arial" w:hAnsi="Arial" w:cs="Arial"/>
                <w:color w:val="000000"/>
              </w:rPr>
              <w:lastRenderedPageBreak/>
              <w:t>la mañana el día que se aplicó la práctica.</w:t>
            </w:r>
          </w:p>
        </w:tc>
        <w:tc>
          <w:tcPr>
            <w:tcW w:w="3543" w:type="dxa"/>
          </w:tcPr>
          <w:p w14:paraId="7BF0D77C" w14:textId="1DDCAB67" w:rsidR="00A72B95" w:rsidRPr="0056658B" w:rsidRDefault="00B454DB" w:rsidP="00A72B95">
            <w:pPr>
              <w:rPr>
                <w:rFonts w:ascii="Arial" w:hAnsi="Arial" w:cs="Arial"/>
              </w:rPr>
            </w:pPr>
            <w:r w:rsidRPr="0056658B">
              <w:rPr>
                <w:rFonts w:ascii="Arial" w:hAnsi="Arial" w:cs="Arial"/>
              </w:rPr>
              <w:lastRenderedPageBreak/>
              <w:t xml:space="preserve">Indagar a mejores estrategias metodológicas. </w:t>
            </w:r>
          </w:p>
        </w:tc>
      </w:tr>
      <w:tr w:rsidR="00A72B95" w14:paraId="0D4220EE" w14:textId="77777777" w:rsidTr="0056658B">
        <w:tc>
          <w:tcPr>
            <w:tcW w:w="2263" w:type="dxa"/>
            <w:shd w:val="clear" w:color="auto" w:fill="B4C6E7" w:themeFill="accent1" w:themeFillTint="66"/>
          </w:tcPr>
          <w:p w14:paraId="2AB59947" w14:textId="77777777" w:rsidR="00A72B95" w:rsidRPr="0056658B" w:rsidRDefault="00A72B95" w:rsidP="00A72B95">
            <w:pPr>
              <w:rPr>
                <w:rFonts w:ascii="Arial" w:hAnsi="Arial" w:cs="Arial"/>
              </w:rPr>
            </w:pPr>
            <w:r w:rsidRPr="0056658B">
              <w:rPr>
                <w:rFonts w:ascii="Arial" w:hAnsi="Arial" w:cs="Arial"/>
              </w:rPr>
              <w:t>Procedimientos de evaluación</w:t>
            </w:r>
          </w:p>
        </w:tc>
        <w:tc>
          <w:tcPr>
            <w:tcW w:w="4536" w:type="dxa"/>
          </w:tcPr>
          <w:p w14:paraId="13C5F018" w14:textId="77777777" w:rsidR="00A72B95" w:rsidRPr="0056658B" w:rsidRDefault="00A72B95" w:rsidP="00A72B95">
            <w:pPr>
              <w:rPr>
                <w:rFonts w:ascii="Arial" w:hAnsi="Arial" w:cs="Arial"/>
              </w:rPr>
            </w:pPr>
          </w:p>
          <w:p w14:paraId="2B987E25" w14:textId="016410BA" w:rsidR="00A72B95" w:rsidRPr="0056658B" w:rsidRDefault="00B454DB" w:rsidP="00A72B95">
            <w:pPr>
              <w:rPr>
                <w:rFonts w:ascii="Arial" w:hAnsi="Arial" w:cs="Arial"/>
              </w:rPr>
            </w:pPr>
            <w:r w:rsidRPr="0056658B">
              <w:rPr>
                <w:rFonts w:ascii="Arial" w:hAnsi="Arial" w:cs="Arial"/>
              </w:rPr>
              <w:t xml:space="preserve">Se realiza un instrumento en el cual identifique si se cumplieron los aprendizajes claves de los contenidos curriculares. </w:t>
            </w:r>
          </w:p>
          <w:p w14:paraId="142C187A" w14:textId="77777777" w:rsidR="00A72B95" w:rsidRPr="0056658B" w:rsidRDefault="00A72B95" w:rsidP="00A72B95">
            <w:pPr>
              <w:rPr>
                <w:rFonts w:ascii="Arial" w:hAnsi="Arial" w:cs="Arial"/>
              </w:rPr>
            </w:pPr>
          </w:p>
          <w:p w14:paraId="7AB3BB49" w14:textId="77777777" w:rsidR="00A72B95" w:rsidRPr="0056658B" w:rsidRDefault="00A72B95" w:rsidP="00A72B95">
            <w:pPr>
              <w:rPr>
                <w:rFonts w:ascii="Arial" w:hAnsi="Arial" w:cs="Arial"/>
              </w:rPr>
            </w:pPr>
          </w:p>
          <w:p w14:paraId="5C24DDD9" w14:textId="77777777" w:rsidR="00A72B95" w:rsidRPr="0056658B" w:rsidRDefault="00A72B95" w:rsidP="00A72B95">
            <w:pPr>
              <w:rPr>
                <w:rFonts w:ascii="Arial" w:hAnsi="Arial" w:cs="Arial"/>
              </w:rPr>
            </w:pPr>
          </w:p>
        </w:tc>
        <w:tc>
          <w:tcPr>
            <w:tcW w:w="3261" w:type="dxa"/>
          </w:tcPr>
          <w:p w14:paraId="0D5FB144" w14:textId="406E25FC" w:rsidR="00A72B95" w:rsidRPr="0056658B" w:rsidRDefault="00B454DB" w:rsidP="00A72B95">
            <w:pPr>
              <w:rPr>
                <w:rFonts w:ascii="Arial" w:hAnsi="Arial" w:cs="Arial"/>
              </w:rPr>
            </w:pPr>
            <w:r w:rsidRPr="0056658B">
              <w:rPr>
                <w:rFonts w:ascii="Arial" w:hAnsi="Arial" w:cs="Arial"/>
              </w:rPr>
              <w:t xml:space="preserve">La evaluación se realizo con el instrumento de manera eficaz, mas no se apreciaron como me hubiera agradado. </w:t>
            </w:r>
          </w:p>
        </w:tc>
        <w:tc>
          <w:tcPr>
            <w:tcW w:w="3543" w:type="dxa"/>
          </w:tcPr>
          <w:p w14:paraId="2B20329B" w14:textId="648935B2" w:rsidR="00A72B95" w:rsidRPr="0056658B" w:rsidRDefault="00B454DB" w:rsidP="00A72B95">
            <w:pPr>
              <w:rPr>
                <w:rFonts w:ascii="Arial" w:hAnsi="Arial" w:cs="Arial"/>
              </w:rPr>
            </w:pPr>
            <w:r w:rsidRPr="0056658B">
              <w:rPr>
                <w:rFonts w:ascii="Arial" w:hAnsi="Arial" w:cs="Arial"/>
              </w:rPr>
              <w:t>Crear mejores instrumentos de evaluación para poder identificar las dificultades y procesos por los cuales los niños pasan en el desarrollo de sus conocimientos.</w:t>
            </w:r>
          </w:p>
        </w:tc>
      </w:tr>
      <w:tr w:rsidR="00A72B95" w14:paraId="19A5BBD3" w14:textId="77777777" w:rsidTr="0056658B">
        <w:tc>
          <w:tcPr>
            <w:tcW w:w="2263" w:type="dxa"/>
            <w:shd w:val="clear" w:color="auto" w:fill="B4C6E7" w:themeFill="accent1" w:themeFillTint="66"/>
          </w:tcPr>
          <w:p w14:paraId="3CF5FBEA" w14:textId="77777777" w:rsidR="00A72B95" w:rsidRPr="0056658B" w:rsidRDefault="00A72B95" w:rsidP="00A72B95">
            <w:pPr>
              <w:rPr>
                <w:rFonts w:ascii="Arial" w:hAnsi="Arial" w:cs="Arial"/>
              </w:rPr>
            </w:pPr>
            <w:r w:rsidRPr="0056658B">
              <w:rPr>
                <w:rFonts w:ascii="Arial" w:hAnsi="Arial" w:cs="Arial"/>
              </w:rPr>
              <w:t>Recursos</w:t>
            </w:r>
          </w:p>
        </w:tc>
        <w:tc>
          <w:tcPr>
            <w:tcW w:w="4536" w:type="dxa"/>
          </w:tcPr>
          <w:p w14:paraId="37455AE4" w14:textId="77777777" w:rsidR="00B454DB" w:rsidRPr="0056658B" w:rsidRDefault="00B454DB" w:rsidP="00B454DB">
            <w:pPr>
              <w:pStyle w:val="NormalWeb"/>
              <w:spacing w:before="0" w:beforeAutospacing="0" w:after="0" w:afterAutospacing="0"/>
              <w:rPr>
                <w:rFonts w:ascii="Arial" w:hAnsi="Arial" w:cs="Arial"/>
              </w:rPr>
            </w:pPr>
            <w:r w:rsidRPr="0056658B">
              <w:rPr>
                <w:rFonts w:ascii="Arial" w:hAnsi="Arial" w:cs="Arial"/>
                <w:color w:val="000000"/>
                <w:sz w:val="22"/>
                <w:szCs w:val="22"/>
              </w:rPr>
              <w:t>Se realizó un pictograma por medio de poder point. También se realizó una actividad en Microsoft Word. </w:t>
            </w:r>
          </w:p>
          <w:p w14:paraId="7ABCB876" w14:textId="0CE6A773" w:rsidR="00B454DB" w:rsidRPr="0056658B" w:rsidRDefault="00B454DB" w:rsidP="00B454DB">
            <w:pPr>
              <w:pStyle w:val="NormalWeb"/>
              <w:spacing w:before="0" w:beforeAutospacing="0" w:after="0" w:afterAutospacing="0"/>
              <w:rPr>
                <w:rFonts w:ascii="Arial" w:hAnsi="Arial" w:cs="Arial"/>
              </w:rPr>
            </w:pPr>
            <w:r w:rsidRPr="0056658B">
              <w:rPr>
                <w:rFonts w:ascii="Arial" w:hAnsi="Arial" w:cs="Arial"/>
                <w:color w:val="000000"/>
                <w:sz w:val="22"/>
                <w:szCs w:val="22"/>
              </w:rPr>
              <w:t>Y para finalizar una presentación en power point para dar un buen aprendizaje mediante la plataforma de teams.</w:t>
            </w:r>
            <w:r w:rsidRPr="0056658B">
              <w:rPr>
                <w:rFonts w:ascii="Arial" w:hAnsi="Arial" w:cs="Arial"/>
                <w:color w:val="000000"/>
                <w:sz w:val="22"/>
                <w:szCs w:val="22"/>
              </w:rPr>
              <w:t xml:space="preserve"> Este se realizó de</w:t>
            </w:r>
            <w:r w:rsidRPr="0056658B">
              <w:rPr>
                <w:rFonts w:ascii="Arial" w:hAnsi="Arial" w:cs="Arial"/>
                <w:color w:val="000000"/>
                <w:sz w:val="22"/>
                <w:szCs w:val="22"/>
              </w:rPr>
              <w:t xml:space="preserve"> manera colaborativa con mis compañeras de práctica el pictograma para dar a conocer el cuento con imágenes. Dividimos los aprendizajes esperados y cada una realizó una secuencia didáctica para la práctica, y para finalizar de manera individual realice la presentación para la presentarme.</w:t>
            </w:r>
          </w:p>
          <w:p w14:paraId="5415F343" w14:textId="77777777" w:rsidR="00A72B95" w:rsidRPr="0056658B" w:rsidRDefault="00A72B95" w:rsidP="00A72B95">
            <w:pPr>
              <w:rPr>
                <w:rFonts w:ascii="Arial" w:hAnsi="Arial" w:cs="Arial"/>
              </w:rPr>
            </w:pPr>
          </w:p>
          <w:p w14:paraId="69223BD0" w14:textId="77777777" w:rsidR="00A72B95" w:rsidRPr="0056658B" w:rsidRDefault="00A72B95" w:rsidP="00A72B95">
            <w:pPr>
              <w:rPr>
                <w:rFonts w:ascii="Arial" w:hAnsi="Arial" w:cs="Arial"/>
              </w:rPr>
            </w:pPr>
          </w:p>
          <w:p w14:paraId="615D78AC" w14:textId="77777777" w:rsidR="00A72B95" w:rsidRPr="0056658B" w:rsidRDefault="00A72B95" w:rsidP="00A72B95">
            <w:pPr>
              <w:rPr>
                <w:rFonts w:ascii="Arial" w:hAnsi="Arial" w:cs="Arial"/>
              </w:rPr>
            </w:pPr>
          </w:p>
          <w:p w14:paraId="59EB3DB8" w14:textId="77777777" w:rsidR="00A72B95" w:rsidRPr="0056658B" w:rsidRDefault="00A72B95" w:rsidP="00A72B95">
            <w:pPr>
              <w:rPr>
                <w:rFonts w:ascii="Arial" w:hAnsi="Arial" w:cs="Arial"/>
              </w:rPr>
            </w:pPr>
          </w:p>
        </w:tc>
        <w:tc>
          <w:tcPr>
            <w:tcW w:w="3261" w:type="dxa"/>
          </w:tcPr>
          <w:p w14:paraId="30AB9084" w14:textId="0068B9C9" w:rsidR="00A72B95" w:rsidRPr="0056658B" w:rsidRDefault="00B454DB" w:rsidP="00A72B95">
            <w:pPr>
              <w:rPr>
                <w:rFonts w:ascii="Arial" w:hAnsi="Arial" w:cs="Arial"/>
              </w:rPr>
            </w:pPr>
            <w:r w:rsidRPr="0056658B">
              <w:rPr>
                <w:rFonts w:ascii="Arial" w:hAnsi="Arial" w:cs="Arial"/>
              </w:rPr>
              <w:t>Los recursos que se realizaron para poder realizar la practica eran un poco nuevos para mí, ya que no se realizó algún material didáctico a mano, este tendría que ser a digital.</w:t>
            </w:r>
          </w:p>
        </w:tc>
        <w:tc>
          <w:tcPr>
            <w:tcW w:w="3543" w:type="dxa"/>
          </w:tcPr>
          <w:p w14:paraId="40D3D52B" w14:textId="24BF7998" w:rsidR="00A72B95" w:rsidRPr="0056658B" w:rsidRDefault="00B454DB" w:rsidP="00A72B95">
            <w:pPr>
              <w:rPr>
                <w:rFonts w:ascii="Arial" w:hAnsi="Arial" w:cs="Arial"/>
              </w:rPr>
            </w:pPr>
            <w:r w:rsidRPr="0056658B">
              <w:rPr>
                <w:rFonts w:ascii="Arial" w:hAnsi="Arial" w:cs="Arial"/>
              </w:rPr>
              <w:t>Indagar en la variedad de recursos que las plataformas o en la búsqueda de ellos a través de internet podemos obtener, realizar recursos creativos.</w:t>
            </w:r>
          </w:p>
        </w:tc>
      </w:tr>
    </w:tbl>
    <w:p w14:paraId="6376302E" w14:textId="77777777" w:rsidR="001738A0" w:rsidRDefault="0056658B"/>
    <w:p w14:paraId="050998FB" w14:textId="77777777" w:rsidR="00A73652" w:rsidRDefault="001B438F" w:rsidP="00860768">
      <w:pPr>
        <w:pStyle w:val="Prrafodelista"/>
        <w:numPr>
          <w:ilvl w:val="0"/>
          <w:numId w:val="1"/>
        </w:numPr>
        <w:spacing w:after="0"/>
        <w:rPr>
          <w:b/>
          <w:bCs/>
        </w:rPr>
      </w:pPr>
      <w:r w:rsidRPr="00A73652">
        <w:rPr>
          <w:b/>
          <w:bCs/>
        </w:rPr>
        <w:t xml:space="preserve">Llenar el cuadro de doble entrada según su experiencia </w:t>
      </w:r>
      <w:r w:rsidR="00777048" w:rsidRPr="00A73652">
        <w:rPr>
          <w:b/>
          <w:bCs/>
        </w:rPr>
        <w:t xml:space="preserve">vivida en </w:t>
      </w:r>
      <w:r w:rsidRPr="00A73652">
        <w:rPr>
          <w:b/>
          <w:bCs/>
        </w:rPr>
        <w:t>el semestre pasado</w:t>
      </w:r>
      <w:r w:rsidR="00A73652">
        <w:rPr>
          <w:b/>
          <w:bCs/>
        </w:rPr>
        <w:t>.</w:t>
      </w:r>
    </w:p>
    <w:p w14:paraId="4BC5471A" w14:textId="522232F4" w:rsidR="0029295D" w:rsidRPr="00A73652" w:rsidRDefault="00860768" w:rsidP="00860768">
      <w:pPr>
        <w:pStyle w:val="Prrafodelista"/>
        <w:numPr>
          <w:ilvl w:val="0"/>
          <w:numId w:val="1"/>
        </w:numPr>
        <w:spacing w:after="0"/>
        <w:rPr>
          <w:b/>
          <w:bCs/>
        </w:rPr>
      </w:pPr>
      <w:r w:rsidRPr="00A73652">
        <w:rPr>
          <w:b/>
          <w:bCs/>
        </w:rPr>
        <w:lastRenderedPageBreak/>
        <w:t xml:space="preserve">Hacer uso de la investigación documental o digital para identificar lo medular </w:t>
      </w:r>
      <w:r w:rsidR="008F18A2" w:rsidRPr="00A73652">
        <w:rPr>
          <w:b/>
          <w:bCs/>
        </w:rPr>
        <w:t xml:space="preserve">(procesos que se siguen) </w:t>
      </w:r>
      <w:r w:rsidRPr="00A73652">
        <w:rPr>
          <w:b/>
          <w:bCs/>
        </w:rPr>
        <w:t>de las estrategias metodológicas:</w:t>
      </w:r>
    </w:p>
    <w:p w14:paraId="6A457D52" w14:textId="77777777" w:rsidR="008F18A2" w:rsidRPr="00A72B95" w:rsidRDefault="008F18A2" w:rsidP="00860768">
      <w:pPr>
        <w:spacing w:after="0"/>
        <w:rPr>
          <w:b/>
          <w:bCs/>
          <w:color w:val="0070C0"/>
          <w:sz w:val="28"/>
          <w:szCs w:val="28"/>
        </w:rPr>
      </w:pPr>
    </w:p>
    <w:p w14:paraId="692AC3F2" w14:textId="1FB061E9" w:rsidR="0029295D" w:rsidRPr="0056658B" w:rsidRDefault="001B438F" w:rsidP="00860768">
      <w:pPr>
        <w:spacing w:after="0"/>
        <w:rPr>
          <w:rFonts w:ascii="Arial" w:hAnsi="Arial" w:cs="Arial"/>
          <w:b/>
          <w:bCs/>
          <w:color w:val="0070C0"/>
          <w:sz w:val="28"/>
          <w:szCs w:val="28"/>
        </w:rPr>
      </w:pPr>
      <w:r w:rsidRPr="0056658B">
        <w:rPr>
          <w:rFonts w:ascii="Arial" w:hAnsi="Arial" w:cs="Arial"/>
          <w:b/>
          <w:bCs/>
          <w:color w:val="0070C0"/>
          <w:sz w:val="28"/>
          <w:szCs w:val="28"/>
        </w:rPr>
        <w:t>c</w:t>
      </w:r>
      <w:r w:rsidR="00860768" w:rsidRPr="0056658B">
        <w:rPr>
          <w:rFonts w:ascii="Arial" w:hAnsi="Arial" w:cs="Arial"/>
          <w:b/>
          <w:bCs/>
          <w:color w:val="0070C0"/>
          <w:sz w:val="28"/>
          <w:szCs w:val="28"/>
        </w:rPr>
        <w:t xml:space="preserve">. </w:t>
      </w:r>
      <w:r w:rsidR="0029295D" w:rsidRPr="0056658B">
        <w:rPr>
          <w:rFonts w:ascii="Arial" w:hAnsi="Arial" w:cs="Arial"/>
          <w:b/>
          <w:bCs/>
          <w:color w:val="0070C0"/>
          <w:sz w:val="28"/>
          <w:szCs w:val="28"/>
        </w:rPr>
        <w:t>Trabajo colaborativo</w:t>
      </w:r>
    </w:p>
    <w:p w14:paraId="4CA8E6A9" w14:textId="6B7E107E" w:rsidR="00B454DB" w:rsidRPr="0056658B" w:rsidRDefault="00F16114" w:rsidP="00860768">
      <w:pPr>
        <w:spacing w:after="0"/>
        <w:rPr>
          <w:rFonts w:ascii="Arial" w:hAnsi="Arial" w:cs="Arial"/>
          <w:sz w:val="24"/>
          <w:szCs w:val="24"/>
        </w:rPr>
      </w:pPr>
      <w:r w:rsidRPr="0056658B">
        <w:rPr>
          <w:rFonts w:ascii="Arial" w:hAnsi="Arial" w:cs="Arial"/>
          <w:sz w:val="24"/>
          <w:szCs w:val="24"/>
        </w:rPr>
        <w:t xml:space="preserve">El trabajo colaborativo es un método de enseñanza donde el docente involucra de forma activa a los alumnos en el proceso de aprendizaje. </w:t>
      </w:r>
    </w:p>
    <w:p w14:paraId="5E4B92E1" w14:textId="383AA041" w:rsidR="00F16114" w:rsidRPr="0056658B" w:rsidRDefault="00F16114" w:rsidP="00F16114">
      <w:pPr>
        <w:spacing w:after="0"/>
        <w:rPr>
          <w:rFonts w:ascii="Arial" w:hAnsi="Arial" w:cs="Arial"/>
          <w:sz w:val="24"/>
          <w:szCs w:val="24"/>
        </w:rPr>
      </w:pPr>
      <w:r w:rsidRPr="0056658B">
        <w:rPr>
          <w:rFonts w:ascii="Arial" w:hAnsi="Arial" w:cs="Arial"/>
          <w:sz w:val="24"/>
          <w:szCs w:val="24"/>
        </w:rPr>
        <w:t xml:space="preserve">Se basa en: </w:t>
      </w:r>
    </w:p>
    <w:p w14:paraId="3C22A0E6" w14:textId="139F39DC" w:rsidR="00F16114" w:rsidRPr="0056658B" w:rsidRDefault="00F16114" w:rsidP="00F16114">
      <w:pPr>
        <w:pStyle w:val="Prrafodelista"/>
        <w:numPr>
          <w:ilvl w:val="0"/>
          <w:numId w:val="4"/>
        </w:numPr>
        <w:spacing w:after="0"/>
        <w:rPr>
          <w:rFonts w:ascii="Arial" w:hAnsi="Arial" w:cs="Arial"/>
          <w:sz w:val="24"/>
          <w:szCs w:val="24"/>
        </w:rPr>
      </w:pPr>
      <w:r w:rsidRPr="0056658B">
        <w:rPr>
          <w:rFonts w:ascii="Arial" w:hAnsi="Arial" w:cs="Arial"/>
          <w:sz w:val="24"/>
          <w:szCs w:val="24"/>
        </w:rPr>
        <w:t xml:space="preserve">El dialogo </w:t>
      </w:r>
    </w:p>
    <w:p w14:paraId="5E7B699D" w14:textId="34D73DF2" w:rsidR="00F16114" w:rsidRPr="0056658B" w:rsidRDefault="00F16114" w:rsidP="00F16114">
      <w:pPr>
        <w:pStyle w:val="Prrafodelista"/>
        <w:numPr>
          <w:ilvl w:val="0"/>
          <w:numId w:val="4"/>
        </w:numPr>
        <w:spacing w:after="0"/>
        <w:rPr>
          <w:rFonts w:ascii="Arial" w:hAnsi="Arial" w:cs="Arial"/>
          <w:sz w:val="24"/>
          <w:szCs w:val="24"/>
        </w:rPr>
      </w:pPr>
      <w:r w:rsidRPr="0056658B">
        <w:rPr>
          <w:rFonts w:ascii="Arial" w:hAnsi="Arial" w:cs="Arial"/>
          <w:sz w:val="24"/>
          <w:szCs w:val="24"/>
        </w:rPr>
        <w:t xml:space="preserve">La comunicación </w:t>
      </w:r>
    </w:p>
    <w:p w14:paraId="40702CD4" w14:textId="1A3F6572" w:rsidR="00F16114" w:rsidRPr="0056658B" w:rsidRDefault="00F16114" w:rsidP="00F16114">
      <w:pPr>
        <w:pStyle w:val="Prrafodelista"/>
        <w:numPr>
          <w:ilvl w:val="0"/>
          <w:numId w:val="4"/>
        </w:numPr>
        <w:spacing w:after="0"/>
        <w:rPr>
          <w:rFonts w:ascii="Arial" w:hAnsi="Arial" w:cs="Arial"/>
          <w:sz w:val="24"/>
          <w:szCs w:val="24"/>
        </w:rPr>
      </w:pPr>
      <w:r w:rsidRPr="0056658B">
        <w:rPr>
          <w:rFonts w:ascii="Arial" w:hAnsi="Arial" w:cs="Arial"/>
          <w:sz w:val="24"/>
          <w:szCs w:val="24"/>
        </w:rPr>
        <w:t>La negociación</w:t>
      </w:r>
    </w:p>
    <w:p w14:paraId="4D41EDB7" w14:textId="7A06046B" w:rsidR="00F16114" w:rsidRPr="0056658B" w:rsidRDefault="00F16114" w:rsidP="00F16114">
      <w:pPr>
        <w:pStyle w:val="Prrafodelista"/>
        <w:numPr>
          <w:ilvl w:val="0"/>
          <w:numId w:val="4"/>
        </w:numPr>
        <w:spacing w:after="0"/>
        <w:rPr>
          <w:rFonts w:ascii="Arial" w:hAnsi="Arial" w:cs="Arial"/>
          <w:sz w:val="24"/>
          <w:szCs w:val="24"/>
        </w:rPr>
      </w:pPr>
      <w:r w:rsidRPr="0056658B">
        <w:rPr>
          <w:rFonts w:ascii="Arial" w:hAnsi="Arial" w:cs="Arial"/>
          <w:sz w:val="24"/>
          <w:szCs w:val="24"/>
        </w:rPr>
        <w:t xml:space="preserve">La explicación </w:t>
      </w:r>
    </w:p>
    <w:p w14:paraId="630488C7" w14:textId="5D2C4C71" w:rsidR="00E743A6" w:rsidRPr="0056658B" w:rsidRDefault="00F16114" w:rsidP="00F16114">
      <w:pPr>
        <w:spacing w:after="0"/>
        <w:rPr>
          <w:rFonts w:ascii="Arial" w:hAnsi="Arial" w:cs="Arial"/>
          <w:sz w:val="24"/>
          <w:szCs w:val="24"/>
        </w:rPr>
      </w:pPr>
      <w:r w:rsidRPr="0056658B">
        <w:rPr>
          <w:rFonts w:ascii="Arial" w:hAnsi="Arial" w:cs="Arial"/>
          <w:sz w:val="24"/>
          <w:szCs w:val="24"/>
        </w:rPr>
        <w:t xml:space="preserve">Para poder estimular el aprendizaje, ya que un contexto de interacción y cooperación social resulta mas estimulante para el desarrollo del pensamiento. El dialogo permite contrastar puntos de vista y opiniones, la reflexión y el pensamiento </w:t>
      </w:r>
      <w:r w:rsidR="0056658B" w:rsidRPr="0056658B">
        <w:rPr>
          <w:rFonts w:ascii="Arial" w:hAnsi="Arial" w:cs="Arial"/>
          <w:sz w:val="24"/>
          <w:szCs w:val="24"/>
        </w:rPr>
        <w:t>crítico</w:t>
      </w:r>
      <w:r w:rsidRPr="0056658B">
        <w:rPr>
          <w:rFonts w:ascii="Arial" w:hAnsi="Arial" w:cs="Arial"/>
          <w:sz w:val="24"/>
          <w:szCs w:val="24"/>
        </w:rPr>
        <w:t>; el resultado de esa interacción es la adquisición de nuevos conocimientos.</w:t>
      </w:r>
    </w:p>
    <w:p w14:paraId="53E4804B" w14:textId="5694D00F" w:rsidR="00F16114" w:rsidRPr="0056658B" w:rsidRDefault="00F16114" w:rsidP="00F16114">
      <w:pPr>
        <w:spacing w:after="0"/>
        <w:rPr>
          <w:rFonts w:ascii="Arial" w:hAnsi="Arial" w:cs="Arial"/>
          <w:sz w:val="24"/>
          <w:szCs w:val="24"/>
        </w:rPr>
      </w:pPr>
      <w:r w:rsidRPr="0056658B">
        <w:rPr>
          <w:rFonts w:ascii="Arial" w:hAnsi="Arial" w:cs="Arial"/>
          <w:sz w:val="24"/>
          <w:szCs w:val="24"/>
        </w:rPr>
        <w:t xml:space="preserve">El </w:t>
      </w:r>
      <w:r w:rsidR="00E743A6" w:rsidRPr="0056658B">
        <w:rPr>
          <w:rFonts w:ascii="Arial" w:hAnsi="Arial" w:cs="Arial"/>
          <w:sz w:val="24"/>
          <w:szCs w:val="24"/>
        </w:rPr>
        <w:t xml:space="preserve">trabajo colaborativo en el aula fomenta el sentimiento de solidaridad y respeto mutuo entre los alumnos. </w:t>
      </w:r>
    </w:p>
    <w:p w14:paraId="3A97256E" w14:textId="37DEF477" w:rsidR="00E743A6" w:rsidRPr="0056658B" w:rsidRDefault="00E743A6" w:rsidP="00F16114">
      <w:pPr>
        <w:spacing w:after="0"/>
        <w:rPr>
          <w:rFonts w:ascii="Arial" w:hAnsi="Arial" w:cs="Arial"/>
          <w:sz w:val="24"/>
          <w:szCs w:val="24"/>
        </w:rPr>
      </w:pPr>
      <w:r w:rsidRPr="0056658B">
        <w:rPr>
          <w:rFonts w:ascii="Arial" w:hAnsi="Arial" w:cs="Arial"/>
          <w:sz w:val="24"/>
          <w:szCs w:val="24"/>
        </w:rPr>
        <w:t xml:space="preserve">El rol docente es esencial, ya que este debe implementar, coordinar y orientar el trabajo colaborativo en el salón de clases. </w:t>
      </w:r>
    </w:p>
    <w:p w14:paraId="7F5558C3" w14:textId="77777777" w:rsidR="00E743A6" w:rsidRPr="0056658B" w:rsidRDefault="00E743A6" w:rsidP="00F16114">
      <w:pPr>
        <w:spacing w:after="0"/>
        <w:rPr>
          <w:rFonts w:ascii="Arial" w:hAnsi="Arial" w:cs="Arial"/>
          <w:sz w:val="28"/>
          <w:szCs w:val="28"/>
        </w:rPr>
      </w:pPr>
    </w:p>
    <w:p w14:paraId="28AC0876" w14:textId="083B2163" w:rsidR="008655FF" w:rsidRPr="0056658B" w:rsidRDefault="0029295D" w:rsidP="00860768">
      <w:pPr>
        <w:spacing w:after="0"/>
        <w:rPr>
          <w:rFonts w:ascii="Arial" w:hAnsi="Arial" w:cs="Arial"/>
          <w:b/>
          <w:bCs/>
          <w:color w:val="0070C0"/>
          <w:sz w:val="28"/>
          <w:szCs w:val="28"/>
        </w:rPr>
      </w:pPr>
      <w:r w:rsidRPr="0056658B">
        <w:rPr>
          <w:rFonts w:ascii="Arial" w:hAnsi="Arial" w:cs="Arial"/>
          <w:b/>
          <w:bCs/>
          <w:color w:val="0070C0"/>
          <w:sz w:val="28"/>
          <w:szCs w:val="28"/>
        </w:rPr>
        <w:t xml:space="preserve">Estudio de caso </w:t>
      </w:r>
    </w:p>
    <w:p w14:paraId="6ACD5FC5" w14:textId="65330E9C" w:rsidR="0029295D" w:rsidRPr="0056658B" w:rsidRDefault="00E743A6">
      <w:pPr>
        <w:rPr>
          <w:rFonts w:ascii="Arial" w:hAnsi="Arial" w:cs="Arial"/>
          <w:sz w:val="24"/>
          <w:szCs w:val="24"/>
        </w:rPr>
      </w:pPr>
      <w:r w:rsidRPr="0056658B">
        <w:rPr>
          <w:rFonts w:ascii="Arial" w:hAnsi="Arial" w:cs="Arial"/>
          <w:sz w:val="24"/>
          <w:szCs w:val="24"/>
        </w:rPr>
        <w:t>El estudio de un caso en educación según los autores</w:t>
      </w:r>
      <w:r w:rsidR="0056658B" w:rsidRPr="0056658B">
        <w:rPr>
          <w:rFonts w:ascii="Arial" w:hAnsi="Arial" w:cs="Arial"/>
          <w:sz w:val="24"/>
          <w:szCs w:val="24"/>
        </w:rPr>
        <w:t>;</w:t>
      </w:r>
      <w:r w:rsidRPr="0056658B">
        <w:rPr>
          <w:rFonts w:ascii="Arial" w:hAnsi="Arial" w:cs="Arial"/>
          <w:sz w:val="24"/>
          <w:szCs w:val="24"/>
        </w:rPr>
        <w:t xml:space="preserve"> Cebreiro y Fernández (2004). </w:t>
      </w:r>
      <w:r w:rsidR="0056658B" w:rsidRPr="0056658B">
        <w:rPr>
          <w:rFonts w:ascii="Arial" w:hAnsi="Arial" w:cs="Arial"/>
          <w:sz w:val="24"/>
          <w:szCs w:val="24"/>
        </w:rPr>
        <w:t xml:space="preserve">Se fundamenta en tres características: </w:t>
      </w:r>
    </w:p>
    <w:p w14:paraId="72C459E0" w14:textId="38A5EA49" w:rsidR="0056658B" w:rsidRPr="0056658B" w:rsidRDefault="0056658B" w:rsidP="0056658B">
      <w:pPr>
        <w:pStyle w:val="Prrafodelista"/>
        <w:numPr>
          <w:ilvl w:val="0"/>
          <w:numId w:val="5"/>
        </w:numPr>
        <w:rPr>
          <w:rFonts w:ascii="Arial" w:hAnsi="Arial" w:cs="Arial"/>
          <w:sz w:val="24"/>
          <w:szCs w:val="24"/>
        </w:rPr>
      </w:pPr>
      <w:r w:rsidRPr="0056658B">
        <w:rPr>
          <w:rFonts w:ascii="Arial" w:hAnsi="Arial" w:cs="Arial"/>
          <w:sz w:val="24"/>
          <w:szCs w:val="24"/>
        </w:rPr>
        <w:t xml:space="preserve">Énfasis en las observaciones a largo plazo, fundamentadas únicamente en informes descriptivos. </w:t>
      </w:r>
    </w:p>
    <w:p w14:paraId="5019CDDB" w14:textId="5646C91D" w:rsidR="0056658B" w:rsidRPr="0056658B" w:rsidRDefault="0056658B" w:rsidP="0056658B">
      <w:pPr>
        <w:pStyle w:val="Prrafodelista"/>
        <w:numPr>
          <w:ilvl w:val="0"/>
          <w:numId w:val="5"/>
        </w:numPr>
        <w:rPr>
          <w:rFonts w:ascii="Arial" w:hAnsi="Arial" w:cs="Arial"/>
          <w:sz w:val="24"/>
          <w:szCs w:val="24"/>
        </w:rPr>
      </w:pPr>
      <w:r w:rsidRPr="0056658B">
        <w:rPr>
          <w:rFonts w:ascii="Arial" w:hAnsi="Arial" w:cs="Arial"/>
          <w:sz w:val="24"/>
          <w:szCs w:val="24"/>
        </w:rPr>
        <w:t xml:space="preserve">Interés por describir la conducta observada, dentro del marco de los hechos circundantes. </w:t>
      </w:r>
    </w:p>
    <w:p w14:paraId="0AD924BA" w14:textId="1C1DCAE0" w:rsidR="0056658B" w:rsidRPr="0056658B" w:rsidRDefault="0056658B" w:rsidP="0056658B">
      <w:pPr>
        <w:pStyle w:val="Prrafodelista"/>
        <w:numPr>
          <w:ilvl w:val="0"/>
          <w:numId w:val="5"/>
        </w:numPr>
        <w:rPr>
          <w:rFonts w:ascii="Arial" w:hAnsi="Arial" w:cs="Arial"/>
          <w:sz w:val="24"/>
          <w:szCs w:val="24"/>
        </w:rPr>
      </w:pPr>
      <w:r w:rsidRPr="0056658B">
        <w:rPr>
          <w:rFonts w:ascii="Arial" w:hAnsi="Arial" w:cs="Arial"/>
          <w:sz w:val="24"/>
          <w:szCs w:val="24"/>
        </w:rPr>
        <w:t xml:space="preserve">Preocupación por la perspectiva de los participantes en torno a los sucesos, es decir, como construyen su realidad social. </w:t>
      </w:r>
    </w:p>
    <w:p w14:paraId="63DFFEA7" w14:textId="4EF73BDC" w:rsidR="005F3850" w:rsidRPr="00A73652" w:rsidRDefault="005F3850" w:rsidP="00A73652">
      <w:pPr>
        <w:jc w:val="center"/>
        <w:rPr>
          <w:highlight w:val="yellow"/>
        </w:rPr>
      </w:pPr>
      <w:r w:rsidRPr="00A73652">
        <w:rPr>
          <w:highlight w:val="yellow"/>
        </w:rPr>
        <w:t>Observación</w:t>
      </w:r>
    </w:p>
    <w:p w14:paraId="233930B3" w14:textId="77777777" w:rsidR="005F3850" w:rsidRDefault="005F3850" w:rsidP="00A73652">
      <w:pPr>
        <w:jc w:val="center"/>
      </w:pPr>
      <w:r w:rsidRPr="00A73652">
        <w:rPr>
          <w:highlight w:val="yellow"/>
        </w:rPr>
        <w:t>El cuadro equivale a 5 puntos y la investigación 5 puntos dando una total de 10</w:t>
      </w:r>
      <w:r w:rsidR="001264E0" w:rsidRPr="00A73652">
        <w:rPr>
          <w:highlight w:val="yellow"/>
        </w:rPr>
        <w:t xml:space="preserve"> puntos en la actividad</w:t>
      </w:r>
    </w:p>
    <w:sectPr w:rsidR="005F3850" w:rsidSect="0056658B">
      <w:pgSz w:w="15840" w:h="12240" w:orient="landscape"/>
      <w:pgMar w:top="1701" w:right="1417" w:bottom="1701" w:left="1417"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740D97"/>
    <w:multiLevelType w:val="hybridMultilevel"/>
    <w:tmpl w:val="F5AA0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0E6DDD"/>
    <w:multiLevelType w:val="hybridMultilevel"/>
    <w:tmpl w:val="19A89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B75A86"/>
    <w:multiLevelType w:val="hybridMultilevel"/>
    <w:tmpl w:val="1E502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FF"/>
    <w:rsid w:val="001264E0"/>
    <w:rsid w:val="0019369A"/>
    <w:rsid w:val="001B438F"/>
    <w:rsid w:val="001F2F62"/>
    <w:rsid w:val="0029295D"/>
    <w:rsid w:val="0056658B"/>
    <w:rsid w:val="005F3850"/>
    <w:rsid w:val="00753C81"/>
    <w:rsid w:val="00777048"/>
    <w:rsid w:val="00860768"/>
    <w:rsid w:val="008655FF"/>
    <w:rsid w:val="008F18A2"/>
    <w:rsid w:val="00A37BE5"/>
    <w:rsid w:val="00A72B95"/>
    <w:rsid w:val="00A73652"/>
    <w:rsid w:val="00B12E5F"/>
    <w:rsid w:val="00B454DB"/>
    <w:rsid w:val="00E743A6"/>
    <w:rsid w:val="00F16114"/>
    <w:rsid w:val="00F85B0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0414"/>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438F"/>
    <w:pPr>
      <w:ind w:left="720"/>
      <w:contextualSpacing/>
    </w:pPr>
  </w:style>
  <w:style w:type="paragraph" w:styleId="NormalWeb">
    <w:name w:val="Normal (Web)"/>
    <w:basedOn w:val="Normal"/>
    <w:uiPriority w:val="99"/>
    <w:semiHidden/>
    <w:unhideWhenUsed/>
    <w:rsid w:val="00B454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0915">
      <w:bodyDiv w:val="1"/>
      <w:marLeft w:val="0"/>
      <w:marRight w:val="0"/>
      <w:marTop w:val="0"/>
      <w:marBottom w:val="0"/>
      <w:divBdr>
        <w:top w:val="none" w:sz="0" w:space="0" w:color="auto"/>
        <w:left w:val="none" w:sz="0" w:space="0" w:color="auto"/>
        <w:bottom w:val="none" w:sz="0" w:space="0" w:color="auto"/>
        <w:right w:val="none" w:sz="0" w:space="0" w:color="auto"/>
      </w:divBdr>
    </w:div>
    <w:div w:id="12602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973</Words>
  <Characters>5353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ADRIANA RODRIGUEZ HERNANDEZ</cp:lastModifiedBy>
  <cp:revision>5</cp:revision>
  <dcterms:created xsi:type="dcterms:W3CDTF">2021-03-16T00:41:00Z</dcterms:created>
  <dcterms:modified xsi:type="dcterms:W3CDTF">2021-03-16T02:16:00Z</dcterms:modified>
</cp:coreProperties>
</file>