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A0" w:rsidRDefault="004F415B"/>
    <w:p w:rsidR="00A52626" w:rsidRPr="00605BA6" w:rsidRDefault="00A52626" w:rsidP="00A52626">
      <w:pPr>
        <w:jc w:val="center"/>
        <w:rPr>
          <w:rFonts w:ascii="CHICKEN Pie Height" w:hAnsi="CHICKEN Pie Height"/>
          <w:sz w:val="40"/>
          <w:szCs w:val="28"/>
        </w:rPr>
      </w:pPr>
      <w:r w:rsidRPr="00605BA6">
        <w:rPr>
          <w:rFonts w:ascii="CHICKEN Pie Height" w:hAnsi="CHICKEN Pie Height"/>
          <w:sz w:val="40"/>
          <w:szCs w:val="28"/>
        </w:rPr>
        <w:t>Escuela Normal de Educación Preescolar.</w:t>
      </w:r>
    </w:p>
    <w:p w:rsidR="00A52626" w:rsidRPr="00605BA6" w:rsidRDefault="00A52626" w:rsidP="00A52626">
      <w:pPr>
        <w:tabs>
          <w:tab w:val="left" w:pos="497"/>
          <w:tab w:val="center" w:pos="4419"/>
        </w:tabs>
        <w:rPr>
          <w:rFonts w:ascii="CHICKEN Pie Height" w:hAnsi="CHICKEN Pie Height"/>
          <w:sz w:val="40"/>
          <w:szCs w:val="28"/>
        </w:rPr>
      </w:pPr>
      <w:r>
        <w:rPr>
          <w:rFonts w:ascii="CHICKEN Pie Height" w:hAnsi="CHICKEN Pie Height"/>
          <w:sz w:val="40"/>
          <w:szCs w:val="28"/>
        </w:rPr>
        <w:tab/>
      </w:r>
      <w:r>
        <w:rPr>
          <w:rFonts w:ascii="CHICKEN Pie Height" w:hAnsi="CHICKEN Pie Height"/>
          <w:sz w:val="40"/>
          <w:szCs w:val="28"/>
        </w:rPr>
        <w:tab/>
      </w:r>
      <w:r w:rsidRPr="00605BA6">
        <w:rPr>
          <w:rFonts w:ascii="CHICKEN Pie Height" w:hAnsi="CHICKEN Pie Height"/>
          <w:sz w:val="40"/>
          <w:szCs w:val="28"/>
        </w:rPr>
        <w:t>Licenciatura en Educación Preescolar.</w:t>
      </w:r>
    </w:p>
    <w:p w:rsidR="00A52626" w:rsidRDefault="00A52626" w:rsidP="00A52626">
      <w:pPr>
        <w:jc w:val="center"/>
        <w:rPr>
          <w:rFonts w:ascii="Century Gothic" w:hAnsi="Century Gothic"/>
          <w:sz w:val="28"/>
          <w:szCs w:val="28"/>
        </w:rPr>
      </w:pPr>
      <w:r w:rsidRPr="008D15BF">
        <w:rPr>
          <w:rFonts w:ascii="Century Gothic" w:hAnsi="Century Gothic"/>
          <w:sz w:val="28"/>
          <w:szCs w:val="28"/>
        </w:rPr>
        <w:t>Ciclo Escolar 2020-2021.</w:t>
      </w:r>
    </w:p>
    <w:p w:rsidR="00A52626" w:rsidRDefault="00A52626" w:rsidP="00A52626">
      <w:pPr>
        <w:jc w:val="center"/>
        <w:rPr>
          <w:rFonts w:ascii="Century Gothic" w:hAnsi="Century Gothic"/>
          <w:sz w:val="28"/>
          <w:szCs w:val="28"/>
        </w:rPr>
      </w:pPr>
      <w:r w:rsidRPr="00605BA6">
        <w:rPr>
          <w:rFonts w:ascii="CHICKEN Pie" w:hAnsi="CHICKEN Pie" w:cs="Arial"/>
          <w:noProof/>
          <w:sz w:val="46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7C6A0095" wp14:editId="09A55A54">
            <wp:simplePos x="0" y="0"/>
            <wp:positionH relativeFrom="margin">
              <wp:posOffset>2344551</wp:posOffset>
            </wp:positionH>
            <wp:positionV relativeFrom="paragraph">
              <wp:posOffset>7153</wp:posOffset>
            </wp:positionV>
            <wp:extent cx="1026543" cy="1279230"/>
            <wp:effectExtent l="0" t="0" r="254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1029162" cy="128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2626" w:rsidRDefault="00A52626" w:rsidP="00A52626">
      <w:pPr>
        <w:jc w:val="center"/>
        <w:rPr>
          <w:rFonts w:ascii="Century Gothic" w:hAnsi="Century Gothic"/>
          <w:sz w:val="28"/>
          <w:szCs w:val="28"/>
        </w:rPr>
      </w:pPr>
    </w:p>
    <w:p w:rsidR="00A52626" w:rsidRDefault="00A52626" w:rsidP="00A52626">
      <w:pPr>
        <w:jc w:val="center"/>
        <w:rPr>
          <w:rFonts w:ascii="Century Gothic" w:hAnsi="Century Gothic"/>
          <w:sz w:val="28"/>
          <w:szCs w:val="28"/>
        </w:rPr>
      </w:pPr>
    </w:p>
    <w:p w:rsidR="00A52626" w:rsidRPr="008D15BF" w:rsidRDefault="00A52626" w:rsidP="00A52626">
      <w:pPr>
        <w:jc w:val="center"/>
        <w:rPr>
          <w:rFonts w:ascii="Century Gothic" w:hAnsi="Century Gothic"/>
          <w:sz w:val="28"/>
          <w:szCs w:val="28"/>
        </w:rPr>
      </w:pPr>
    </w:p>
    <w:p w:rsidR="00A52626" w:rsidRPr="00A52626" w:rsidRDefault="00A52626" w:rsidP="00A52626">
      <w:pPr>
        <w:jc w:val="center"/>
        <w:rPr>
          <w:rFonts w:ascii="Century Gothic" w:hAnsi="Century Gothic"/>
          <w:sz w:val="40"/>
          <w:szCs w:val="28"/>
        </w:rPr>
      </w:pPr>
      <w:r w:rsidRPr="00A52626">
        <w:rPr>
          <w:rFonts w:ascii="Century Gothic" w:hAnsi="Century Gothic"/>
          <w:sz w:val="40"/>
          <w:szCs w:val="28"/>
        </w:rPr>
        <w:t>Cuarto</w:t>
      </w:r>
      <w:r w:rsidRPr="00A52626">
        <w:rPr>
          <w:rFonts w:ascii="Century Gothic" w:hAnsi="Century Gothic"/>
          <w:sz w:val="40"/>
          <w:szCs w:val="28"/>
        </w:rPr>
        <w:t xml:space="preserve"> semestre</w:t>
      </w:r>
    </w:p>
    <w:p w:rsidR="00A52626" w:rsidRPr="00A52626" w:rsidRDefault="00A52626" w:rsidP="00A52626">
      <w:pPr>
        <w:jc w:val="center"/>
        <w:rPr>
          <w:rFonts w:ascii="CHICKEN Pie Height" w:hAnsi="CHICKEN Pie Height"/>
          <w:sz w:val="36"/>
          <w:szCs w:val="28"/>
        </w:rPr>
      </w:pPr>
      <w:r w:rsidRPr="00A52626">
        <w:rPr>
          <w:rFonts w:ascii="CHICKEN Pie Height" w:hAnsi="CHICKEN Pie Height"/>
          <w:sz w:val="36"/>
          <w:szCs w:val="28"/>
        </w:rPr>
        <w:t>Docente:</w:t>
      </w:r>
    </w:p>
    <w:p w:rsidR="00A52626" w:rsidRPr="00A52626" w:rsidRDefault="00A52626" w:rsidP="00A52626">
      <w:pPr>
        <w:jc w:val="center"/>
        <w:rPr>
          <w:rFonts w:ascii="Century Gothic" w:hAnsi="Century Gothic"/>
          <w:sz w:val="36"/>
          <w:szCs w:val="28"/>
        </w:rPr>
      </w:pPr>
      <w:r w:rsidRPr="00A52626">
        <w:rPr>
          <w:rFonts w:ascii="Century Gothic" w:hAnsi="Century Gothic"/>
          <w:sz w:val="36"/>
          <w:szCs w:val="28"/>
        </w:rPr>
        <w:t xml:space="preserve"> Isabel del Carmen Aguirre Ramos </w:t>
      </w:r>
    </w:p>
    <w:p w:rsidR="00A52626" w:rsidRPr="00A52626" w:rsidRDefault="00A52626" w:rsidP="00A52626">
      <w:pPr>
        <w:jc w:val="center"/>
        <w:rPr>
          <w:rFonts w:ascii="Century Gothic" w:hAnsi="Century Gothic"/>
          <w:sz w:val="44"/>
          <w:szCs w:val="28"/>
        </w:rPr>
      </w:pPr>
      <w:r w:rsidRPr="00A52626">
        <w:rPr>
          <w:rFonts w:ascii="CHICKEN Pie Height" w:hAnsi="CHICKEN Pie Height"/>
          <w:sz w:val="36"/>
          <w:szCs w:val="28"/>
        </w:rPr>
        <w:t>Curso:</w:t>
      </w:r>
      <w:r w:rsidRPr="00A52626">
        <w:rPr>
          <w:rFonts w:ascii="Century Gothic" w:hAnsi="Century Gothic"/>
          <w:sz w:val="44"/>
          <w:szCs w:val="28"/>
        </w:rPr>
        <w:t xml:space="preserve"> </w:t>
      </w:r>
    </w:p>
    <w:p w:rsidR="00A52626" w:rsidRPr="00A52626" w:rsidRDefault="00A52626" w:rsidP="00A52626">
      <w:pPr>
        <w:jc w:val="center"/>
        <w:rPr>
          <w:rFonts w:ascii="Century Gothic" w:hAnsi="Century Gothic"/>
          <w:sz w:val="36"/>
          <w:szCs w:val="28"/>
        </w:rPr>
      </w:pPr>
      <w:r w:rsidRPr="00A52626">
        <w:rPr>
          <w:rFonts w:ascii="Century Gothic" w:hAnsi="Century Gothic"/>
          <w:sz w:val="36"/>
          <w:szCs w:val="28"/>
        </w:rPr>
        <w:t>Estrategias de trabajo docente</w:t>
      </w:r>
    </w:p>
    <w:p w:rsidR="00A52626" w:rsidRPr="00A52626" w:rsidRDefault="00A52626" w:rsidP="00A52626">
      <w:pPr>
        <w:jc w:val="center"/>
        <w:rPr>
          <w:rFonts w:ascii="Century Gothic" w:hAnsi="Century Gothic"/>
          <w:sz w:val="44"/>
          <w:szCs w:val="28"/>
        </w:rPr>
      </w:pPr>
      <w:r>
        <w:rPr>
          <w:rFonts w:ascii="CHICKEN Pie Height" w:hAnsi="CHICKEN Pie Height"/>
          <w:sz w:val="36"/>
          <w:szCs w:val="28"/>
        </w:rPr>
        <w:t>Trabajo 1:</w:t>
      </w:r>
    </w:p>
    <w:p w:rsidR="00A52626" w:rsidRPr="00A52626" w:rsidRDefault="00A52626" w:rsidP="00A52626">
      <w:pPr>
        <w:jc w:val="center"/>
        <w:rPr>
          <w:rFonts w:ascii="Century Gothic" w:hAnsi="Century Gothic"/>
          <w:sz w:val="36"/>
          <w:szCs w:val="28"/>
        </w:rPr>
      </w:pPr>
      <w:r w:rsidRPr="00A52626">
        <w:rPr>
          <w:rFonts w:ascii="Century Gothic" w:hAnsi="Century Gothic"/>
          <w:sz w:val="36"/>
          <w:szCs w:val="28"/>
        </w:rPr>
        <w:t xml:space="preserve">Saberes previos </w:t>
      </w:r>
      <w:r w:rsidRPr="00A52626">
        <w:rPr>
          <w:rFonts w:ascii="Century Gothic" w:hAnsi="Century Gothic"/>
          <w:sz w:val="36"/>
          <w:szCs w:val="28"/>
        </w:rPr>
        <w:t xml:space="preserve"> </w:t>
      </w:r>
    </w:p>
    <w:p w:rsidR="00A52626" w:rsidRPr="00A52626" w:rsidRDefault="00A52626" w:rsidP="00A52626">
      <w:pPr>
        <w:jc w:val="center"/>
        <w:rPr>
          <w:rFonts w:ascii="CHICKEN Pie Height" w:hAnsi="CHICKEN Pie Height"/>
          <w:sz w:val="40"/>
          <w:szCs w:val="28"/>
        </w:rPr>
      </w:pPr>
      <w:r w:rsidRPr="00A52626">
        <w:rPr>
          <w:rFonts w:ascii="CHICKEN Pie Height" w:hAnsi="CHICKEN Pie Height"/>
          <w:sz w:val="40"/>
          <w:szCs w:val="28"/>
        </w:rPr>
        <w:t>Alumna:</w:t>
      </w:r>
    </w:p>
    <w:p w:rsidR="00A52626" w:rsidRPr="00A52626" w:rsidRDefault="00A52626" w:rsidP="00A52626">
      <w:pPr>
        <w:jc w:val="center"/>
        <w:rPr>
          <w:rFonts w:ascii="Century Gothic" w:hAnsi="Century Gothic"/>
          <w:sz w:val="48"/>
          <w:szCs w:val="28"/>
        </w:rPr>
      </w:pPr>
      <w:r w:rsidRPr="00A52626">
        <w:rPr>
          <w:rFonts w:ascii="Century Gothic" w:hAnsi="Century Gothic"/>
          <w:sz w:val="48"/>
          <w:szCs w:val="28"/>
        </w:rPr>
        <w:t xml:space="preserve">Diana Martinez Rodriguez </w:t>
      </w:r>
    </w:p>
    <w:p w:rsidR="00A52626" w:rsidRPr="00A52626" w:rsidRDefault="00A52626" w:rsidP="00A52626">
      <w:pPr>
        <w:jc w:val="center"/>
        <w:rPr>
          <w:rFonts w:ascii="Century Gothic" w:hAnsi="Century Gothic"/>
          <w:sz w:val="48"/>
          <w:szCs w:val="28"/>
        </w:rPr>
        <w:sectPr w:rsidR="00A52626" w:rsidRPr="00A52626" w:rsidSect="00A52626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 w:rsidRPr="00A52626">
        <w:rPr>
          <w:rFonts w:ascii="CHICKEN Pie Height" w:hAnsi="CHICKEN Pie Height"/>
          <w:sz w:val="38"/>
          <w:szCs w:val="28"/>
        </w:rPr>
        <w:t>Grado:</w:t>
      </w:r>
      <w:r w:rsidRPr="00A52626">
        <w:rPr>
          <w:rFonts w:ascii="Century Gothic" w:hAnsi="Century Gothic"/>
          <w:sz w:val="48"/>
          <w:szCs w:val="28"/>
        </w:rPr>
        <w:t xml:space="preserve"> 2° </w:t>
      </w:r>
      <w:r w:rsidRPr="00A52626">
        <w:rPr>
          <w:rFonts w:ascii="CHICKEN Pie Height" w:hAnsi="CHICKEN Pie Height"/>
          <w:sz w:val="38"/>
          <w:szCs w:val="28"/>
        </w:rPr>
        <w:t>Sección:</w:t>
      </w:r>
      <w:r w:rsidRPr="00A52626">
        <w:rPr>
          <w:rFonts w:ascii="Century Gothic" w:hAnsi="Century Gothic"/>
          <w:sz w:val="48"/>
          <w:szCs w:val="28"/>
        </w:rPr>
        <w:t xml:space="preserve"> “B</w:t>
      </w:r>
      <w:r w:rsidRPr="00A52626">
        <w:rPr>
          <w:rFonts w:ascii="Century Gothic" w:hAnsi="Century Gothic"/>
          <w:sz w:val="48"/>
          <w:szCs w:val="28"/>
        </w:rPr>
        <w:t xml:space="preserve">” </w:t>
      </w:r>
      <w:r w:rsidRPr="00A52626">
        <w:rPr>
          <w:rFonts w:ascii="CHICKEN Pie Height" w:hAnsi="CHICKEN Pie Height"/>
          <w:sz w:val="38"/>
          <w:szCs w:val="28"/>
        </w:rPr>
        <w:t>No. de lista:</w:t>
      </w:r>
      <w:r w:rsidRPr="00A52626">
        <w:rPr>
          <w:rFonts w:ascii="Century Gothic" w:hAnsi="Century Gothic"/>
          <w:sz w:val="48"/>
          <w:szCs w:val="28"/>
        </w:rPr>
        <w:t xml:space="preserve"> 1</w:t>
      </w:r>
      <w:r w:rsidRPr="00A52626">
        <w:rPr>
          <w:rFonts w:ascii="Century Gothic" w:hAnsi="Century Gothic"/>
          <w:sz w:val="48"/>
          <w:szCs w:val="28"/>
        </w:rPr>
        <w:t>3</w:t>
      </w:r>
    </w:p>
    <w:tbl>
      <w:tblPr>
        <w:tblStyle w:val="Tablaconcuadrcula"/>
        <w:tblpPr w:leftFromText="141" w:rightFromText="141" w:vertAnchor="text" w:horzAnchor="margin" w:tblpY="-560"/>
        <w:tblW w:w="13603" w:type="dxa"/>
        <w:tblLook w:val="04A0" w:firstRow="1" w:lastRow="0" w:firstColumn="1" w:lastColumn="0" w:noHBand="0" w:noVBand="1"/>
      </w:tblPr>
      <w:tblGrid>
        <w:gridCol w:w="2599"/>
        <w:gridCol w:w="3350"/>
        <w:gridCol w:w="3685"/>
        <w:gridCol w:w="3969"/>
      </w:tblGrid>
      <w:tr w:rsidR="00A52626" w:rsidTr="00B627B1">
        <w:tc>
          <w:tcPr>
            <w:tcW w:w="2599" w:type="dxa"/>
            <w:shd w:val="clear" w:color="auto" w:fill="E7E6E6" w:themeFill="background2"/>
          </w:tcPr>
          <w:p w:rsidR="00A52626" w:rsidRDefault="00A52626" w:rsidP="00B627B1"/>
        </w:tc>
        <w:tc>
          <w:tcPr>
            <w:tcW w:w="3350" w:type="dxa"/>
            <w:shd w:val="clear" w:color="auto" w:fill="E7E6E6" w:themeFill="background2"/>
          </w:tcPr>
          <w:p w:rsidR="00A52626" w:rsidRDefault="00A52626" w:rsidP="00B627B1">
            <w:pPr>
              <w:jc w:val="center"/>
            </w:pPr>
            <w:r>
              <w:t>Aciertos</w:t>
            </w:r>
          </w:p>
        </w:tc>
        <w:tc>
          <w:tcPr>
            <w:tcW w:w="3685" w:type="dxa"/>
            <w:shd w:val="clear" w:color="auto" w:fill="E7E6E6" w:themeFill="background2"/>
          </w:tcPr>
          <w:p w:rsidR="00A52626" w:rsidRDefault="00A52626" w:rsidP="00B627B1">
            <w:pPr>
              <w:jc w:val="center"/>
            </w:pPr>
            <w:r>
              <w:t>Problemas detectados</w:t>
            </w:r>
          </w:p>
        </w:tc>
        <w:tc>
          <w:tcPr>
            <w:tcW w:w="3969" w:type="dxa"/>
            <w:shd w:val="clear" w:color="auto" w:fill="E7E6E6" w:themeFill="background2"/>
          </w:tcPr>
          <w:p w:rsidR="00A52626" w:rsidRDefault="00A52626" w:rsidP="00B627B1">
            <w:pPr>
              <w:jc w:val="center"/>
            </w:pPr>
            <w:r>
              <w:t>Áreas de oportunidad</w:t>
            </w:r>
          </w:p>
        </w:tc>
      </w:tr>
      <w:tr w:rsidR="00A52626" w:rsidTr="00B627B1">
        <w:trPr>
          <w:trHeight w:val="1559"/>
        </w:trPr>
        <w:tc>
          <w:tcPr>
            <w:tcW w:w="2599" w:type="dxa"/>
            <w:shd w:val="clear" w:color="auto" w:fill="E2EFD9" w:themeFill="accent6" w:themeFillTint="33"/>
          </w:tcPr>
          <w:p w:rsidR="00A52626" w:rsidRPr="00A52626" w:rsidRDefault="00A52626" w:rsidP="00B627B1">
            <w:pPr>
              <w:jc w:val="center"/>
              <w:rPr>
                <w:sz w:val="28"/>
              </w:rPr>
            </w:pPr>
            <w:r w:rsidRPr="00A52626">
              <w:rPr>
                <w:sz w:val="28"/>
              </w:rPr>
              <w:t>Diseños de los planes y secuencias didácticas</w:t>
            </w:r>
          </w:p>
        </w:tc>
        <w:tc>
          <w:tcPr>
            <w:tcW w:w="3350" w:type="dxa"/>
          </w:tcPr>
          <w:p w:rsidR="00A52626" w:rsidRPr="00184A5B" w:rsidRDefault="00A52626" w:rsidP="00B627B1">
            <w:pPr>
              <w:jc w:val="center"/>
            </w:pPr>
            <w:r w:rsidRPr="00184A5B">
              <w:t>Se tiene una mejor organización de las actividades, se conoce realmente lo que se tiene que hacer con materiales seleccionados.</w:t>
            </w:r>
          </w:p>
        </w:tc>
        <w:tc>
          <w:tcPr>
            <w:tcW w:w="3685" w:type="dxa"/>
          </w:tcPr>
          <w:p w:rsidR="00A52626" w:rsidRDefault="00A52626" w:rsidP="00B627B1">
            <w:pPr>
              <w:jc w:val="center"/>
            </w:pPr>
            <w:r>
              <w:t>El planear muchas veces no sale como se tiene estipulado, en lo personal al hacer la secuencia didáctica y al ponerlo el tiempo no es lo que se había dicho. Me sobra mucho tiempo.</w:t>
            </w:r>
          </w:p>
        </w:tc>
        <w:tc>
          <w:tcPr>
            <w:tcW w:w="3969" w:type="dxa"/>
          </w:tcPr>
          <w:p w:rsidR="00A52626" w:rsidRDefault="00A52626" w:rsidP="00B627B1">
            <w:pPr>
              <w:jc w:val="center"/>
            </w:pPr>
            <w:r>
              <w:t>Seleccionar el tiempo adecuadamente, hacer el material que realmente ayude y que sea visible, el acomodar bien lo escrito.</w:t>
            </w:r>
          </w:p>
        </w:tc>
      </w:tr>
      <w:tr w:rsidR="00A52626" w:rsidTr="00B627B1">
        <w:tc>
          <w:tcPr>
            <w:tcW w:w="2599" w:type="dxa"/>
            <w:shd w:val="clear" w:color="auto" w:fill="DEEAF6" w:themeFill="accent5" w:themeFillTint="33"/>
          </w:tcPr>
          <w:p w:rsidR="00A52626" w:rsidRPr="00A52626" w:rsidRDefault="00A52626" w:rsidP="00B627B1">
            <w:pPr>
              <w:jc w:val="center"/>
              <w:rPr>
                <w:sz w:val="28"/>
              </w:rPr>
            </w:pPr>
            <w:r w:rsidRPr="00A52626">
              <w:rPr>
                <w:sz w:val="28"/>
              </w:rPr>
              <w:t>Enseñanza y desarrollo de actividades</w:t>
            </w:r>
          </w:p>
        </w:tc>
        <w:tc>
          <w:tcPr>
            <w:tcW w:w="3350" w:type="dxa"/>
          </w:tcPr>
          <w:p w:rsidR="00A52626" w:rsidRDefault="00184A5B" w:rsidP="00B627B1">
            <w:r>
              <w:t>Confianza en estar frente al alumno, el tener la voz clara y con tono para que presten atención, diseño de actividades y material.</w:t>
            </w:r>
          </w:p>
          <w:p w:rsidR="00A52626" w:rsidRDefault="00A52626" w:rsidP="00B627B1"/>
        </w:tc>
        <w:tc>
          <w:tcPr>
            <w:tcW w:w="3685" w:type="dxa"/>
          </w:tcPr>
          <w:p w:rsidR="00A52626" w:rsidRDefault="00184A5B" w:rsidP="00B627B1">
            <w:r>
              <w:t>El que el niño tenga confianza en uno se vuelve un problema ya que no hace caso, quiere jugar y agarrar las cosas, retrasando en proceso de la actividad.</w:t>
            </w:r>
          </w:p>
        </w:tc>
        <w:tc>
          <w:tcPr>
            <w:tcW w:w="3969" w:type="dxa"/>
          </w:tcPr>
          <w:p w:rsidR="00A52626" w:rsidRDefault="00184A5B" w:rsidP="00B627B1">
            <w:r>
              <w:t>Tener más claro los tiempos de cada actividad y el material utilizado,  que no exista distractores para que continúe la actividad.</w:t>
            </w:r>
          </w:p>
        </w:tc>
      </w:tr>
      <w:tr w:rsidR="00A52626" w:rsidTr="00B627B1">
        <w:tc>
          <w:tcPr>
            <w:tcW w:w="2599" w:type="dxa"/>
            <w:shd w:val="clear" w:color="auto" w:fill="FFF2CC" w:themeFill="accent4" w:themeFillTint="33"/>
          </w:tcPr>
          <w:p w:rsidR="00A52626" w:rsidRPr="00A52626" w:rsidRDefault="00A52626" w:rsidP="00B627B1">
            <w:pPr>
              <w:jc w:val="center"/>
              <w:rPr>
                <w:sz w:val="28"/>
              </w:rPr>
            </w:pPr>
            <w:r w:rsidRPr="00A52626">
              <w:rPr>
                <w:sz w:val="28"/>
              </w:rPr>
              <w:t>Aprendizaje de los alumnos</w:t>
            </w:r>
          </w:p>
        </w:tc>
        <w:tc>
          <w:tcPr>
            <w:tcW w:w="3350" w:type="dxa"/>
          </w:tcPr>
          <w:p w:rsidR="00A52626" w:rsidRDefault="00184A5B" w:rsidP="00B627B1">
            <w:r>
              <w:t xml:space="preserve">Los alumnos muchas veces ya tienen conocimientos que a la vez que nosotros enseñamos se vuelven más fuertes y más fácil el aprendizaje. Más por el material utilizado. </w:t>
            </w:r>
          </w:p>
        </w:tc>
        <w:tc>
          <w:tcPr>
            <w:tcW w:w="3685" w:type="dxa"/>
          </w:tcPr>
          <w:p w:rsidR="00A52626" w:rsidRDefault="00184A5B" w:rsidP="00B627B1">
            <w:r>
              <w:t xml:space="preserve">El que tengan ya aprendizajes sobre el tema se puede volver un poco aburrido para el niño. </w:t>
            </w:r>
          </w:p>
        </w:tc>
        <w:tc>
          <w:tcPr>
            <w:tcW w:w="3969" w:type="dxa"/>
          </w:tcPr>
          <w:p w:rsidR="00A52626" w:rsidRDefault="00184A5B" w:rsidP="00B627B1">
            <w:r>
              <w:t xml:space="preserve">Contar con material didáctico que sea atractivo pero que no sea un distractor, hacer el material adecuado, con letra legible. </w:t>
            </w:r>
          </w:p>
        </w:tc>
      </w:tr>
      <w:tr w:rsidR="00A52626" w:rsidTr="00B627B1">
        <w:tc>
          <w:tcPr>
            <w:tcW w:w="2599" w:type="dxa"/>
            <w:shd w:val="clear" w:color="auto" w:fill="EDEDED" w:themeFill="accent3" w:themeFillTint="33"/>
          </w:tcPr>
          <w:p w:rsidR="00A52626" w:rsidRPr="00A52626" w:rsidRDefault="00A52626" w:rsidP="00B627B1">
            <w:pPr>
              <w:jc w:val="center"/>
              <w:rPr>
                <w:sz w:val="28"/>
              </w:rPr>
            </w:pPr>
            <w:r w:rsidRPr="00A52626">
              <w:rPr>
                <w:sz w:val="28"/>
              </w:rPr>
              <w:t>Estrategias metodológicas</w:t>
            </w:r>
          </w:p>
        </w:tc>
        <w:tc>
          <w:tcPr>
            <w:tcW w:w="3350" w:type="dxa"/>
          </w:tcPr>
          <w:p w:rsidR="00A52626" w:rsidRDefault="00B627B1" w:rsidP="00B627B1">
            <w:r>
              <w:t xml:space="preserve">El tener estas estrategias se hace más fácil planificar y diseñar. </w:t>
            </w:r>
          </w:p>
          <w:p w:rsidR="00A52626" w:rsidRDefault="00A52626" w:rsidP="00B627B1"/>
        </w:tc>
        <w:tc>
          <w:tcPr>
            <w:tcW w:w="3685" w:type="dxa"/>
          </w:tcPr>
          <w:p w:rsidR="00A52626" w:rsidRDefault="00B627B1" w:rsidP="00B627B1">
            <w:r>
              <w:t xml:space="preserve">Muchas veces uno se confía por las estrategias pero no es como resulta. </w:t>
            </w:r>
          </w:p>
        </w:tc>
        <w:tc>
          <w:tcPr>
            <w:tcW w:w="3969" w:type="dxa"/>
          </w:tcPr>
          <w:p w:rsidR="00A52626" w:rsidRDefault="00B627B1" w:rsidP="00B627B1">
            <w:r>
              <w:t xml:space="preserve">Seleccionar adecuadamente la planificación. </w:t>
            </w:r>
          </w:p>
        </w:tc>
      </w:tr>
      <w:tr w:rsidR="00A52626" w:rsidTr="00B627B1">
        <w:tc>
          <w:tcPr>
            <w:tcW w:w="2599" w:type="dxa"/>
            <w:shd w:val="clear" w:color="auto" w:fill="FBE4D5" w:themeFill="accent2" w:themeFillTint="33"/>
          </w:tcPr>
          <w:p w:rsidR="00A52626" w:rsidRPr="00A52626" w:rsidRDefault="00A52626" w:rsidP="00B627B1">
            <w:pPr>
              <w:jc w:val="center"/>
              <w:rPr>
                <w:sz w:val="28"/>
              </w:rPr>
            </w:pPr>
            <w:r w:rsidRPr="00A52626">
              <w:rPr>
                <w:sz w:val="28"/>
              </w:rPr>
              <w:t>Procedimientos de evaluación</w:t>
            </w:r>
          </w:p>
        </w:tc>
        <w:tc>
          <w:tcPr>
            <w:tcW w:w="3350" w:type="dxa"/>
          </w:tcPr>
          <w:p w:rsidR="00A52626" w:rsidRDefault="00B627B1" w:rsidP="00B627B1">
            <w:r>
              <w:t xml:space="preserve">Evaluar determina el nivel de lo aprendido en el alumno, es bueno hacer esto ya que nos damos cuenta que tan buena fue la actividad. </w:t>
            </w:r>
          </w:p>
        </w:tc>
        <w:tc>
          <w:tcPr>
            <w:tcW w:w="3685" w:type="dxa"/>
          </w:tcPr>
          <w:p w:rsidR="00A52626" w:rsidRDefault="00B627B1" w:rsidP="00B627B1">
            <w:r>
              <w:t xml:space="preserve">En ocasiones los aprendizajes no son tan buenos haciendo que dudemos en verdad de que tan bien fue la actividad y los materiales. </w:t>
            </w:r>
          </w:p>
        </w:tc>
        <w:tc>
          <w:tcPr>
            <w:tcW w:w="3969" w:type="dxa"/>
          </w:tcPr>
          <w:p w:rsidR="00A52626" w:rsidRDefault="00B627B1" w:rsidP="00B627B1">
            <w:r>
              <w:t xml:space="preserve">No ser tan estrictos con la evaluación ya que el adquirir conocimientos es un proceso que se va obteniendo poco a poco. </w:t>
            </w:r>
          </w:p>
        </w:tc>
      </w:tr>
      <w:tr w:rsidR="00A52626" w:rsidTr="00B627B1">
        <w:tc>
          <w:tcPr>
            <w:tcW w:w="2599" w:type="dxa"/>
            <w:shd w:val="clear" w:color="auto" w:fill="D9E2F3" w:themeFill="accent1" w:themeFillTint="33"/>
          </w:tcPr>
          <w:p w:rsidR="00A52626" w:rsidRPr="00A52626" w:rsidRDefault="00A52626" w:rsidP="00B627B1">
            <w:pPr>
              <w:jc w:val="center"/>
              <w:rPr>
                <w:sz w:val="28"/>
              </w:rPr>
            </w:pPr>
            <w:r w:rsidRPr="00A52626">
              <w:rPr>
                <w:sz w:val="28"/>
              </w:rPr>
              <w:t>Recursos</w:t>
            </w:r>
          </w:p>
        </w:tc>
        <w:tc>
          <w:tcPr>
            <w:tcW w:w="3350" w:type="dxa"/>
          </w:tcPr>
          <w:p w:rsidR="00A52626" w:rsidRDefault="00B627B1" w:rsidP="00B627B1">
            <w:r>
              <w:t xml:space="preserve">Tener algo a la mano por si no sale como se esperaba es de gran utilidad, hay ocasiones en donde el material no es de agrado, o simplemente no ayuda para que aprendan. </w:t>
            </w:r>
          </w:p>
          <w:p w:rsidR="00A52626" w:rsidRDefault="00A52626" w:rsidP="00B627B1"/>
          <w:p w:rsidR="00A52626" w:rsidRDefault="00A52626" w:rsidP="00B627B1"/>
        </w:tc>
        <w:tc>
          <w:tcPr>
            <w:tcW w:w="3685" w:type="dxa"/>
          </w:tcPr>
          <w:p w:rsidR="00A52626" w:rsidRDefault="00B627B1" w:rsidP="00B627B1">
            <w:r>
              <w:t>No detecte ningún problema en esto ya que no utilice ningún recurso, o ese sería el problema el que no se usen los recursos.</w:t>
            </w:r>
          </w:p>
        </w:tc>
        <w:tc>
          <w:tcPr>
            <w:tcW w:w="3969" w:type="dxa"/>
          </w:tcPr>
          <w:p w:rsidR="00A52626" w:rsidRDefault="00B627B1" w:rsidP="00B627B1">
            <w:r>
              <w:t xml:space="preserve">Tener al alcance siempre recursos por si se llegan a necesitar. </w:t>
            </w:r>
          </w:p>
        </w:tc>
      </w:tr>
    </w:tbl>
    <w:p w:rsidR="004F08A4" w:rsidRDefault="004F08A4">
      <w:pPr>
        <w:sectPr w:rsidR="004F08A4" w:rsidSect="008655FF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253545" w:rsidRPr="004F08A4" w:rsidRDefault="004F08A4">
      <w:pPr>
        <w:rPr>
          <w:b/>
          <w:sz w:val="28"/>
        </w:rPr>
      </w:pPr>
      <w:r w:rsidRPr="004F08A4">
        <w:rPr>
          <w:b/>
          <w:sz w:val="28"/>
        </w:rPr>
        <w:lastRenderedPageBreak/>
        <w:t xml:space="preserve">Investigación. </w:t>
      </w:r>
    </w:p>
    <w:p w:rsidR="008F18A2" w:rsidRDefault="008F18A2" w:rsidP="00860768">
      <w:pPr>
        <w:spacing w:after="0"/>
      </w:pPr>
    </w:p>
    <w:p w:rsidR="0029295D" w:rsidRDefault="001B438F" w:rsidP="00860768">
      <w:pPr>
        <w:spacing w:after="0"/>
        <w:rPr>
          <w:sz w:val="28"/>
          <w:u w:val="single"/>
        </w:rPr>
      </w:pPr>
      <w:r w:rsidRPr="00B8626D">
        <w:rPr>
          <w:sz w:val="28"/>
          <w:u w:val="single"/>
        </w:rPr>
        <w:t>c</w:t>
      </w:r>
      <w:r w:rsidR="00860768" w:rsidRPr="00B8626D">
        <w:rPr>
          <w:sz w:val="28"/>
          <w:u w:val="single"/>
        </w:rPr>
        <w:t xml:space="preserve">. </w:t>
      </w:r>
      <w:r w:rsidR="0029295D" w:rsidRPr="00B8626D">
        <w:rPr>
          <w:sz w:val="28"/>
          <w:u w:val="single"/>
        </w:rPr>
        <w:t>Trabajo colaborativo</w:t>
      </w:r>
      <w:r w:rsidR="00B8626D" w:rsidRPr="00B8626D">
        <w:rPr>
          <w:sz w:val="28"/>
          <w:u w:val="single"/>
        </w:rPr>
        <w:t>:</w:t>
      </w:r>
    </w:p>
    <w:p w:rsidR="00B8626D" w:rsidRPr="00B8626D" w:rsidRDefault="00B8626D" w:rsidP="00860768">
      <w:pPr>
        <w:spacing w:after="0"/>
        <w:rPr>
          <w:sz w:val="28"/>
          <w:u w:val="single"/>
        </w:rPr>
      </w:pPr>
    </w:p>
    <w:p w:rsidR="00B8626D" w:rsidRPr="004F415B" w:rsidRDefault="00B8626D" w:rsidP="00B8626D">
      <w:pPr>
        <w:pStyle w:val="Prrafodelista"/>
        <w:numPr>
          <w:ilvl w:val="0"/>
          <w:numId w:val="3"/>
        </w:numPr>
        <w:spacing w:after="0"/>
        <w:rPr>
          <w:sz w:val="24"/>
        </w:rPr>
      </w:pPr>
      <w:r w:rsidRPr="004F415B">
        <w:rPr>
          <w:sz w:val="24"/>
        </w:rPr>
        <w:t xml:space="preserve">Interdependencia positiva: El esfuerzo de cada componente repercute en un bien común. </w:t>
      </w:r>
    </w:p>
    <w:p w:rsidR="00B8626D" w:rsidRPr="004F415B" w:rsidRDefault="00B8626D" w:rsidP="00B8626D">
      <w:pPr>
        <w:pStyle w:val="Prrafodelista"/>
        <w:numPr>
          <w:ilvl w:val="0"/>
          <w:numId w:val="3"/>
        </w:numPr>
        <w:spacing w:after="0"/>
        <w:rPr>
          <w:sz w:val="24"/>
        </w:rPr>
      </w:pPr>
      <w:r w:rsidRPr="004F415B">
        <w:rPr>
          <w:sz w:val="24"/>
        </w:rPr>
        <w:t>Responsabilidad individual y grupal: Cada miembro es responsable de su aprendizaje y el de sus compañeros.</w:t>
      </w:r>
    </w:p>
    <w:p w:rsidR="00B8626D" w:rsidRPr="004F415B" w:rsidRDefault="00B8626D" w:rsidP="004F415B">
      <w:pPr>
        <w:pStyle w:val="Prrafodelista"/>
        <w:numPr>
          <w:ilvl w:val="0"/>
          <w:numId w:val="3"/>
        </w:numPr>
        <w:spacing w:after="0"/>
        <w:rPr>
          <w:sz w:val="24"/>
        </w:rPr>
      </w:pPr>
      <w:r w:rsidRPr="004F415B">
        <w:rPr>
          <w:sz w:val="24"/>
        </w:rPr>
        <w:t xml:space="preserve">Habilidades cognitivas e interpersonales: El proceso debe darse bajo un clima de confianza, entrenamiento de habilidades cognitivas y trabajo duro. </w:t>
      </w:r>
    </w:p>
    <w:p w:rsidR="004F415B" w:rsidRPr="004F415B" w:rsidRDefault="004F415B" w:rsidP="004F415B">
      <w:pPr>
        <w:pStyle w:val="Prrafodelista"/>
        <w:numPr>
          <w:ilvl w:val="0"/>
          <w:numId w:val="3"/>
        </w:numPr>
        <w:spacing w:after="0"/>
        <w:rPr>
          <w:sz w:val="24"/>
        </w:rPr>
      </w:pPr>
      <w:r w:rsidRPr="004F415B">
        <w:rPr>
          <w:sz w:val="24"/>
        </w:rPr>
        <w:t>Interacción simultánea: Comunicación efectiva atreves de los medios necesarios, trabajo conjunto y simultaneo de todos los integrantes y enriquecer el trabajo.</w:t>
      </w:r>
    </w:p>
    <w:p w:rsidR="004F415B" w:rsidRPr="004F415B" w:rsidRDefault="004F415B" w:rsidP="004F415B">
      <w:pPr>
        <w:pStyle w:val="Prrafodelista"/>
        <w:numPr>
          <w:ilvl w:val="0"/>
          <w:numId w:val="3"/>
        </w:numPr>
        <w:spacing w:after="0"/>
        <w:rPr>
          <w:sz w:val="24"/>
        </w:rPr>
      </w:pPr>
      <w:r w:rsidRPr="004F415B">
        <w:rPr>
          <w:sz w:val="24"/>
        </w:rPr>
        <w:t>Evaluación y reflexión: Análisis del desempeño a nivel individual y gripal y las estrategias llevadas a cabo.</w:t>
      </w:r>
    </w:p>
    <w:p w:rsidR="00B8626D" w:rsidRDefault="00B8626D" w:rsidP="00860768">
      <w:pPr>
        <w:spacing w:after="0"/>
      </w:pPr>
      <w:bookmarkStart w:id="0" w:name="_GoBack"/>
      <w:bookmarkEnd w:id="0"/>
    </w:p>
    <w:p w:rsidR="00B8626D" w:rsidRDefault="00B8626D" w:rsidP="00860768">
      <w:pPr>
        <w:spacing w:after="0"/>
      </w:pPr>
    </w:p>
    <w:p w:rsidR="008655FF" w:rsidRPr="00B8626D" w:rsidRDefault="001B438F" w:rsidP="00860768">
      <w:pPr>
        <w:spacing w:after="0"/>
        <w:rPr>
          <w:sz w:val="28"/>
          <w:u w:val="single"/>
        </w:rPr>
      </w:pPr>
      <w:r w:rsidRPr="00B8626D">
        <w:rPr>
          <w:sz w:val="28"/>
          <w:u w:val="single"/>
        </w:rPr>
        <w:t>d</w:t>
      </w:r>
      <w:r w:rsidR="00860768" w:rsidRPr="00B8626D">
        <w:rPr>
          <w:sz w:val="28"/>
          <w:u w:val="single"/>
        </w:rPr>
        <w:t xml:space="preserve">. </w:t>
      </w:r>
      <w:r w:rsidR="00B8626D">
        <w:rPr>
          <w:sz w:val="28"/>
          <w:u w:val="single"/>
        </w:rPr>
        <w:t xml:space="preserve">Estudio de caso: </w:t>
      </w:r>
    </w:p>
    <w:p w:rsidR="004F415B" w:rsidRDefault="004F415B" w:rsidP="00B8626D"/>
    <w:p w:rsidR="004F415B" w:rsidRPr="004F415B" w:rsidRDefault="004F415B" w:rsidP="004F415B">
      <w:pPr>
        <w:pStyle w:val="Prrafodelista"/>
        <w:numPr>
          <w:ilvl w:val="0"/>
          <w:numId w:val="4"/>
        </w:numPr>
        <w:rPr>
          <w:sz w:val="24"/>
        </w:rPr>
      </w:pPr>
      <w:r w:rsidRPr="004F415B">
        <w:rPr>
          <w:sz w:val="24"/>
        </w:rPr>
        <w:t xml:space="preserve">Fase preliminar: Tiene por objeto que los sujetos lean y estudien el caso y tomen conciencia de la situación que en él se describe. </w:t>
      </w:r>
    </w:p>
    <w:p w:rsidR="004F415B" w:rsidRPr="004F415B" w:rsidRDefault="004F415B" w:rsidP="004F415B">
      <w:pPr>
        <w:pStyle w:val="Prrafodelista"/>
        <w:numPr>
          <w:ilvl w:val="0"/>
          <w:numId w:val="4"/>
        </w:numPr>
        <w:rPr>
          <w:sz w:val="24"/>
        </w:rPr>
      </w:pPr>
      <w:r w:rsidRPr="004F415B">
        <w:rPr>
          <w:sz w:val="24"/>
        </w:rPr>
        <w:t xml:space="preserve">Fase de expresión de opiniones, impresiones y juicios: En esta fase se solicita un trabajo de carácter individual que favorezca la reflexión y la elaboración personal de los elementos descriptivos principales. </w:t>
      </w:r>
    </w:p>
    <w:p w:rsidR="004F415B" w:rsidRPr="004F415B" w:rsidRDefault="004F415B" w:rsidP="004F415B">
      <w:pPr>
        <w:pStyle w:val="Prrafodelista"/>
        <w:numPr>
          <w:ilvl w:val="0"/>
          <w:numId w:val="4"/>
        </w:numPr>
        <w:rPr>
          <w:sz w:val="24"/>
        </w:rPr>
      </w:pPr>
      <w:r w:rsidRPr="004F415B">
        <w:rPr>
          <w:sz w:val="24"/>
        </w:rPr>
        <w:t xml:space="preserve">Fase de contraste: Tiene como finalidad el favorecer la expresión personal, el contraste de opiniones, el análisis común de la situación y la búsqueda del sentido que tienen los datos en el caso de estudiado. </w:t>
      </w:r>
    </w:p>
    <w:p w:rsidR="004F415B" w:rsidRPr="004F415B" w:rsidRDefault="004F415B" w:rsidP="004F415B">
      <w:pPr>
        <w:pStyle w:val="Prrafodelista"/>
        <w:numPr>
          <w:ilvl w:val="0"/>
          <w:numId w:val="4"/>
        </w:numPr>
        <w:rPr>
          <w:sz w:val="24"/>
        </w:rPr>
      </w:pPr>
      <w:r w:rsidRPr="004F415B">
        <w:rPr>
          <w:sz w:val="24"/>
        </w:rPr>
        <w:t xml:space="preserve">Fase de reflexión teórica: En ella se lleva a cabo una formulación de conceptos teóricos y operativos que se derivan del análisis del caso estudiado. En esta fase se plantean hipótesis tentativas sobre el caso que aproximan al estudio de distintas perspectivas de explicación. </w:t>
      </w:r>
    </w:p>
    <w:p w:rsidR="00B8626D" w:rsidRDefault="00B8626D" w:rsidP="00B8626D">
      <w:r>
        <w:t xml:space="preserve"> </w:t>
      </w:r>
    </w:p>
    <w:sectPr w:rsidR="00B8626D" w:rsidSect="004F08A4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2840"/>
    <w:multiLevelType w:val="hybridMultilevel"/>
    <w:tmpl w:val="716EF0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F3C20"/>
    <w:multiLevelType w:val="hybridMultilevel"/>
    <w:tmpl w:val="B7FCBD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4335F"/>
    <w:multiLevelType w:val="hybridMultilevel"/>
    <w:tmpl w:val="BC244D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A0E32"/>
    <w:multiLevelType w:val="hybridMultilevel"/>
    <w:tmpl w:val="8C2284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FF"/>
    <w:rsid w:val="001264E0"/>
    <w:rsid w:val="00184A5B"/>
    <w:rsid w:val="001B438F"/>
    <w:rsid w:val="001F2F62"/>
    <w:rsid w:val="00253545"/>
    <w:rsid w:val="0029295D"/>
    <w:rsid w:val="004F08A4"/>
    <w:rsid w:val="004F415B"/>
    <w:rsid w:val="005F3850"/>
    <w:rsid w:val="00753C81"/>
    <w:rsid w:val="00777048"/>
    <w:rsid w:val="00860768"/>
    <w:rsid w:val="008655FF"/>
    <w:rsid w:val="008F18A2"/>
    <w:rsid w:val="00A52626"/>
    <w:rsid w:val="00B627B1"/>
    <w:rsid w:val="00B8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77B92-600C-4100-9511-02C5E61A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alemtz07.rodriguez@gmail.com</cp:lastModifiedBy>
  <cp:revision>3</cp:revision>
  <dcterms:created xsi:type="dcterms:W3CDTF">2021-03-15T21:09:00Z</dcterms:created>
  <dcterms:modified xsi:type="dcterms:W3CDTF">2021-03-15T22:14:00Z</dcterms:modified>
</cp:coreProperties>
</file>