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5405" w:rsidRPr="00351D77" w:rsidRDefault="00015405" w:rsidP="00015405">
      <w:pPr>
        <w:jc w:val="center"/>
        <w:rPr>
          <w:rFonts w:ascii="Times New Roman" w:hAnsi="Times New Roman" w:cs="Times New Roman"/>
          <w:b/>
        </w:rPr>
      </w:pPr>
      <w:r w:rsidRPr="00443670">
        <w:rPr>
          <w:rFonts w:ascii="Times New Roman" w:hAnsi="Times New Roman" w:cs="Times New Roman"/>
          <w:noProof/>
          <w:sz w:val="28"/>
          <w:lang w:eastAsia="es-MX"/>
        </w:rPr>
        <w:drawing>
          <wp:anchor distT="0" distB="0" distL="114300" distR="114300" simplePos="0" relativeHeight="251659264" behindDoc="1" locked="0" layoutInCell="1" allowOverlap="1" wp14:anchorId="2606DC7A" wp14:editId="7044F282">
            <wp:simplePos x="0" y="0"/>
            <wp:positionH relativeFrom="margin">
              <wp:posOffset>1986915</wp:posOffset>
            </wp:positionH>
            <wp:positionV relativeFrom="paragraph">
              <wp:posOffset>172720</wp:posOffset>
            </wp:positionV>
            <wp:extent cx="1333500" cy="994410"/>
            <wp:effectExtent l="0" t="0" r="0" b="0"/>
            <wp:wrapTight wrapText="bothSides">
              <wp:wrapPolygon edited="0">
                <wp:start x="4937" y="0"/>
                <wp:lineTo x="4629" y="16138"/>
                <wp:lineTo x="5863" y="19862"/>
                <wp:lineTo x="10183" y="21103"/>
                <wp:lineTo x="12343" y="21103"/>
                <wp:lineTo x="16046" y="19862"/>
                <wp:lineTo x="17897" y="15310"/>
                <wp:lineTo x="17280" y="0"/>
                <wp:lineTo x="4937" y="0"/>
              </wp:wrapPolygon>
            </wp:wrapTight>
            <wp:docPr id="1" name="Imagen 1" descr="Resultado de imagen de logo en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Resultado de imagen de logo ene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33500" cy="994410"/>
                    </a:xfrm>
                    <a:prstGeom prst="rect">
                      <a:avLst/>
                    </a:prstGeom>
                    <a:noFill/>
                  </pic:spPr>
                </pic:pic>
              </a:graphicData>
            </a:graphic>
            <wp14:sizeRelH relativeFrom="margin">
              <wp14:pctWidth>0</wp14:pctWidth>
            </wp14:sizeRelH>
            <wp14:sizeRelV relativeFrom="margin">
              <wp14:pctHeight>0</wp14:pctHeight>
            </wp14:sizeRelV>
          </wp:anchor>
        </w:drawing>
      </w:r>
      <w:r w:rsidRPr="00351D77">
        <w:rPr>
          <w:rFonts w:ascii="Times New Roman" w:hAnsi="Times New Roman" w:cs="Times New Roman"/>
          <w:b/>
        </w:rPr>
        <w:t>ESCUELA NORMAL DE EDUCACIÓN PREESCOLAR DEL ESTADO DE COAHUILA.</w:t>
      </w:r>
    </w:p>
    <w:p w:rsidR="00015405" w:rsidRPr="00443670" w:rsidRDefault="00015405" w:rsidP="00015405">
      <w:pPr>
        <w:jc w:val="center"/>
        <w:rPr>
          <w:rFonts w:ascii="Times New Roman" w:hAnsi="Times New Roman" w:cs="Times New Roman"/>
          <w:sz w:val="28"/>
        </w:rPr>
      </w:pPr>
    </w:p>
    <w:p w:rsidR="00015405" w:rsidRPr="00443670" w:rsidRDefault="00015405" w:rsidP="00015405">
      <w:pPr>
        <w:jc w:val="center"/>
        <w:rPr>
          <w:rFonts w:ascii="Times New Roman" w:hAnsi="Times New Roman" w:cs="Times New Roman"/>
          <w:sz w:val="28"/>
        </w:rPr>
      </w:pPr>
    </w:p>
    <w:p w:rsidR="00015405" w:rsidRPr="00443670" w:rsidRDefault="00015405" w:rsidP="00015405">
      <w:pPr>
        <w:jc w:val="center"/>
        <w:rPr>
          <w:rFonts w:ascii="Times New Roman" w:hAnsi="Times New Roman" w:cs="Times New Roman"/>
          <w:sz w:val="28"/>
        </w:rPr>
      </w:pPr>
    </w:p>
    <w:p w:rsidR="00015405" w:rsidRPr="00351D77" w:rsidRDefault="00015405" w:rsidP="00015405">
      <w:pPr>
        <w:jc w:val="center"/>
        <w:rPr>
          <w:rFonts w:ascii="Times New Roman" w:hAnsi="Times New Roman" w:cs="Times New Roman"/>
          <w:b/>
          <w:sz w:val="28"/>
        </w:rPr>
      </w:pPr>
      <w:r w:rsidRPr="00351D77">
        <w:rPr>
          <w:rFonts w:ascii="Times New Roman" w:hAnsi="Times New Roman" w:cs="Times New Roman"/>
          <w:b/>
          <w:sz w:val="28"/>
        </w:rPr>
        <w:t>Licenciatura en Educación Preescolar.</w:t>
      </w:r>
    </w:p>
    <w:p w:rsidR="00015405" w:rsidRPr="00351D77" w:rsidRDefault="00015405" w:rsidP="00015405">
      <w:pPr>
        <w:jc w:val="center"/>
        <w:rPr>
          <w:rFonts w:ascii="Times New Roman" w:hAnsi="Times New Roman" w:cs="Times New Roman"/>
          <w:b/>
          <w:sz w:val="28"/>
        </w:rPr>
      </w:pPr>
      <w:r w:rsidRPr="00351D77">
        <w:rPr>
          <w:rFonts w:ascii="Times New Roman" w:hAnsi="Times New Roman" w:cs="Times New Roman"/>
          <w:b/>
          <w:sz w:val="28"/>
        </w:rPr>
        <w:t>Ciclo escolar 2020-2021.</w:t>
      </w:r>
    </w:p>
    <w:p w:rsidR="00015405" w:rsidRPr="00443670" w:rsidRDefault="00015405" w:rsidP="00015405">
      <w:pPr>
        <w:jc w:val="center"/>
        <w:rPr>
          <w:rFonts w:ascii="Times New Roman" w:hAnsi="Times New Roman" w:cs="Times New Roman"/>
          <w:sz w:val="28"/>
        </w:rPr>
      </w:pPr>
    </w:p>
    <w:p w:rsidR="00015405" w:rsidRPr="00443670" w:rsidRDefault="00015405" w:rsidP="00015405">
      <w:pPr>
        <w:jc w:val="center"/>
        <w:rPr>
          <w:rFonts w:ascii="Times New Roman" w:hAnsi="Times New Roman" w:cs="Times New Roman"/>
          <w:sz w:val="28"/>
        </w:rPr>
      </w:pPr>
      <w:r w:rsidRPr="00351D77">
        <w:rPr>
          <w:rFonts w:ascii="Times New Roman" w:hAnsi="Times New Roman" w:cs="Times New Roman"/>
          <w:b/>
          <w:sz w:val="28"/>
        </w:rPr>
        <w:t>Asignatura:</w:t>
      </w:r>
      <w:r w:rsidRPr="00443670">
        <w:rPr>
          <w:rFonts w:ascii="Times New Roman" w:hAnsi="Times New Roman" w:cs="Times New Roman"/>
          <w:sz w:val="28"/>
        </w:rPr>
        <w:t xml:space="preserve"> </w:t>
      </w:r>
      <w:r w:rsidRPr="00015405">
        <w:rPr>
          <w:rFonts w:ascii="Times New Roman" w:hAnsi="Times New Roman" w:cs="Times New Roman"/>
          <w:sz w:val="28"/>
        </w:rPr>
        <w:t>ESTRATEGIAS DE TRABAJO DOCENTE</w:t>
      </w:r>
      <w:r>
        <w:rPr>
          <w:rFonts w:ascii="Times New Roman" w:hAnsi="Times New Roman" w:cs="Times New Roman"/>
          <w:sz w:val="28"/>
        </w:rPr>
        <w:t>.</w:t>
      </w:r>
    </w:p>
    <w:p w:rsidR="00015405" w:rsidRPr="00443670" w:rsidRDefault="00015405" w:rsidP="00015405">
      <w:pPr>
        <w:jc w:val="center"/>
        <w:rPr>
          <w:rFonts w:ascii="Times New Roman" w:hAnsi="Times New Roman" w:cs="Times New Roman"/>
          <w:sz w:val="28"/>
        </w:rPr>
      </w:pPr>
      <w:r w:rsidRPr="00351D77">
        <w:rPr>
          <w:rFonts w:ascii="Times New Roman" w:hAnsi="Times New Roman" w:cs="Times New Roman"/>
          <w:b/>
          <w:sz w:val="28"/>
        </w:rPr>
        <w:t>Maestra:</w:t>
      </w:r>
      <w:r w:rsidRPr="00443670">
        <w:rPr>
          <w:rFonts w:ascii="Times New Roman" w:hAnsi="Times New Roman" w:cs="Times New Roman"/>
          <w:sz w:val="28"/>
        </w:rPr>
        <w:t xml:space="preserve"> </w:t>
      </w:r>
      <w:r w:rsidRPr="00015405">
        <w:rPr>
          <w:rFonts w:ascii="Times New Roman" w:hAnsi="Times New Roman" w:cs="Times New Roman"/>
          <w:sz w:val="28"/>
        </w:rPr>
        <w:t>Isabel Del Carmen Aguirre Ramos</w:t>
      </w:r>
      <w:r>
        <w:rPr>
          <w:rFonts w:ascii="Times New Roman" w:hAnsi="Times New Roman" w:cs="Times New Roman"/>
          <w:sz w:val="28"/>
        </w:rPr>
        <w:t>.</w:t>
      </w:r>
    </w:p>
    <w:p w:rsidR="00015405" w:rsidRPr="00443670" w:rsidRDefault="00015405" w:rsidP="00015405">
      <w:pPr>
        <w:jc w:val="center"/>
        <w:rPr>
          <w:rFonts w:ascii="Times New Roman" w:hAnsi="Times New Roman" w:cs="Times New Roman"/>
          <w:sz w:val="28"/>
        </w:rPr>
      </w:pPr>
    </w:p>
    <w:p w:rsidR="00015405" w:rsidRPr="002E33C1" w:rsidRDefault="00015405" w:rsidP="00015405">
      <w:pPr>
        <w:pStyle w:val="Prrafodelista"/>
        <w:rPr>
          <w:rFonts w:ascii="Times New Roman" w:hAnsi="Times New Roman" w:cs="Times New Roman"/>
          <w:sz w:val="28"/>
        </w:rPr>
      </w:pPr>
    </w:p>
    <w:p w:rsidR="00015405" w:rsidRPr="00351D77" w:rsidRDefault="00015405" w:rsidP="00015405">
      <w:pPr>
        <w:spacing w:after="0"/>
        <w:jc w:val="center"/>
        <w:rPr>
          <w:rFonts w:ascii="Times New Roman" w:hAnsi="Times New Roman" w:cs="Times New Roman"/>
          <w:b/>
          <w:sz w:val="28"/>
        </w:rPr>
      </w:pPr>
      <w:r w:rsidRPr="00351D77">
        <w:rPr>
          <w:rFonts w:ascii="Times New Roman" w:hAnsi="Times New Roman" w:cs="Times New Roman"/>
          <w:b/>
          <w:sz w:val="28"/>
        </w:rPr>
        <w:t>Trabajo:</w:t>
      </w:r>
    </w:p>
    <w:p w:rsidR="00015405" w:rsidRPr="00015405" w:rsidRDefault="00015405" w:rsidP="00015405">
      <w:pPr>
        <w:spacing w:after="0"/>
        <w:jc w:val="center"/>
        <w:rPr>
          <w:rFonts w:ascii="Times New Roman" w:hAnsi="Times New Roman" w:cs="Times New Roman"/>
          <w:i/>
          <w:sz w:val="28"/>
          <w:u w:val="single"/>
        </w:rPr>
      </w:pPr>
      <w:r w:rsidRPr="00015405">
        <w:rPr>
          <w:rFonts w:ascii="Times New Roman" w:hAnsi="Times New Roman" w:cs="Times New Roman"/>
          <w:i/>
          <w:sz w:val="28"/>
          <w:u w:val="single"/>
        </w:rPr>
        <w:t xml:space="preserve">Saberes Previos. </w:t>
      </w:r>
    </w:p>
    <w:p w:rsidR="00015405" w:rsidRPr="00443670" w:rsidRDefault="00015405" w:rsidP="00015405">
      <w:pPr>
        <w:spacing w:after="0"/>
        <w:jc w:val="center"/>
        <w:rPr>
          <w:rFonts w:ascii="Times New Roman" w:hAnsi="Times New Roman" w:cs="Times New Roman"/>
          <w:sz w:val="28"/>
        </w:rPr>
      </w:pPr>
    </w:p>
    <w:p w:rsidR="00015405" w:rsidRPr="00351D77" w:rsidRDefault="00015405" w:rsidP="00015405">
      <w:pPr>
        <w:spacing w:after="0"/>
        <w:jc w:val="center"/>
        <w:rPr>
          <w:rFonts w:ascii="Times New Roman" w:hAnsi="Times New Roman" w:cs="Times New Roman"/>
          <w:b/>
          <w:sz w:val="28"/>
        </w:rPr>
      </w:pPr>
      <w:r w:rsidRPr="00351D77">
        <w:rPr>
          <w:rFonts w:ascii="Times New Roman" w:hAnsi="Times New Roman" w:cs="Times New Roman"/>
          <w:b/>
          <w:sz w:val="28"/>
        </w:rPr>
        <w:t>Nombre: Karen Lucero Muñiz Torres. #15</w:t>
      </w:r>
    </w:p>
    <w:p w:rsidR="00015405" w:rsidRPr="00351D77" w:rsidRDefault="00015405" w:rsidP="00015405">
      <w:pPr>
        <w:spacing w:after="0"/>
        <w:jc w:val="center"/>
        <w:rPr>
          <w:rFonts w:ascii="Times New Roman" w:hAnsi="Times New Roman" w:cs="Times New Roman"/>
          <w:b/>
          <w:sz w:val="28"/>
        </w:rPr>
      </w:pPr>
      <w:r w:rsidRPr="00351D77">
        <w:rPr>
          <w:rFonts w:ascii="Times New Roman" w:hAnsi="Times New Roman" w:cs="Times New Roman"/>
          <w:b/>
          <w:sz w:val="28"/>
        </w:rPr>
        <w:t>Cuarto Semestre.</w:t>
      </w:r>
    </w:p>
    <w:p w:rsidR="00015405" w:rsidRPr="00351D77" w:rsidRDefault="00015405" w:rsidP="00015405">
      <w:pPr>
        <w:spacing w:after="0"/>
        <w:jc w:val="center"/>
        <w:rPr>
          <w:rFonts w:ascii="Times New Roman" w:hAnsi="Times New Roman" w:cs="Times New Roman"/>
          <w:b/>
          <w:sz w:val="28"/>
        </w:rPr>
      </w:pPr>
      <w:r w:rsidRPr="00351D77">
        <w:rPr>
          <w:rFonts w:ascii="Times New Roman" w:hAnsi="Times New Roman" w:cs="Times New Roman"/>
          <w:b/>
          <w:sz w:val="28"/>
        </w:rPr>
        <w:t>2° C</w:t>
      </w:r>
    </w:p>
    <w:p w:rsidR="00015405" w:rsidRDefault="00015405" w:rsidP="00015405">
      <w:pPr>
        <w:rPr>
          <w:rFonts w:ascii="Times New Roman" w:hAnsi="Times New Roman" w:cs="Times New Roman"/>
          <w:sz w:val="28"/>
        </w:rPr>
      </w:pPr>
    </w:p>
    <w:p w:rsidR="00015405" w:rsidRDefault="00015405" w:rsidP="00015405">
      <w:pPr>
        <w:rPr>
          <w:rFonts w:ascii="Times New Roman" w:hAnsi="Times New Roman" w:cs="Times New Roman"/>
          <w:sz w:val="24"/>
        </w:rPr>
      </w:pPr>
      <w:r>
        <w:rPr>
          <w:rFonts w:ascii="Times New Roman" w:hAnsi="Times New Roman" w:cs="Times New Roman"/>
          <w:sz w:val="24"/>
        </w:rPr>
        <w:t>15</w:t>
      </w:r>
      <w:r w:rsidRPr="00351D77">
        <w:rPr>
          <w:rFonts w:ascii="Times New Roman" w:hAnsi="Times New Roman" w:cs="Times New Roman"/>
          <w:sz w:val="24"/>
        </w:rPr>
        <w:t xml:space="preserve"> de marzo del 2021, Saltillo Coahuila.</w:t>
      </w:r>
    </w:p>
    <w:p w:rsidR="00015405" w:rsidRDefault="00015405" w:rsidP="00015405">
      <w:pPr>
        <w:rPr>
          <w:rFonts w:ascii="Times New Roman" w:hAnsi="Times New Roman" w:cs="Times New Roman"/>
          <w:sz w:val="24"/>
        </w:rPr>
      </w:pPr>
    </w:p>
    <w:p w:rsidR="00015405" w:rsidRDefault="00015405" w:rsidP="00015405">
      <w:pPr>
        <w:rPr>
          <w:rFonts w:ascii="Times New Roman" w:hAnsi="Times New Roman" w:cs="Times New Roman"/>
          <w:sz w:val="24"/>
        </w:rPr>
      </w:pPr>
    </w:p>
    <w:p w:rsidR="00D2061F" w:rsidRDefault="00D2061F"/>
    <w:p w:rsidR="00015405" w:rsidRDefault="00015405"/>
    <w:p w:rsidR="00015405" w:rsidRDefault="00015405"/>
    <w:p w:rsidR="00015405" w:rsidRDefault="00015405"/>
    <w:p w:rsidR="00015405" w:rsidRDefault="00015405"/>
    <w:p w:rsidR="002A002A" w:rsidRDefault="002A002A">
      <w:pPr>
        <w:sectPr w:rsidR="002A002A" w:rsidSect="00B37072">
          <w:pgSz w:w="12240" w:h="15840"/>
          <w:pgMar w:top="1417" w:right="1701" w:bottom="1417" w:left="1701" w:header="708" w:footer="708" w:gutter="0"/>
          <w:pgBorders w:offsetFrom="page">
            <w:top w:val="single" w:sz="18" w:space="25" w:color="806000" w:themeColor="accent4" w:themeShade="80"/>
            <w:left w:val="single" w:sz="18" w:space="25" w:color="806000" w:themeColor="accent4" w:themeShade="80"/>
            <w:bottom w:val="single" w:sz="18" w:space="25" w:color="806000" w:themeColor="accent4" w:themeShade="80"/>
            <w:right w:val="single" w:sz="18" w:space="25" w:color="806000" w:themeColor="accent4" w:themeShade="80"/>
          </w:pgBorders>
          <w:cols w:space="708"/>
          <w:docGrid w:linePitch="360"/>
        </w:sectPr>
      </w:pPr>
    </w:p>
    <w:p w:rsidR="00015405" w:rsidRDefault="002A002A" w:rsidP="002A002A">
      <w:pPr>
        <w:jc w:val="center"/>
        <w:rPr>
          <w:rFonts w:ascii="Arial" w:hAnsi="Arial" w:cs="Arial"/>
          <w:b/>
          <w:color w:val="C00000"/>
          <w:sz w:val="28"/>
          <w:szCs w:val="28"/>
        </w:rPr>
      </w:pPr>
      <w:r w:rsidRPr="002A002A">
        <w:rPr>
          <w:rFonts w:ascii="Arial" w:hAnsi="Arial" w:cs="Arial"/>
          <w:b/>
          <w:color w:val="C00000"/>
          <w:sz w:val="28"/>
          <w:szCs w:val="28"/>
        </w:rPr>
        <w:lastRenderedPageBreak/>
        <w:t>1. Cuadro de doble entrada según mi</w:t>
      </w:r>
      <w:r w:rsidRPr="002A002A">
        <w:rPr>
          <w:rFonts w:ascii="Arial" w:hAnsi="Arial" w:cs="Arial"/>
          <w:b/>
          <w:color w:val="C00000"/>
          <w:sz w:val="28"/>
          <w:szCs w:val="28"/>
        </w:rPr>
        <w:t xml:space="preserve"> experiencia vivida en el semestre pasado</w:t>
      </w:r>
      <w:r w:rsidRPr="002A002A">
        <w:rPr>
          <w:rFonts w:ascii="Arial" w:hAnsi="Arial" w:cs="Arial"/>
          <w:b/>
          <w:color w:val="C00000"/>
          <w:sz w:val="28"/>
          <w:szCs w:val="28"/>
        </w:rPr>
        <w:t>.</w:t>
      </w:r>
    </w:p>
    <w:p w:rsidR="002A002A" w:rsidRPr="002A002A" w:rsidRDefault="002A002A" w:rsidP="002A002A">
      <w:pPr>
        <w:jc w:val="center"/>
        <w:rPr>
          <w:rFonts w:ascii="Arial" w:hAnsi="Arial" w:cs="Arial"/>
          <w:b/>
          <w:color w:val="C00000"/>
          <w:sz w:val="28"/>
          <w:szCs w:val="28"/>
        </w:rPr>
      </w:pPr>
    </w:p>
    <w:tbl>
      <w:tblPr>
        <w:tblStyle w:val="Tablaconcuadrcula"/>
        <w:tblW w:w="14034" w:type="dxa"/>
        <w:tblInd w:w="-431" w:type="dxa"/>
        <w:tblLook w:val="04A0" w:firstRow="1" w:lastRow="0" w:firstColumn="1" w:lastColumn="0" w:noHBand="0" w:noVBand="1"/>
      </w:tblPr>
      <w:tblGrid>
        <w:gridCol w:w="2553"/>
        <w:gridCol w:w="3827"/>
        <w:gridCol w:w="3685"/>
        <w:gridCol w:w="3969"/>
      </w:tblGrid>
      <w:tr w:rsidR="008655FF" w:rsidRPr="00E9415B" w:rsidTr="00626A32">
        <w:tc>
          <w:tcPr>
            <w:tcW w:w="2553" w:type="dxa"/>
            <w:shd w:val="clear" w:color="auto" w:fill="FFF2CC" w:themeFill="accent4" w:themeFillTint="33"/>
          </w:tcPr>
          <w:p w:rsidR="008655FF" w:rsidRPr="00E9415B" w:rsidRDefault="008655FF">
            <w:pPr>
              <w:rPr>
                <w:rFonts w:ascii="Arial" w:hAnsi="Arial" w:cs="Arial"/>
                <w:sz w:val="24"/>
                <w:szCs w:val="24"/>
              </w:rPr>
            </w:pPr>
          </w:p>
        </w:tc>
        <w:tc>
          <w:tcPr>
            <w:tcW w:w="3827" w:type="dxa"/>
            <w:shd w:val="clear" w:color="auto" w:fill="EDEDED" w:themeFill="accent3" w:themeFillTint="33"/>
          </w:tcPr>
          <w:p w:rsidR="008655FF" w:rsidRPr="00E9415B" w:rsidRDefault="008655FF" w:rsidP="008655FF">
            <w:pPr>
              <w:jc w:val="center"/>
              <w:rPr>
                <w:rFonts w:ascii="Arial" w:hAnsi="Arial" w:cs="Arial"/>
                <w:b/>
                <w:color w:val="BF8F00" w:themeColor="accent4" w:themeShade="BF"/>
                <w:sz w:val="32"/>
                <w:szCs w:val="24"/>
              </w:rPr>
            </w:pPr>
            <w:r w:rsidRPr="00E9415B">
              <w:rPr>
                <w:rFonts w:ascii="Arial" w:hAnsi="Arial" w:cs="Arial"/>
                <w:b/>
                <w:color w:val="BF8F00" w:themeColor="accent4" w:themeShade="BF"/>
                <w:sz w:val="32"/>
                <w:szCs w:val="24"/>
              </w:rPr>
              <w:t>Aciertos</w:t>
            </w:r>
          </w:p>
        </w:tc>
        <w:tc>
          <w:tcPr>
            <w:tcW w:w="3685" w:type="dxa"/>
            <w:shd w:val="clear" w:color="auto" w:fill="FFF2CC" w:themeFill="accent4" w:themeFillTint="33"/>
          </w:tcPr>
          <w:p w:rsidR="008655FF" w:rsidRPr="00E9415B" w:rsidRDefault="008655FF" w:rsidP="008655FF">
            <w:pPr>
              <w:jc w:val="center"/>
              <w:rPr>
                <w:rFonts w:ascii="Arial" w:hAnsi="Arial" w:cs="Arial"/>
                <w:b/>
                <w:color w:val="2F5496" w:themeColor="accent1" w:themeShade="BF"/>
                <w:sz w:val="32"/>
                <w:szCs w:val="24"/>
              </w:rPr>
            </w:pPr>
            <w:r w:rsidRPr="00E9415B">
              <w:rPr>
                <w:rFonts w:ascii="Arial" w:hAnsi="Arial" w:cs="Arial"/>
                <w:b/>
                <w:color w:val="2F5496" w:themeColor="accent1" w:themeShade="BF"/>
                <w:sz w:val="32"/>
                <w:szCs w:val="24"/>
              </w:rPr>
              <w:t>Problemas detectados</w:t>
            </w:r>
          </w:p>
        </w:tc>
        <w:tc>
          <w:tcPr>
            <w:tcW w:w="3969" w:type="dxa"/>
            <w:shd w:val="clear" w:color="auto" w:fill="EDEDED" w:themeFill="accent3" w:themeFillTint="33"/>
          </w:tcPr>
          <w:p w:rsidR="008655FF" w:rsidRPr="00E9415B" w:rsidRDefault="008655FF" w:rsidP="008655FF">
            <w:pPr>
              <w:jc w:val="center"/>
              <w:rPr>
                <w:rFonts w:ascii="Arial" w:hAnsi="Arial" w:cs="Arial"/>
                <w:b/>
                <w:color w:val="C45911" w:themeColor="accent2" w:themeShade="BF"/>
                <w:sz w:val="32"/>
                <w:szCs w:val="24"/>
              </w:rPr>
            </w:pPr>
            <w:r w:rsidRPr="00E9415B">
              <w:rPr>
                <w:rFonts w:ascii="Arial" w:hAnsi="Arial" w:cs="Arial"/>
                <w:b/>
                <w:color w:val="C45911" w:themeColor="accent2" w:themeShade="BF"/>
                <w:sz w:val="32"/>
                <w:szCs w:val="24"/>
              </w:rPr>
              <w:t>Áreas de oportunidad</w:t>
            </w:r>
          </w:p>
        </w:tc>
      </w:tr>
      <w:tr w:rsidR="008655FF" w:rsidRPr="00E9415B" w:rsidTr="00626A32">
        <w:tc>
          <w:tcPr>
            <w:tcW w:w="2553" w:type="dxa"/>
            <w:shd w:val="clear" w:color="auto" w:fill="FFF2CC" w:themeFill="accent4" w:themeFillTint="33"/>
          </w:tcPr>
          <w:p w:rsidR="008655FF" w:rsidRPr="00E9415B" w:rsidRDefault="008655FF">
            <w:pPr>
              <w:rPr>
                <w:rFonts w:ascii="Arial" w:hAnsi="Arial" w:cs="Arial"/>
                <w:sz w:val="24"/>
                <w:szCs w:val="24"/>
              </w:rPr>
            </w:pPr>
            <w:r w:rsidRPr="00E9415B">
              <w:rPr>
                <w:rFonts w:ascii="Arial" w:hAnsi="Arial" w:cs="Arial"/>
                <w:sz w:val="24"/>
                <w:szCs w:val="24"/>
              </w:rPr>
              <w:t>Diseños de los planes y secuencias didácticas</w:t>
            </w:r>
            <w:r w:rsidR="00E9415B">
              <w:rPr>
                <w:rFonts w:ascii="Arial" w:hAnsi="Arial" w:cs="Arial"/>
                <w:sz w:val="24"/>
                <w:szCs w:val="24"/>
              </w:rPr>
              <w:t>.</w:t>
            </w:r>
          </w:p>
        </w:tc>
        <w:tc>
          <w:tcPr>
            <w:tcW w:w="3827" w:type="dxa"/>
            <w:shd w:val="clear" w:color="auto" w:fill="EDEDED" w:themeFill="accent3" w:themeFillTint="33"/>
          </w:tcPr>
          <w:p w:rsidR="008655FF" w:rsidRDefault="00FC2E5B" w:rsidP="00FC2E5B">
            <w:pPr>
              <w:rPr>
                <w:rFonts w:ascii="Arial" w:hAnsi="Arial" w:cs="Arial"/>
                <w:sz w:val="24"/>
                <w:szCs w:val="24"/>
              </w:rPr>
            </w:pPr>
            <w:r>
              <w:rPr>
                <w:rFonts w:ascii="Arial" w:hAnsi="Arial" w:cs="Arial"/>
                <w:sz w:val="24"/>
                <w:szCs w:val="24"/>
              </w:rPr>
              <w:t xml:space="preserve">Diseñé dos planeaciones, la primera fue acerca de la higiene y la segunda </w:t>
            </w:r>
            <w:r w:rsidR="005F5B7A">
              <w:rPr>
                <w:rFonts w:ascii="Arial" w:hAnsi="Arial" w:cs="Arial"/>
                <w:sz w:val="24"/>
                <w:szCs w:val="24"/>
              </w:rPr>
              <w:t xml:space="preserve">fue </w:t>
            </w:r>
            <w:r>
              <w:rPr>
                <w:rFonts w:ascii="Arial" w:hAnsi="Arial" w:cs="Arial"/>
                <w:sz w:val="24"/>
                <w:szCs w:val="24"/>
              </w:rPr>
              <w:t xml:space="preserve">aplicada en la práctica educativa, el tema fue sobre la familia. </w:t>
            </w:r>
          </w:p>
          <w:p w:rsidR="00FC2E5B" w:rsidRDefault="00FC2E5B" w:rsidP="00FC2E5B">
            <w:pPr>
              <w:rPr>
                <w:rFonts w:ascii="Arial" w:hAnsi="Arial" w:cs="Arial"/>
                <w:sz w:val="24"/>
                <w:szCs w:val="24"/>
              </w:rPr>
            </w:pPr>
          </w:p>
          <w:p w:rsidR="00FC2E5B" w:rsidRDefault="00FC2E5B" w:rsidP="00FC2E5B">
            <w:pPr>
              <w:rPr>
                <w:rFonts w:ascii="Arial" w:hAnsi="Arial" w:cs="Arial"/>
                <w:sz w:val="24"/>
                <w:szCs w:val="24"/>
              </w:rPr>
            </w:pPr>
            <w:r>
              <w:rPr>
                <w:rFonts w:ascii="Arial" w:hAnsi="Arial" w:cs="Arial"/>
                <w:sz w:val="24"/>
                <w:szCs w:val="24"/>
              </w:rPr>
              <w:t>Los aciertos que tuve, fueron que planifiqué secuencias didácticas que estuvieran adecuadas a cada grado escolar, además de una mejora en la planeación, ya que tome en cuenta elementos muy importantes, tales como:</w:t>
            </w:r>
          </w:p>
          <w:p w:rsidR="00FC2E5B" w:rsidRDefault="00FC2E5B" w:rsidP="00FC2E5B">
            <w:pPr>
              <w:rPr>
                <w:rFonts w:ascii="Arial" w:hAnsi="Arial" w:cs="Arial"/>
                <w:sz w:val="24"/>
                <w:szCs w:val="24"/>
              </w:rPr>
            </w:pPr>
            <w:r>
              <w:rPr>
                <w:rFonts w:ascii="Arial" w:hAnsi="Arial" w:cs="Arial"/>
                <w:sz w:val="24"/>
                <w:szCs w:val="24"/>
              </w:rPr>
              <w:t xml:space="preserve">- Campos de formación académica. </w:t>
            </w:r>
          </w:p>
          <w:p w:rsidR="00FC2E5B" w:rsidRDefault="00FC2E5B" w:rsidP="00FC2E5B">
            <w:pPr>
              <w:rPr>
                <w:rFonts w:ascii="Arial" w:hAnsi="Arial" w:cs="Arial"/>
                <w:sz w:val="24"/>
                <w:szCs w:val="24"/>
              </w:rPr>
            </w:pPr>
            <w:r>
              <w:rPr>
                <w:rFonts w:ascii="Arial" w:hAnsi="Arial" w:cs="Arial"/>
                <w:sz w:val="24"/>
                <w:szCs w:val="24"/>
              </w:rPr>
              <w:t xml:space="preserve">- Aprendizajes esperados. </w:t>
            </w:r>
          </w:p>
          <w:p w:rsidR="00FC2E5B" w:rsidRDefault="00FC2E5B" w:rsidP="00FC2E5B">
            <w:pPr>
              <w:rPr>
                <w:rFonts w:ascii="Arial" w:hAnsi="Arial" w:cs="Arial"/>
                <w:sz w:val="24"/>
                <w:szCs w:val="24"/>
              </w:rPr>
            </w:pPr>
            <w:r>
              <w:rPr>
                <w:rFonts w:ascii="Arial" w:hAnsi="Arial" w:cs="Arial"/>
                <w:sz w:val="24"/>
                <w:szCs w:val="24"/>
              </w:rPr>
              <w:t xml:space="preserve">- Organizadores curriculares. </w:t>
            </w:r>
          </w:p>
          <w:p w:rsidR="00FC2E5B" w:rsidRDefault="00FC2E5B" w:rsidP="00FC2E5B">
            <w:pPr>
              <w:rPr>
                <w:rFonts w:ascii="Arial" w:hAnsi="Arial" w:cs="Arial"/>
                <w:sz w:val="24"/>
                <w:szCs w:val="24"/>
              </w:rPr>
            </w:pPr>
            <w:r>
              <w:rPr>
                <w:rFonts w:ascii="Arial" w:hAnsi="Arial" w:cs="Arial"/>
                <w:sz w:val="24"/>
                <w:szCs w:val="24"/>
              </w:rPr>
              <w:t xml:space="preserve">- Nombre de la actividad. </w:t>
            </w:r>
          </w:p>
          <w:p w:rsidR="00FC2E5B" w:rsidRDefault="00FC2E5B" w:rsidP="00FC2E5B">
            <w:pPr>
              <w:rPr>
                <w:rFonts w:ascii="Arial" w:hAnsi="Arial" w:cs="Arial"/>
                <w:sz w:val="24"/>
                <w:szCs w:val="24"/>
              </w:rPr>
            </w:pPr>
            <w:r>
              <w:rPr>
                <w:rFonts w:ascii="Arial" w:hAnsi="Arial" w:cs="Arial"/>
                <w:sz w:val="24"/>
                <w:szCs w:val="24"/>
              </w:rPr>
              <w:t>- Día/Tiempo.</w:t>
            </w:r>
          </w:p>
          <w:p w:rsidR="00FC2E5B" w:rsidRDefault="00FC2E5B" w:rsidP="00FC2E5B">
            <w:pPr>
              <w:rPr>
                <w:rFonts w:ascii="Arial" w:hAnsi="Arial" w:cs="Arial"/>
                <w:sz w:val="24"/>
                <w:szCs w:val="24"/>
              </w:rPr>
            </w:pPr>
            <w:r>
              <w:rPr>
                <w:rFonts w:ascii="Arial" w:hAnsi="Arial" w:cs="Arial"/>
                <w:sz w:val="24"/>
                <w:szCs w:val="24"/>
              </w:rPr>
              <w:t xml:space="preserve">- Organización y recursos. </w:t>
            </w:r>
          </w:p>
          <w:p w:rsidR="00FC2E5B" w:rsidRDefault="00FC2E5B" w:rsidP="00FC2E5B">
            <w:pPr>
              <w:rPr>
                <w:rFonts w:ascii="Arial" w:hAnsi="Arial" w:cs="Arial"/>
                <w:sz w:val="24"/>
                <w:szCs w:val="24"/>
              </w:rPr>
            </w:pPr>
            <w:r>
              <w:rPr>
                <w:rFonts w:ascii="Arial" w:hAnsi="Arial" w:cs="Arial"/>
                <w:sz w:val="24"/>
                <w:szCs w:val="24"/>
              </w:rPr>
              <w:t>- Inicio, desarrollo y cierre.</w:t>
            </w:r>
          </w:p>
          <w:p w:rsidR="00FC2E5B" w:rsidRPr="00E9415B" w:rsidRDefault="00FC2E5B" w:rsidP="00FC2E5B">
            <w:pPr>
              <w:rPr>
                <w:rFonts w:ascii="Arial" w:hAnsi="Arial" w:cs="Arial"/>
                <w:sz w:val="24"/>
                <w:szCs w:val="24"/>
              </w:rPr>
            </w:pPr>
            <w:r>
              <w:rPr>
                <w:rFonts w:ascii="Arial" w:hAnsi="Arial" w:cs="Arial"/>
                <w:sz w:val="24"/>
                <w:szCs w:val="24"/>
              </w:rPr>
              <w:t xml:space="preserve">- Cuadro de observaciones. </w:t>
            </w:r>
          </w:p>
          <w:p w:rsidR="008655FF" w:rsidRPr="00E9415B" w:rsidRDefault="008655FF" w:rsidP="008655FF">
            <w:pPr>
              <w:rPr>
                <w:rFonts w:ascii="Arial" w:hAnsi="Arial" w:cs="Arial"/>
                <w:sz w:val="24"/>
                <w:szCs w:val="24"/>
              </w:rPr>
            </w:pPr>
          </w:p>
          <w:p w:rsidR="008655FF" w:rsidRDefault="00793516" w:rsidP="008655FF">
            <w:pPr>
              <w:rPr>
                <w:rFonts w:ascii="Arial" w:hAnsi="Arial" w:cs="Arial"/>
                <w:sz w:val="24"/>
                <w:szCs w:val="24"/>
              </w:rPr>
            </w:pPr>
            <w:r>
              <w:rPr>
                <w:rFonts w:ascii="Arial" w:hAnsi="Arial" w:cs="Arial"/>
                <w:sz w:val="24"/>
                <w:szCs w:val="24"/>
              </w:rPr>
              <w:t xml:space="preserve">Para planificar, tomé en cuenta actividades que fomentarán la </w:t>
            </w:r>
            <w:r>
              <w:rPr>
                <w:rFonts w:ascii="Arial" w:hAnsi="Arial" w:cs="Arial"/>
                <w:sz w:val="24"/>
                <w:szCs w:val="24"/>
              </w:rPr>
              <w:lastRenderedPageBreak/>
              <w:t xml:space="preserve">motivación, entretenimiento, y el aprendizaje del niño. </w:t>
            </w:r>
          </w:p>
          <w:p w:rsidR="00793516" w:rsidRPr="00E9415B" w:rsidRDefault="00793516" w:rsidP="008655FF">
            <w:pPr>
              <w:rPr>
                <w:rFonts w:ascii="Arial" w:hAnsi="Arial" w:cs="Arial"/>
                <w:sz w:val="24"/>
                <w:szCs w:val="24"/>
              </w:rPr>
            </w:pPr>
          </w:p>
        </w:tc>
        <w:tc>
          <w:tcPr>
            <w:tcW w:w="3685" w:type="dxa"/>
            <w:shd w:val="clear" w:color="auto" w:fill="FFF2CC" w:themeFill="accent4" w:themeFillTint="33"/>
          </w:tcPr>
          <w:p w:rsidR="008655FF" w:rsidRPr="00E9415B" w:rsidRDefault="002A35D2" w:rsidP="009C542C">
            <w:pPr>
              <w:rPr>
                <w:rFonts w:ascii="Arial" w:hAnsi="Arial" w:cs="Arial"/>
                <w:sz w:val="24"/>
                <w:szCs w:val="24"/>
              </w:rPr>
            </w:pPr>
            <w:r>
              <w:rPr>
                <w:rFonts w:ascii="Arial" w:hAnsi="Arial" w:cs="Arial"/>
                <w:sz w:val="24"/>
                <w:szCs w:val="24"/>
              </w:rPr>
              <w:lastRenderedPageBreak/>
              <w:t xml:space="preserve">Los problemas que tuve al principio, fueron diseñar qué actividades poner, y que tuvieran relación con el tema solicitado. Ya que personalmente, la incertidumbre de buscar actividades para niños de preescolar, ha sido difícil, pero que poco a poco se ha ido trabajando en base a estudio, experiencia e investigación. </w:t>
            </w:r>
          </w:p>
        </w:tc>
        <w:tc>
          <w:tcPr>
            <w:tcW w:w="3969" w:type="dxa"/>
            <w:shd w:val="clear" w:color="auto" w:fill="EDEDED" w:themeFill="accent3" w:themeFillTint="33"/>
          </w:tcPr>
          <w:p w:rsidR="008655FF" w:rsidRPr="00E9415B" w:rsidRDefault="002A35D2" w:rsidP="002A35D2">
            <w:pPr>
              <w:rPr>
                <w:rFonts w:ascii="Arial" w:hAnsi="Arial" w:cs="Arial"/>
                <w:sz w:val="24"/>
                <w:szCs w:val="24"/>
              </w:rPr>
            </w:pPr>
            <w:r>
              <w:rPr>
                <w:rFonts w:ascii="Arial" w:hAnsi="Arial" w:cs="Arial"/>
                <w:sz w:val="24"/>
                <w:szCs w:val="24"/>
              </w:rPr>
              <w:t>Las áreas de oportunidad que tuve fueron que apliqué el programa de estudios para realizar planeaciones didácticas que lograran un aprendizaje en el alumno. Además de que realicé mi práctica educativa en base a la planeación de la familia, lo cual me hizo mejorar y experimentar mi práctica docente, en la manera de diseñar planea</w:t>
            </w:r>
            <w:r w:rsidR="003A7487">
              <w:rPr>
                <w:rFonts w:ascii="Arial" w:hAnsi="Arial" w:cs="Arial"/>
                <w:sz w:val="24"/>
                <w:szCs w:val="24"/>
              </w:rPr>
              <w:t>ciones, aplicar las actividades y</w:t>
            </w:r>
            <w:r>
              <w:rPr>
                <w:rFonts w:ascii="Arial" w:hAnsi="Arial" w:cs="Arial"/>
                <w:sz w:val="24"/>
                <w:szCs w:val="24"/>
              </w:rPr>
              <w:t xml:space="preserve"> buscar estrategias </w:t>
            </w:r>
            <w:r w:rsidR="009A13E3">
              <w:rPr>
                <w:rFonts w:ascii="Arial" w:hAnsi="Arial" w:cs="Arial"/>
                <w:sz w:val="24"/>
                <w:szCs w:val="24"/>
              </w:rPr>
              <w:t xml:space="preserve">para la enseñanza – aprendizaje. </w:t>
            </w:r>
          </w:p>
        </w:tc>
      </w:tr>
      <w:tr w:rsidR="008655FF" w:rsidRPr="00E9415B" w:rsidTr="00626A32">
        <w:tc>
          <w:tcPr>
            <w:tcW w:w="2553" w:type="dxa"/>
            <w:shd w:val="clear" w:color="auto" w:fill="FFF2CC" w:themeFill="accent4" w:themeFillTint="33"/>
          </w:tcPr>
          <w:p w:rsidR="008655FF" w:rsidRPr="00E9415B" w:rsidRDefault="008655FF">
            <w:pPr>
              <w:rPr>
                <w:rFonts w:ascii="Arial" w:hAnsi="Arial" w:cs="Arial"/>
                <w:sz w:val="24"/>
                <w:szCs w:val="24"/>
              </w:rPr>
            </w:pPr>
            <w:r w:rsidRPr="00E9415B">
              <w:rPr>
                <w:rFonts w:ascii="Arial" w:hAnsi="Arial" w:cs="Arial"/>
                <w:sz w:val="24"/>
                <w:szCs w:val="24"/>
              </w:rPr>
              <w:lastRenderedPageBreak/>
              <w:t>Enseñanza y desarrollo de actividades</w:t>
            </w:r>
            <w:r w:rsidR="00E9415B">
              <w:rPr>
                <w:rFonts w:ascii="Arial" w:hAnsi="Arial" w:cs="Arial"/>
                <w:sz w:val="24"/>
                <w:szCs w:val="24"/>
              </w:rPr>
              <w:t>.</w:t>
            </w:r>
          </w:p>
        </w:tc>
        <w:tc>
          <w:tcPr>
            <w:tcW w:w="3827" w:type="dxa"/>
            <w:shd w:val="clear" w:color="auto" w:fill="EDEDED" w:themeFill="accent3" w:themeFillTint="33"/>
          </w:tcPr>
          <w:p w:rsidR="008655FF" w:rsidRDefault="00276AB5">
            <w:pPr>
              <w:rPr>
                <w:rFonts w:ascii="Arial" w:hAnsi="Arial" w:cs="Arial"/>
                <w:sz w:val="24"/>
                <w:szCs w:val="24"/>
              </w:rPr>
            </w:pPr>
            <w:r>
              <w:rPr>
                <w:rFonts w:ascii="Arial" w:hAnsi="Arial" w:cs="Arial"/>
                <w:sz w:val="24"/>
                <w:szCs w:val="24"/>
              </w:rPr>
              <w:t>Mi experiencia del semestre pasado, en cuanto a la enseñanza</w:t>
            </w:r>
            <w:r w:rsidR="00570BBE">
              <w:rPr>
                <w:rFonts w:ascii="Arial" w:hAnsi="Arial" w:cs="Arial"/>
                <w:sz w:val="24"/>
                <w:szCs w:val="24"/>
              </w:rPr>
              <w:t>,</w:t>
            </w:r>
            <w:r>
              <w:rPr>
                <w:rFonts w:ascii="Arial" w:hAnsi="Arial" w:cs="Arial"/>
                <w:sz w:val="24"/>
                <w:szCs w:val="24"/>
              </w:rPr>
              <w:t xml:space="preserve"> fue positiva, ya que me basé en fomentar una relación de apoyo, motivación y social con el alumno. </w:t>
            </w:r>
          </w:p>
          <w:p w:rsidR="00276AB5" w:rsidRDefault="00276AB5">
            <w:pPr>
              <w:rPr>
                <w:rFonts w:ascii="Arial" w:hAnsi="Arial" w:cs="Arial"/>
                <w:sz w:val="24"/>
                <w:szCs w:val="24"/>
              </w:rPr>
            </w:pPr>
          </w:p>
          <w:p w:rsidR="00276AB5" w:rsidRDefault="00276AB5">
            <w:pPr>
              <w:rPr>
                <w:rFonts w:ascii="Arial" w:hAnsi="Arial" w:cs="Arial"/>
                <w:sz w:val="24"/>
                <w:szCs w:val="24"/>
              </w:rPr>
            </w:pPr>
            <w:r>
              <w:rPr>
                <w:rFonts w:ascii="Arial" w:hAnsi="Arial" w:cs="Arial"/>
                <w:sz w:val="24"/>
                <w:szCs w:val="24"/>
              </w:rPr>
              <w:t xml:space="preserve">Lo que </w:t>
            </w:r>
            <w:r w:rsidR="00570BBE">
              <w:rPr>
                <w:rFonts w:ascii="Arial" w:hAnsi="Arial" w:cs="Arial"/>
                <w:sz w:val="24"/>
                <w:szCs w:val="24"/>
              </w:rPr>
              <w:t>tomé en cuenta</w:t>
            </w:r>
            <w:r>
              <w:rPr>
                <w:rFonts w:ascii="Arial" w:hAnsi="Arial" w:cs="Arial"/>
                <w:sz w:val="24"/>
                <w:szCs w:val="24"/>
              </w:rPr>
              <w:t>, fue que debía enfo</w:t>
            </w:r>
            <w:r w:rsidR="00C106D5">
              <w:rPr>
                <w:rFonts w:ascii="Arial" w:hAnsi="Arial" w:cs="Arial"/>
                <w:sz w:val="24"/>
                <w:szCs w:val="24"/>
              </w:rPr>
              <w:t xml:space="preserve">carme en las necesidades del alumno, debido a su grado escolar, y observar cómo trabajaba. </w:t>
            </w:r>
          </w:p>
          <w:p w:rsidR="00C106D5" w:rsidRDefault="00C106D5">
            <w:pPr>
              <w:rPr>
                <w:rFonts w:ascii="Arial" w:hAnsi="Arial" w:cs="Arial"/>
                <w:sz w:val="24"/>
                <w:szCs w:val="24"/>
              </w:rPr>
            </w:pPr>
          </w:p>
          <w:p w:rsidR="008655FF" w:rsidRPr="00E9415B" w:rsidRDefault="00C106D5">
            <w:pPr>
              <w:rPr>
                <w:rFonts w:ascii="Arial" w:hAnsi="Arial" w:cs="Arial"/>
                <w:sz w:val="24"/>
                <w:szCs w:val="24"/>
              </w:rPr>
            </w:pPr>
            <w:r>
              <w:rPr>
                <w:rFonts w:ascii="Arial" w:hAnsi="Arial" w:cs="Arial"/>
                <w:sz w:val="24"/>
                <w:szCs w:val="24"/>
              </w:rPr>
              <w:t>En el desarrollo de actividades, fui aplicándolas de acuerdo a</w:t>
            </w:r>
            <w:r w:rsidR="00222116">
              <w:rPr>
                <w:rFonts w:ascii="Arial" w:hAnsi="Arial" w:cs="Arial"/>
                <w:sz w:val="24"/>
                <w:szCs w:val="24"/>
              </w:rPr>
              <w:t xml:space="preserve">l inicio, desarrollo y cierre, es decir, buscar lo ideal para cada momento, por ejemplo empezar por las ideas previas, continuar con el proceso del logro del aprendizaje, y terminar con </w:t>
            </w:r>
            <w:r w:rsidR="009C542C">
              <w:rPr>
                <w:rFonts w:ascii="Arial" w:hAnsi="Arial" w:cs="Arial"/>
                <w:sz w:val="24"/>
                <w:szCs w:val="24"/>
              </w:rPr>
              <w:t>lo que aprendió el niño</w:t>
            </w:r>
            <w:r w:rsidR="00222116">
              <w:rPr>
                <w:rFonts w:ascii="Arial" w:hAnsi="Arial" w:cs="Arial"/>
                <w:sz w:val="24"/>
                <w:szCs w:val="24"/>
              </w:rPr>
              <w:t xml:space="preserve">. </w:t>
            </w:r>
          </w:p>
          <w:p w:rsidR="008655FF" w:rsidRPr="00E9415B" w:rsidRDefault="008655FF">
            <w:pPr>
              <w:rPr>
                <w:rFonts w:ascii="Arial" w:hAnsi="Arial" w:cs="Arial"/>
                <w:sz w:val="24"/>
                <w:szCs w:val="24"/>
              </w:rPr>
            </w:pPr>
          </w:p>
        </w:tc>
        <w:tc>
          <w:tcPr>
            <w:tcW w:w="3685" w:type="dxa"/>
            <w:shd w:val="clear" w:color="auto" w:fill="FFF2CC" w:themeFill="accent4" w:themeFillTint="33"/>
          </w:tcPr>
          <w:p w:rsidR="008655FF" w:rsidRPr="00E9415B" w:rsidRDefault="00D40156" w:rsidP="00D40156">
            <w:pPr>
              <w:rPr>
                <w:rFonts w:ascii="Arial" w:hAnsi="Arial" w:cs="Arial"/>
                <w:sz w:val="24"/>
                <w:szCs w:val="24"/>
              </w:rPr>
            </w:pPr>
            <w:r>
              <w:rPr>
                <w:rFonts w:ascii="Arial" w:hAnsi="Arial" w:cs="Arial"/>
                <w:sz w:val="24"/>
                <w:szCs w:val="24"/>
              </w:rPr>
              <w:t xml:space="preserve">Los problemas que se me presentaron al principio, fueron dudas sobre cómo iba a impartir las actividades sin alejarme del tema a tratar. </w:t>
            </w:r>
          </w:p>
        </w:tc>
        <w:tc>
          <w:tcPr>
            <w:tcW w:w="3969" w:type="dxa"/>
            <w:shd w:val="clear" w:color="auto" w:fill="EDEDED" w:themeFill="accent3" w:themeFillTint="33"/>
          </w:tcPr>
          <w:p w:rsidR="008655FF" w:rsidRPr="00E9415B" w:rsidRDefault="00D40156" w:rsidP="00BD216F">
            <w:pPr>
              <w:rPr>
                <w:rFonts w:ascii="Arial" w:hAnsi="Arial" w:cs="Arial"/>
                <w:sz w:val="24"/>
                <w:szCs w:val="24"/>
              </w:rPr>
            </w:pPr>
            <w:r>
              <w:rPr>
                <w:rFonts w:ascii="Arial" w:hAnsi="Arial" w:cs="Arial"/>
                <w:sz w:val="24"/>
                <w:szCs w:val="24"/>
              </w:rPr>
              <w:t xml:space="preserve">Pude ejercer la práctica docente, en cuestión de enseñar a alumnos de preescolar, para observar cómo es que trabaja y reacciona a actividades dinámicas que estimulan su desarrollo de aprendizaje. Además, </w:t>
            </w:r>
            <w:r w:rsidR="00BD216F">
              <w:rPr>
                <w:rFonts w:ascii="Arial" w:hAnsi="Arial" w:cs="Arial"/>
                <w:sz w:val="24"/>
                <w:szCs w:val="24"/>
              </w:rPr>
              <w:t xml:space="preserve">reconocí, </w:t>
            </w:r>
            <w:r>
              <w:rPr>
                <w:rFonts w:ascii="Arial" w:hAnsi="Arial" w:cs="Arial"/>
                <w:sz w:val="24"/>
                <w:szCs w:val="24"/>
              </w:rPr>
              <w:t>que hay que crear actividades las cuales estén en continuidad entre los distintos grados educativos del preescolar.</w:t>
            </w:r>
          </w:p>
        </w:tc>
      </w:tr>
      <w:tr w:rsidR="008655FF" w:rsidRPr="00E9415B" w:rsidTr="00626A32">
        <w:tc>
          <w:tcPr>
            <w:tcW w:w="2553" w:type="dxa"/>
            <w:shd w:val="clear" w:color="auto" w:fill="FFF2CC" w:themeFill="accent4" w:themeFillTint="33"/>
          </w:tcPr>
          <w:p w:rsidR="008655FF" w:rsidRPr="00E9415B" w:rsidRDefault="008655FF">
            <w:pPr>
              <w:rPr>
                <w:rFonts w:ascii="Arial" w:hAnsi="Arial" w:cs="Arial"/>
                <w:sz w:val="24"/>
                <w:szCs w:val="24"/>
              </w:rPr>
            </w:pPr>
            <w:r w:rsidRPr="00E9415B">
              <w:rPr>
                <w:rFonts w:ascii="Arial" w:hAnsi="Arial" w:cs="Arial"/>
                <w:sz w:val="24"/>
                <w:szCs w:val="24"/>
              </w:rPr>
              <w:t>Aprendizaje de los alumnos</w:t>
            </w:r>
            <w:r w:rsidR="00E9415B">
              <w:rPr>
                <w:rFonts w:ascii="Arial" w:hAnsi="Arial" w:cs="Arial"/>
                <w:sz w:val="24"/>
                <w:szCs w:val="24"/>
              </w:rPr>
              <w:t>.</w:t>
            </w:r>
          </w:p>
        </w:tc>
        <w:tc>
          <w:tcPr>
            <w:tcW w:w="3827" w:type="dxa"/>
            <w:shd w:val="clear" w:color="auto" w:fill="EDEDED" w:themeFill="accent3" w:themeFillTint="33"/>
          </w:tcPr>
          <w:p w:rsidR="0081157B" w:rsidRDefault="0081157B">
            <w:pPr>
              <w:rPr>
                <w:rFonts w:ascii="Arial" w:hAnsi="Arial" w:cs="Arial"/>
                <w:sz w:val="24"/>
                <w:szCs w:val="24"/>
              </w:rPr>
            </w:pPr>
            <w:r>
              <w:rPr>
                <w:rFonts w:ascii="Arial" w:hAnsi="Arial" w:cs="Arial"/>
                <w:sz w:val="24"/>
                <w:szCs w:val="24"/>
              </w:rPr>
              <w:t xml:space="preserve">Para hacer las planeaciones, consideré los aprendizajes esperados en etapa preescolar. </w:t>
            </w:r>
          </w:p>
          <w:p w:rsidR="008655FF" w:rsidRPr="00E9415B" w:rsidRDefault="0081157B">
            <w:pPr>
              <w:rPr>
                <w:rFonts w:ascii="Arial" w:hAnsi="Arial" w:cs="Arial"/>
                <w:sz w:val="24"/>
                <w:szCs w:val="24"/>
              </w:rPr>
            </w:pPr>
            <w:r>
              <w:rPr>
                <w:rFonts w:ascii="Arial" w:hAnsi="Arial" w:cs="Arial"/>
                <w:sz w:val="24"/>
                <w:szCs w:val="24"/>
              </w:rPr>
              <w:t xml:space="preserve">Me basé en los aprendizajes básicos que se pedían, tales </w:t>
            </w:r>
            <w:r>
              <w:rPr>
                <w:rFonts w:ascii="Arial" w:hAnsi="Arial" w:cs="Arial"/>
                <w:sz w:val="24"/>
                <w:szCs w:val="24"/>
              </w:rPr>
              <w:lastRenderedPageBreak/>
              <w:t>como la escritura, lectura y socialización</w:t>
            </w:r>
            <w:r w:rsidR="00A5477B">
              <w:rPr>
                <w:rFonts w:ascii="Arial" w:hAnsi="Arial" w:cs="Arial"/>
                <w:sz w:val="24"/>
                <w:szCs w:val="24"/>
              </w:rPr>
              <w:t>.</w:t>
            </w:r>
            <w:r>
              <w:rPr>
                <w:rFonts w:ascii="Arial" w:hAnsi="Arial" w:cs="Arial"/>
                <w:sz w:val="24"/>
                <w:szCs w:val="24"/>
              </w:rPr>
              <w:t xml:space="preserve"> </w:t>
            </w:r>
          </w:p>
          <w:p w:rsidR="008655FF" w:rsidRPr="00E9415B" w:rsidRDefault="008655FF">
            <w:pPr>
              <w:rPr>
                <w:rFonts w:ascii="Arial" w:hAnsi="Arial" w:cs="Arial"/>
                <w:sz w:val="24"/>
                <w:szCs w:val="24"/>
              </w:rPr>
            </w:pPr>
          </w:p>
        </w:tc>
        <w:tc>
          <w:tcPr>
            <w:tcW w:w="3685" w:type="dxa"/>
            <w:shd w:val="clear" w:color="auto" w:fill="FFF2CC" w:themeFill="accent4" w:themeFillTint="33"/>
          </w:tcPr>
          <w:p w:rsidR="008655FF" w:rsidRDefault="005A380A">
            <w:pPr>
              <w:rPr>
                <w:rFonts w:ascii="Arial" w:hAnsi="Arial" w:cs="Arial"/>
                <w:sz w:val="24"/>
                <w:szCs w:val="24"/>
              </w:rPr>
            </w:pPr>
            <w:r>
              <w:rPr>
                <w:rFonts w:ascii="Arial" w:hAnsi="Arial" w:cs="Arial"/>
                <w:sz w:val="24"/>
                <w:szCs w:val="24"/>
              </w:rPr>
              <w:lastRenderedPageBreak/>
              <w:t xml:space="preserve">En mi práctica no se me presentó algún problema en cuanto al aprendizaje del alumno, sin embargo considero que se pueden tener </w:t>
            </w:r>
            <w:r>
              <w:rPr>
                <w:rFonts w:ascii="Arial" w:hAnsi="Arial" w:cs="Arial"/>
                <w:sz w:val="24"/>
                <w:szCs w:val="24"/>
              </w:rPr>
              <w:lastRenderedPageBreak/>
              <w:t xml:space="preserve">situaciones en las que el alumno participe activamente en las actividades o no responda ante las indicaciones, efectuando así que el aprendizaje no se logre, pero creo que es cuestión de apoyar al alumno e ir avanzando junto con él, para adaptarnos a sus necesidades y se llegue al aprendizaje esperado. </w:t>
            </w:r>
          </w:p>
          <w:p w:rsidR="005A380A" w:rsidRPr="00E9415B" w:rsidRDefault="005A380A">
            <w:pPr>
              <w:rPr>
                <w:rFonts w:ascii="Arial" w:hAnsi="Arial" w:cs="Arial"/>
                <w:sz w:val="24"/>
                <w:szCs w:val="24"/>
              </w:rPr>
            </w:pPr>
          </w:p>
        </w:tc>
        <w:tc>
          <w:tcPr>
            <w:tcW w:w="3969" w:type="dxa"/>
            <w:shd w:val="clear" w:color="auto" w:fill="EDEDED" w:themeFill="accent3" w:themeFillTint="33"/>
          </w:tcPr>
          <w:p w:rsidR="008655FF" w:rsidRPr="00E9415B" w:rsidRDefault="005A380A">
            <w:pPr>
              <w:rPr>
                <w:rFonts w:ascii="Arial" w:hAnsi="Arial" w:cs="Arial"/>
                <w:sz w:val="24"/>
                <w:szCs w:val="24"/>
              </w:rPr>
            </w:pPr>
            <w:r>
              <w:rPr>
                <w:rFonts w:ascii="Arial" w:hAnsi="Arial" w:cs="Arial"/>
                <w:sz w:val="24"/>
                <w:szCs w:val="24"/>
              </w:rPr>
              <w:lastRenderedPageBreak/>
              <w:t xml:space="preserve">Pude darme cuenta de que existen diversas barreras de aprendizaje, que pueden afectar al conocimiento del niño, hasta también a la enseñanza del </w:t>
            </w:r>
            <w:r>
              <w:rPr>
                <w:rFonts w:ascii="Arial" w:hAnsi="Arial" w:cs="Arial"/>
                <w:sz w:val="24"/>
                <w:szCs w:val="24"/>
              </w:rPr>
              <w:lastRenderedPageBreak/>
              <w:t xml:space="preserve">docente, lo cual me ha hecho reflexionar acerca de las estrategias o metodologías que debo crear o seguir para el desarrollo de aprendizaje del alumno. </w:t>
            </w:r>
          </w:p>
        </w:tc>
      </w:tr>
      <w:tr w:rsidR="008655FF" w:rsidRPr="00E9415B" w:rsidTr="00626A32">
        <w:tc>
          <w:tcPr>
            <w:tcW w:w="2553" w:type="dxa"/>
            <w:shd w:val="clear" w:color="auto" w:fill="FFF2CC" w:themeFill="accent4" w:themeFillTint="33"/>
          </w:tcPr>
          <w:p w:rsidR="008655FF" w:rsidRPr="00E9415B" w:rsidRDefault="008655FF">
            <w:pPr>
              <w:rPr>
                <w:rFonts w:ascii="Arial" w:hAnsi="Arial" w:cs="Arial"/>
                <w:sz w:val="24"/>
                <w:szCs w:val="24"/>
              </w:rPr>
            </w:pPr>
            <w:r w:rsidRPr="00E9415B">
              <w:rPr>
                <w:rFonts w:ascii="Arial" w:hAnsi="Arial" w:cs="Arial"/>
                <w:sz w:val="24"/>
                <w:szCs w:val="24"/>
              </w:rPr>
              <w:lastRenderedPageBreak/>
              <w:t>Estrategias metodológicas</w:t>
            </w:r>
            <w:r w:rsidR="00E9415B">
              <w:rPr>
                <w:rFonts w:ascii="Arial" w:hAnsi="Arial" w:cs="Arial"/>
                <w:sz w:val="24"/>
                <w:szCs w:val="24"/>
              </w:rPr>
              <w:t>.</w:t>
            </w:r>
          </w:p>
        </w:tc>
        <w:tc>
          <w:tcPr>
            <w:tcW w:w="3827" w:type="dxa"/>
            <w:shd w:val="clear" w:color="auto" w:fill="EDEDED" w:themeFill="accent3" w:themeFillTint="33"/>
          </w:tcPr>
          <w:p w:rsidR="008655FF" w:rsidRPr="00E9415B" w:rsidRDefault="009B3783">
            <w:pPr>
              <w:rPr>
                <w:rFonts w:ascii="Arial" w:hAnsi="Arial" w:cs="Arial"/>
                <w:sz w:val="24"/>
                <w:szCs w:val="24"/>
              </w:rPr>
            </w:pPr>
            <w:r>
              <w:rPr>
                <w:rFonts w:ascii="Arial" w:hAnsi="Arial" w:cs="Arial"/>
                <w:sz w:val="24"/>
                <w:szCs w:val="24"/>
              </w:rPr>
              <w:t xml:space="preserve">Las estrategias metodológicas que utilicé a lo largo del semestre, fueron los procedimientos por los que pasé para desarrollar las actividades de aprendizaje para los alumnos, las cuales fueron, selección del tema, campos formativos, aprendizajes esperados, instrumentos de evaluación y secuencias didácticas. </w:t>
            </w:r>
          </w:p>
          <w:p w:rsidR="008655FF" w:rsidRPr="00E9415B" w:rsidRDefault="008655FF">
            <w:pPr>
              <w:rPr>
                <w:rFonts w:ascii="Arial" w:hAnsi="Arial" w:cs="Arial"/>
                <w:sz w:val="24"/>
                <w:szCs w:val="24"/>
              </w:rPr>
            </w:pPr>
          </w:p>
        </w:tc>
        <w:tc>
          <w:tcPr>
            <w:tcW w:w="3685" w:type="dxa"/>
            <w:shd w:val="clear" w:color="auto" w:fill="FFF2CC" w:themeFill="accent4" w:themeFillTint="33"/>
          </w:tcPr>
          <w:p w:rsidR="008655FF" w:rsidRPr="00E9415B" w:rsidRDefault="008347C9">
            <w:pPr>
              <w:rPr>
                <w:rFonts w:ascii="Arial" w:hAnsi="Arial" w:cs="Arial"/>
                <w:sz w:val="24"/>
                <w:szCs w:val="24"/>
              </w:rPr>
            </w:pPr>
            <w:r>
              <w:rPr>
                <w:rFonts w:ascii="Arial" w:hAnsi="Arial" w:cs="Arial"/>
                <w:sz w:val="24"/>
                <w:szCs w:val="24"/>
              </w:rPr>
              <w:t xml:space="preserve">Los problemas </w:t>
            </w:r>
            <w:r w:rsidR="006F31E0">
              <w:rPr>
                <w:rFonts w:ascii="Arial" w:hAnsi="Arial" w:cs="Arial"/>
                <w:sz w:val="24"/>
                <w:szCs w:val="24"/>
              </w:rPr>
              <w:t xml:space="preserve">que tuve fueron que no encontraba actividades motivadoras y dinámicas para las secuencias didácticas. </w:t>
            </w:r>
          </w:p>
        </w:tc>
        <w:tc>
          <w:tcPr>
            <w:tcW w:w="3969" w:type="dxa"/>
            <w:shd w:val="clear" w:color="auto" w:fill="EDEDED" w:themeFill="accent3" w:themeFillTint="33"/>
          </w:tcPr>
          <w:p w:rsidR="008D61F5" w:rsidRDefault="008D61F5">
            <w:pPr>
              <w:rPr>
                <w:rFonts w:ascii="Arial" w:hAnsi="Arial" w:cs="Arial"/>
                <w:sz w:val="24"/>
                <w:szCs w:val="24"/>
              </w:rPr>
            </w:pPr>
            <w:r>
              <w:rPr>
                <w:rFonts w:ascii="Arial" w:hAnsi="Arial" w:cs="Arial"/>
                <w:sz w:val="24"/>
                <w:szCs w:val="24"/>
              </w:rPr>
              <w:t xml:space="preserve">Para mi práctica educativa, utilicé guías de orientación para la secuencia dicótica, y fui anotando lo que iba a enseñar y cómo debía hacerlo. </w:t>
            </w:r>
          </w:p>
          <w:p w:rsidR="008D61F5" w:rsidRDefault="008D61F5">
            <w:pPr>
              <w:rPr>
                <w:rFonts w:ascii="Arial" w:hAnsi="Arial" w:cs="Arial"/>
                <w:sz w:val="24"/>
                <w:szCs w:val="24"/>
              </w:rPr>
            </w:pPr>
          </w:p>
          <w:p w:rsidR="008655FF" w:rsidRPr="00E9415B" w:rsidRDefault="008D61F5">
            <w:pPr>
              <w:rPr>
                <w:rFonts w:ascii="Arial" w:hAnsi="Arial" w:cs="Arial"/>
                <w:sz w:val="24"/>
                <w:szCs w:val="24"/>
              </w:rPr>
            </w:pPr>
            <w:r>
              <w:rPr>
                <w:rFonts w:ascii="Arial" w:hAnsi="Arial" w:cs="Arial"/>
                <w:sz w:val="24"/>
                <w:szCs w:val="24"/>
              </w:rPr>
              <w:t xml:space="preserve">En el momento de la práctica, </w:t>
            </w:r>
            <w:r>
              <w:rPr>
                <w:rFonts w:ascii="Arial" w:hAnsi="Arial" w:cs="Arial"/>
                <w:sz w:val="24"/>
              </w:rPr>
              <w:t>intercalé preguntas con el alumno</w:t>
            </w:r>
            <w:r>
              <w:rPr>
                <w:rFonts w:ascii="Arial" w:hAnsi="Arial" w:cs="Arial"/>
                <w:sz w:val="24"/>
              </w:rPr>
              <w:t xml:space="preserve"> para no perder su atención, así mismo establecí una comunicación de confianza y motivación</w:t>
            </w:r>
            <w:r>
              <w:rPr>
                <w:rFonts w:ascii="Arial" w:hAnsi="Arial" w:cs="Arial"/>
                <w:sz w:val="24"/>
                <w:szCs w:val="24"/>
              </w:rPr>
              <w:t xml:space="preserve"> </w:t>
            </w:r>
          </w:p>
        </w:tc>
      </w:tr>
      <w:tr w:rsidR="008655FF" w:rsidRPr="00E9415B" w:rsidTr="00626A32">
        <w:tc>
          <w:tcPr>
            <w:tcW w:w="2553" w:type="dxa"/>
            <w:shd w:val="clear" w:color="auto" w:fill="FFF2CC" w:themeFill="accent4" w:themeFillTint="33"/>
          </w:tcPr>
          <w:p w:rsidR="008655FF" w:rsidRPr="00E9415B" w:rsidRDefault="008655FF">
            <w:pPr>
              <w:rPr>
                <w:rFonts w:ascii="Arial" w:hAnsi="Arial" w:cs="Arial"/>
                <w:sz w:val="24"/>
                <w:szCs w:val="24"/>
              </w:rPr>
            </w:pPr>
            <w:r w:rsidRPr="00E9415B">
              <w:rPr>
                <w:rFonts w:ascii="Arial" w:hAnsi="Arial" w:cs="Arial"/>
                <w:sz w:val="24"/>
                <w:szCs w:val="24"/>
              </w:rPr>
              <w:t>Procedimientos de evaluación</w:t>
            </w:r>
            <w:r w:rsidR="00E9415B">
              <w:rPr>
                <w:rFonts w:ascii="Arial" w:hAnsi="Arial" w:cs="Arial"/>
                <w:sz w:val="24"/>
                <w:szCs w:val="24"/>
              </w:rPr>
              <w:t>.</w:t>
            </w:r>
          </w:p>
        </w:tc>
        <w:tc>
          <w:tcPr>
            <w:tcW w:w="3827" w:type="dxa"/>
            <w:shd w:val="clear" w:color="auto" w:fill="EDEDED" w:themeFill="accent3" w:themeFillTint="33"/>
          </w:tcPr>
          <w:p w:rsidR="008655FF" w:rsidRPr="00E9415B" w:rsidRDefault="00A5477B">
            <w:pPr>
              <w:rPr>
                <w:rFonts w:ascii="Arial" w:hAnsi="Arial" w:cs="Arial"/>
                <w:sz w:val="24"/>
                <w:szCs w:val="24"/>
              </w:rPr>
            </w:pPr>
            <w:r>
              <w:rPr>
                <w:rFonts w:ascii="Arial" w:hAnsi="Arial" w:cs="Arial"/>
                <w:sz w:val="24"/>
                <w:szCs w:val="24"/>
              </w:rPr>
              <w:t xml:space="preserve">Para evaluar el aprendizaje del alumno, desarrollé un instrumento de evaluación, el cual fue la rúbrica, que estaba diseñada con indicadores de los campos formativos de Lenguaje y comunicación y </w:t>
            </w:r>
            <w:r w:rsidRPr="007666DC">
              <w:rPr>
                <w:rFonts w:ascii="Arial" w:hAnsi="Arial" w:cs="Arial"/>
                <w:szCs w:val="24"/>
              </w:rPr>
              <w:t xml:space="preserve">Exploración y </w:t>
            </w:r>
            <w:r w:rsidRPr="007666DC">
              <w:rPr>
                <w:rFonts w:ascii="Arial" w:hAnsi="Arial" w:cs="Arial"/>
                <w:szCs w:val="24"/>
              </w:rPr>
              <w:lastRenderedPageBreak/>
              <w:t>Comprensión del Mundo Natural y Social</w:t>
            </w:r>
            <w:r>
              <w:rPr>
                <w:rFonts w:ascii="Arial" w:hAnsi="Arial" w:cs="Arial"/>
                <w:szCs w:val="24"/>
              </w:rPr>
              <w:t xml:space="preserve">, dependiendo de las habilidades y necesidades del estudiante. </w:t>
            </w:r>
          </w:p>
          <w:p w:rsidR="008655FF" w:rsidRPr="00E9415B" w:rsidRDefault="008655FF">
            <w:pPr>
              <w:rPr>
                <w:rFonts w:ascii="Arial" w:hAnsi="Arial" w:cs="Arial"/>
                <w:sz w:val="24"/>
                <w:szCs w:val="24"/>
              </w:rPr>
            </w:pPr>
          </w:p>
        </w:tc>
        <w:tc>
          <w:tcPr>
            <w:tcW w:w="3685" w:type="dxa"/>
            <w:shd w:val="clear" w:color="auto" w:fill="FFF2CC" w:themeFill="accent4" w:themeFillTint="33"/>
          </w:tcPr>
          <w:p w:rsidR="008655FF" w:rsidRPr="00C00F20" w:rsidRDefault="005A380A" w:rsidP="00C00F20">
            <w:pPr>
              <w:rPr>
                <w:rFonts w:ascii="Arial" w:hAnsi="Arial" w:cs="Arial"/>
                <w:sz w:val="24"/>
              </w:rPr>
            </w:pPr>
            <w:r>
              <w:rPr>
                <w:rFonts w:ascii="Arial" w:hAnsi="Arial" w:cs="Arial"/>
                <w:sz w:val="24"/>
                <w:szCs w:val="24"/>
              </w:rPr>
              <w:lastRenderedPageBreak/>
              <w:t>Los problemas detectados en base a la evaluación,</w:t>
            </w:r>
            <w:r w:rsidR="00C00F20">
              <w:rPr>
                <w:rFonts w:ascii="Arial" w:hAnsi="Arial" w:cs="Arial"/>
                <w:sz w:val="24"/>
                <w:szCs w:val="24"/>
              </w:rPr>
              <w:t xml:space="preserve"> fue uno en cuanto a los recursos, ya que el</w:t>
            </w:r>
            <w:r w:rsidR="00C00F20">
              <w:rPr>
                <w:rFonts w:ascii="Arial" w:hAnsi="Arial" w:cs="Arial"/>
                <w:sz w:val="24"/>
              </w:rPr>
              <w:t xml:space="preserve"> pictograma que imprimí</w:t>
            </w:r>
            <w:r w:rsidR="00C00F20">
              <w:rPr>
                <w:rFonts w:ascii="Arial" w:hAnsi="Arial" w:cs="Arial"/>
                <w:sz w:val="24"/>
              </w:rPr>
              <w:t xml:space="preserve"> no tenía números, así que no sabía cómo iba a sacar los indicadores</w:t>
            </w:r>
            <w:r w:rsidR="00C00F20">
              <w:rPr>
                <w:rFonts w:ascii="Arial" w:hAnsi="Arial" w:cs="Arial"/>
                <w:sz w:val="24"/>
              </w:rPr>
              <w:t xml:space="preserve"> para evaluar</w:t>
            </w:r>
            <w:r w:rsidR="00C00F20">
              <w:rPr>
                <w:rFonts w:ascii="Arial" w:hAnsi="Arial" w:cs="Arial"/>
                <w:sz w:val="24"/>
              </w:rPr>
              <w:t xml:space="preserve"> o qué</w:t>
            </w:r>
            <w:r w:rsidR="00C00F20">
              <w:rPr>
                <w:rFonts w:ascii="Arial" w:hAnsi="Arial" w:cs="Arial"/>
                <w:sz w:val="24"/>
              </w:rPr>
              <w:t xml:space="preserve"> </w:t>
            </w:r>
            <w:r w:rsidR="00C00F20">
              <w:rPr>
                <w:rFonts w:ascii="Arial" w:hAnsi="Arial" w:cs="Arial"/>
                <w:sz w:val="24"/>
              </w:rPr>
              <w:lastRenderedPageBreak/>
              <w:t>era lo que</w:t>
            </w:r>
            <w:r w:rsidR="00C00F20">
              <w:rPr>
                <w:rFonts w:ascii="Arial" w:hAnsi="Arial" w:cs="Arial"/>
                <w:sz w:val="24"/>
              </w:rPr>
              <w:t xml:space="preserve"> iba a hacer de actividades</w:t>
            </w:r>
            <w:r w:rsidR="00C00F20">
              <w:rPr>
                <w:rFonts w:ascii="Arial" w:hAnsi="Arial" w:cs="Arial"/>
                <w:sz w:val="24"/>
              </w:rPr>
              <w:t xml:space="preserve"> para dicho indicador</w:t>
            </w:r>
            <w:r w:rsidR="00C00F20">
              <w:rPr>
                <w:rFonts w:ascii="Arial" w:hAnsi="Arial" w:cs="Arial"/>
                <w:sz w:val="24"/>
              </w:rPr>
              <w:t>.</w:t>
            </w:r>
          </w:p>
        </w:tc>
        <w:tc>
          <w:tcPr>
            <w:tcW w:w="3969" w:type="dxa"/>
            <w:shd w:val="clear" w:color="auto" w:fill="EDEDED" w:themeFill="accent3" w:themeFillTint="33"/>
          </w:tcPr>
          <w:p w:rsidR="008655FF" w:rsidRPr="00E9415B" w:rsidRDefault="00DB0D90">
            <w:pPr>
              <w:rPr>
                <w:rFonts w:ascii="Arial" w:hAnsi="Arial" w:cs="Arial"/>
                <w:sz w:val="24"/>
                <w:szCs w:val="24"/>
              </w:rPr>
            </w:pPr>
            <w:r>
              <w:rPr>
                <w:rFonts w:ascii="Arial" w:hAnsi="Arial" w:cs="Arial"/>
                <w:sz w:val="24"/>
                <w:szCs w:val="24"/>
              </w:rPr>
              <w:lastRenderedPageBreak/>
              <w:t xml:space="preserve">Las áreas de oportunidad fueron identificar el aprendizaje del alumno por medio de instrumentos de evaluación, que me dieron las pautas para plantear, considerando los recurso que iba a necesitar y cómo lo iba a aplicar. </w:t>
            </w:r>
          </w:p>
        </w:tc>
      </w:tr>
      <w:tr w:rsidR="008655FF" w:rsidRPr="00E9415B" w:rsidTr="00626A32">
        <w:tc>
          <w:tcPr>
            <w:tcW w:w="2553" w:type="dxa"/>
            <w:shd w:val="clear" w:color="auto" w:fill="FFF2CC" w:themeFill="accent4" w:themeFillTint="33"/>
          </w:tcPr>
          <w:p w:rsidR="008655FF" w:rsidRPr="00E9415B" w:rsidRDefault="008655FF">
            <w:pPr>
              <w:rPr>
                <w:rFonts w:ascii="Arial" w:hAnsi="Arial" w:cs="Arial"/>
                <w:sz w:val="24"/>
                <w:szCs w:val="24"/>
              </w:rPr>
            </w:pPr>
            <w:r w:rsidRPr="00E9415B">
              <w:rPr>
                <w:rFonts w:ascii="Arial" w:hAnsi="Arial" w:cs="Arial"/>
                <w:sz w:val="24"/>
                <w:szCs w:val="24"/>
              </w:rPr>
              <w:lastRenderedPageBreak/>
              <w:t>Recursos</w:t>
            </w:r>
            <w:r w:rsidR="00E9415B">
              <w:rPr>
                <w:rFonts w:ascii="Arial" w:hAnsi="Arial" w:cs="Arial"/>
                <w:sz w:val="24"/>
                <w:szCs w:val="24"/>
              </w:rPr>
              <w:t>.</w:t>
            </w:r>
          </w:p>
        </w:tc>
        <w:tc>
          <w:tcPr>
            <w:tcW w:w="3827" w:type="dxa"/>
            <w:shd w:val="clear" w:color="auto" w:fill="EDEDED" w:themeFill="accent3" w:themeFillTint="33"/>
          </w:tcPr>
          <w:p w:rsidR="008655FF" w:rsidRPr="00E9415B" w:rsidRDefault="00683140">
            <w:pPr>
              <w:rPr>
                <w:rFonts w:ascii="Arial" w:hAnsi="Arial" w:cs="Arial"/>
                <w:sz w:val="24"/>
                <w:szCs w:val="24"/>
              </w:rPr>
            </w:pPr>
            <w:r>
              <w:rPr>
                <w:rFonts w:ascii="Arial" w:hAnsi="Arial" w:cs="Arial"/>
                <w:sz w:val="24"/>
                <w:szCs w:val="24"/>
              </w:rPr>
              <w:t xml:space="preserve">Los recursos son los materiales didácticos para llevar a cabo las actividades, se </w:t>
            </w:r>
            <w:r w:rsidR="009B3783">
              <w:rPr>
                <w:rFonts w:ascii="Arial" w:hAnsi="Arial" w:cs="Arial"/>
                <w:sz w:val="24"/>
                <w:szCs w:val="24"/>
              </w:rPr>
              <w:t xml:space="preserve">realizan en base al planteamiento de la secuencia didáctica. </w:t>
            </w:r>
          </w:p>
          <w:p w:rsidR="008655FF" w:rsidRDefault="008655FF">
            <w:pPr>
              <w:rPr>
                <w:rFonts w:ascii="Arial" w:hAnsi="Arial" w:cs="Arial"/>
                <w:sz w:val="24"/>
                <w:szCs w:val="24"/>
              </w:rPr>
            </w:pPr>
          </w:p>
          <w:p w:rsidR="009B3783" w:rsidRPr="00E9415B" w:rsidRDefault="009B3783">
            <w:pPr>
              <w:rPr>
                <w:rFonts w:ascii="Arial" w:hAnsi="Arial" w:cs="Arial"/>
                <w:sz w:val="24"/>
                <w:szCs w:val="24"/>
              </w:rPr>
            </w:pPr>
            <w:r>
              <w:rPr>
                <w:rFonts w:ascii="Arial" w:hAnsi="Arial" w:cs="Arial"/>
                <w:sz w:val="24"/>
                <w:szCs w:val="24"/>
              </w:rPr>
              <w:t xml:space="preserve">En mi practica educativa, hice un pictograma para los tres grados escolares, además de realizar tarjetas con números del 1 al 5, y conjuntos de entre 2 a 5 elementos, pues me adapté al grado de segundo año, que con el que trabajé. </w:t>
            </w:r>
          </w:p>
          <w:p w:rsidR="008655FF" w:rsidRPr="00E9415B" w:rsidRDefault="008655FF">
            <w:pPr>
              <w:rPr>
                <w:rFonts w:ascii="Arial" w:hAnsi="Arial" w:cs="Arial"/>
                <w:sz w:val="24"/>
                <w:szCs w:val="24"/>
              </w:rPr>
            </w:pPr>
          </w:p>
        </w:tc>
        <w:tc>
          <w:tcPr>
            <w:tcW w:w="3685" w:type="dxa"/>
            <w:shd w:val="clear" w:color="auto" w:fill="FFF2CC" w:themeFill="accent4" w:themeFillTint="33"/>
          </w:tcPr>
          <w:p w:rsidR="008655FF" w:rsidRPr="00E9415B" w:rsidRDefault="004C2BE0" w:rsidP="004C2BE0">
            <w:pPr>
              <w:rPr>
                <w:rFonts w:ascii="Arial" w:hAnsi="Arial" w:cs="Arial"/>
                <w:sz w:val="24"/>
                <w:szCs w:val="24"/>
              </w:rPr>
            </w:pPr>
            <w:r>
              <w:rPr>
                <w:rFonts w:ascii="Arial" w:hAnsi="Arial" w:cs="Arial"/>
                <w:sz w:val="24"/>
                <w:szCs w:val="24"/>
              </w:rPr>
              <w:t xml:space="preserve">Los problemas que tuve en mi práctica, fueron que cuando hice el pictograma, no había puesto números, el cual se me complicó porque uno de los indicadores a evaluar era la identificación de números, entonces lo que hice agregar una actividad más, en la que por medio de tarjetas se le ilustrará al alumno un número, y así mismo dijera cuál número era, y pues de esa manera captar el indicador solicitado.  </w:t>
            </w:r>
          </w:p>
        </w:tc>
        <w:tc>
          <w:tcPr>
            <w:tcW w:w="3969" w:type="dxa"/>
            <w:shd w:val="clear" w:color="auto" w:fill="EDEDED" w:themeFill="accent3" w:themeFillTint="33"/>
          </w:tcPr>
          <w:p w:rsidR="008655FF" w:rsidRPr="00E9415B" w:rsidRDefault="007453B1">
            <w:pPr>
              <w:rPr>
                <w:rFonts w:ascii="Arial" w:hAnsi="Arial" w:cs="Arial"/>
                <w:sz w:val="24"/>
                <w:szCs w:val="24"/>
              </w:rPr>
            </w:pPr>
            <w:r>
              <w:rPr>
                <w:rFonts w:ascii="Arial" w:hAnsi="Arial" w:cs="Arial"/>
                <w:sz w:val="24"/>
                <w:szCs w:val="24"/>
              </w:rPr>
              <w:t xml:space="preserve">Las áreas de oportunidad fueron crear materiales didácticos para el aprendizaje del alumno, así mismo tomar recursos tecnológicos para su creación y adaptándolos al nivel de grado de preescolar, utilizando mi creatividad, imaginación y trabajo personal.  </w:t>
            </w:r>
          </w:p>
        </w:tc>
      </w:tr>
    </w:tbl>
    <w:p w:rsidR="00E9415B" w:rsidRDefault="00E9415B" w:rsidP="00E9415B">
      <w:pPr>
        <w:spacing w:after="0"/>
      </w:pPr>
    </w:p>
    <w:p w:rsidR="001B438F" w:rsidRPr="00E9415B" w:rsidRDefault="001B438F" w:rsidP="00E9415B">
      <w:pPr>
        <w:pStyle w:val="Prrafodelista"/>
        <w:numPr>
          <w:ilvl w:val="0"/>
          <w:numId w:val="3"/>
        </w:numPr>
        <w:spacing w:after="0"/>
        <w:rPr>
          <w:rFonts w:ascii="Arial" w:hAnsi="Arial" w:cs="Arial"/>
          <w:sz w:val="24"/>
        </w:rPr>
      </w:pPr>
      <w:r w:rsidRPr="00E9415B">
        <w:rPr>
          <w:rFonts w:ascii="Arial" w:hAnsi="Arial" w:cs="Arial"/>
          <w:sz w:val="24"/>
        </w:rPr>
        <w:t xml:space="preserve">Llenar el cuadro de doble entrada según su experiencia </w:t>
      </w:r>
      <w:r w:rsidR="00777048" w:rsidRPr="00E9415B">
        <w:rPr>
          <w:rFonts w:ascii="Arial" w:hAnsi="Arial" w:cs="Arial"/>
          <w:sz w:val="24"/>
        </w:rPr>
        <w:t xml:space="preserve">vivida en </w:t>
      </w:r>
      <w:r w:rsidRPr="00E9415B">
        <w:rPr>
          <w:rFonts w:ascii="Arial" w:hAnsi="Arial" w:cs="Arial"/>
          <w:sz w:val="24"/>
        </w:rPr>
        <w:t>el semestre pasado</w:t>
      </w:r>
    </w:p>
    <w:p w:rsidR="001B438F" w:rsidRPr="00E9415B" w:rsidRDefault="001B438F" w:rsidP="00E9415B">
      <w:pPr>
        <w:spacing w:after="0"/>
        <w:rPr>
          <w:rFonts w:ascii="Arial" w:hAnsi="Arial" w:cs="Arial"/>
          <w:sz w:val="24"/>
        </w:rPr>
      </w:pPr>
    </w:p>
    <w:p w:rsidR="0029295D" w:rsidRPr="00E9415B" w:rsidRDefault="00860768" w:rsidP="00E9415B">
      <w:pPr>
        <w:pStyle w:val="Prrafodelista"/>
        <w:numPr>
          <w:ilvl w:val="0"/>
          <w:numId w:val="3"/>
        </w:numPr>
        <w:spacing w:after="0"/>
        <w:rPr>
          <w:rFonts w:ascii="Arial" w:hAnsi="Arial" w:cs="Arial"/>
          <w:sz w:val="24"/>
        </w:rPr>
      </w:pPr>
      <w:r w:rsidRPr="00E9415B">
        <w:rPr>
          <w:rFonts w:ascii="Arial" w:hAnsi="Arial" w:cs="Arial"/>
          <w:sz w:val="24"/>
        </w:rPr>
        <w:t xml:space="preserve">Hacer uso de la investigación documental o digital para identificar lo medular </w:t>
      </w:r>
      <w:r w:rsidR="008F18A2" w:rsidRPr="00E9415B">
        <w:rPr>
          <w:rFonts w:ascii="Arial" w:hAnsi="Arial" w:cs="Arial"/>
          <w:sz w:val="24"/>
        </w:rPr>
        <w:t xml:space="preserve">(procesos que se siguen) </w:t>
      </w:r>
      <w:r w:rsidRPr="00E9415B">
        <w:rPr>
          <w:rFonts w:ascii="Arial" w:hAnsi="Arial" w:cs="Arial"/>
          <w:sz w:val="24"/>
        </w:rPr>
        <w:t>de las estrategias metodológicas:</w:t>
      </w:r>
    </w:p>
    <w:p w:rsidR="008F18A2" w:rsidRPr="00E9415B" w:rsidRDefault="008F18A2" w:rsidP="00860768">
      <w:pPr>
        <w:spacing w:after="0"/>
        <w:rPr>
          <w:rFonts w:ascii="Arial" w:hAnsi="Arial" w:cs="Arial"/>
          <w:sz w:val="24"/>
        </w:rPr>
      </w:pPr>
    </w:p>
    <w:p w:rsidR="0029295D" w:rsidRPr="00E9415B" w:rsidRDefault="001B438F" w:rsidP="00860768">
      <w:pPr>
        <w:spacing w:after="0"/>
        <w:rPr>
          <w:rFonts w:ascii="Arial" w:hAnsi="Arial" w:cs="Arial"/>
          <w:sz w:val="24"/>
        </w:rPr>
      </w:pPr>
      <w:r w:rsidRPr="00E9415B">
        <w:rPr>
          <w:rFonts w:ascii="Arial" w:hAnsi="Arial" w:cs="Arial"/>
          <w:sz w:val="24"/>
        </w:rPr>
        <w:t>a</w:t>
      </w:r>
      <w:r w:rsidR="00860768" w:rsidRPr="00E9415B">
        <w:rPr>
          <w:rFonts w:ascii="Arial" w:hAnsi="Arial" w:cs="Arial"/>
          <w:sz w:val="24"/>
        </w:rPr>
        <w:t xml:space="preserve">. </w:t>
      </w:r>
      <w:r w:rsidR="0029295D" w:rsidRPr="00E9415B">
        <w:rPr>
          <w:rFonts w:ascii="Arial" w:hAnsi="Arial" w:cs="Arial"/>
          <w:sz w:val="24"/>
        </w:rPr>
        <w:t xml:space="preserve">Proyectos </w:t>
      </w:r>
    </w:p>
    <w:p w:rsidR="0029295D" w:rsidRPr="00E9415B" w:rsidRDefault="001B438F" w:rsidP="00860768">
      <w:pPr>
        <w:spacing w:after="0"/>
        <w:rPr>
          <w:rFonts w:ascii="Arial" w:hAnsi="Arial" w:cs="Arial"/>
          <w:sz w:val="24"/>
        </w:rPr>
      </w:pPr>
      <w:r w:rsidRPr="00E9415B">
        <w:rPr>
          <w:rFonts w:ascii="Arial" w:hAnsi="Arial" w:cs="Arial"/>
          <w:sz w:val="24"/>
        </w:rPr>
        <w:t>b</w:t>
      </w:r>
      <w:r w:rsidR="00860768" w:rsidRPr="00E9415B">
        <w:rPr>
          <w:rFonts w:ascii="Arial" w:hAnsi="Arial" w:cs="Arial"/>
          <w:sz w:val="24"/>
        </w:rPr>
        <w:t xml:space="preserve">. </w:t>
      </w:r>
      <w:r w:rsidR="0029295D" w:rsidRPr="00E9415B">
        <w:rPr>
          <w:rFonts w:ascii="Arial" w:hAnsi="Arial" w:cs="Arial"/>
          <w:sz w:val="24"/>
        </w:rPr>
        <w:t>Resolución de problemas</w:t>
      </w:r>
    </w:p>
    <w:p w:rsidR="0029295D" w:rsidRPr="00E9415B" w:rsidRDefault="001B438F" w:rsidP="00860768">
      <w:pPr>
        <w:spacing w:after="0"/>
        <w:rPr>
          <w:rFonts w:ascii="Arial" w:hAnsi="Arial" w:cs="Arial"/>
          <w:sz w:val="24"/>
        </w:rPr>
      </w:pPr>
      <w:r w:rsidRPr="00E9415B">
        <w:rPr>
          <w:rFonts w:ascii="Arial" w:hAnsi="Arial" w:cs="Arial"/>
          <w:sz w:val="24"/>
        </w:rPr>
        <w:t>c</w:t>
      </w:r>
      <w:r w:rsidR="00860768" w:rsidRPr="00E9415B">
        <w:rPr>
          <w:rFonts w:ascii="Arial" w:hAnsi="Arial" w:cs="Arial"/>
          <w:sz w:val="24"/>
        </w:rPr>
        <w:t xml:space="preserve">. </w:t>
      </w:r>
      <w:r w:rsidR="0029295D" w:rsidRPr="00E9415B">
        <w:rPr>
          <w:rFonts w:ascii="Arial" w:hAnsi="Arial" w:cs="Arial"/>
          <w:sz w:val="24"/>
        </w:rPr>
        <w:t>Trabajo colaborativo</w:t>
      </w:r>
    </w:p>
    <w:p w:rsidR="008655FF" w:rsidRPr="00E9415B" w:rsidRDefault="001B438F" w:rsidP="00860768">
      <w:pPr>
        <w:spacing w:after="0"/>
        <w:rPr>
          <w:rFonts w:ascii="Arial" w:hAnsi="Arial" w:cs="Arial"/>
          <w:sz w:val="24"/>
        </w:rPr>
      </w:pPr>
      <w:r w:rsidRPr="00E9415B">
        <w:rPr>
          <w:rFonts w:ascii="Arial" w:hAnsi="Arial" w:cs="Arial"/>
          <w:sz w:val="24"/>
        </w:rPr>
        <w:t>d</w:t>
      </w:r>
      <w:r w:rsidR="00860768" w:rsidRPr="00E9415B">
        <w:rPr>
          <w:rFonts w:ascii="Arial" w:hAnsi="Arial" w:cs="Arial"/>
          <w:sz w:val="24"/>
        </w:rPr>
        <w:t xml:space="preserve">. </w:t>
      </w:r>
      <w:r w:rsidR="0029295D" w:rsidRPr="00E9415B">
        <w:rPr>
          <w:rFonts w:ascii="Arial" w:hAnsi="Arial" w:cs="Arial"/>
          <w:sz w:val="24"/>
        </w:rPr>
        <w:t xml:space="preserve">Estudio de caso </w:t>
      </w:r>
    </w:p>
    <w:p w:rsidR="002A002A" w:rsidRPr="00FA275D" w:rsidRDefault="002A002A">
      <w:pPr>
        <w:rPr>
          <w:rFonts w:ascii="Arial" w:hAnsi="Arial" w:cs="Arial"/>
          <w:sz w:val="28"/>
        </w:rPr>
      </w:pPr>
      <w:bookmarkStart w:id="0" w:name="_GoBack"/>
      <w:bookmarkEnd w:id="0"/>
    </w:p>
    <w:p w:rsidR="00FA275D" w:rsidRPr="002A002A" w:rsidRDefault="002A002A" w:rsidP="002A002A">
      <w:pPr>
        <w:spacing w:before="100" w:beforeAutospacing="1" w:after="0" w:line="240" w:lineRule="auto"/>
        <w:jc w:val="center"/>
        <w:rPr>
          <w:rFonts w:ascii="Arial" w:eastAsia="Times New Roman" w:hAnsi="Arial" w:cs="Arial"/>
          <w:b/>
          <w:color w:val="C00000"/>
          <w:sz w:val="28"/>
          <w:szCs w:val="24"/>
          <w:lang w:eastAsia="es-MX"/>
        </w:rPr>
      </w:pPr>
      <w:r w:rsidRPr="002A002A">
        <w:rPr>
          <w:rFonts w:ascii="Arial" w:eastAsia="Times New Roman" w:hAnsi="Arial" w:cs="Arial"/>
          <w:b/>
          <w:color w:val="C00000"/>
          <w:sz w:val="28"/>
          <w:szCs w:val="24"/>
          <w:lang w:eastAsia="es-MX"/>
        </w:rPr>
        <w:lastRenderedPageBreak/>
        <w:t xml:space="preserve">2. </w:t>
      </w:r>
      <w:r w:rsidR="00FA275D" w:rsidRPr="002A002A">
        <w:rPr>
          <w:rFonts w:ascii="Arial" w:eastAsia="Times New Roman" w:hAnsi="Arial" w:cs="Arial"/>
          <w:b/>
          <w:color w:val="C00000"/>
          <w:sz w:val="28"/>
          <w:szCs w:val="24"/>
          <w:lang w:eastAsia="es-MX"/>
        </w:rPr>
        <w:t>Hacer uso de investigación e identificar lo medular (procesos que se siguen) de las estrategias metodológicas:</w:t>
      </w:r>
    </w:p>
    <w:p w:rsidR="00FA275D" w:rsidRDefault="00FA275D" w:rsidP="00FA275D">
      <w:pPr>
        <w:spacing w:before="100" w:beforeAutospacing="1" w:after="0" w:line="240" w:lineRule="auto"/>
        <w:jc w:val="center"/>
        <w:rPr>
          <w:rFonts w:ascii="Arial" w:eastAsia="Times New Roman" w:hAnsi="Arial" w:cs="Arial"/>
          <w:b/>
          <w:sz w:val="28"/>
          <w:szCs w:val="24"/>
          <w:lang w:eastAsia="es-MX"/>
        </w:rPr>
      </w:pPr>
      <w:r w:rsidRPr="00FA275D">
        <w:rPr>
          <w:rFonts w:ascii="Arial" w:eastAsia="Times New Roman" w:hAnsi="Arial" w:cs="Arial"/>
          <w:b/>
          <w:sz w:val="28"/>
          <w:szCs w:val="24"/>
          <w:lang w:eastAsia="es-MX"/>
        </w:rPr>
        <w:t xml:space="preserve">c. </w:t>
      </w:r>
      <w:r w:rsidRPr="00FA275D">
        <w:rPr>
          <w:rFonts w:ascii="Arial" w:eastAsia="Times New Roman" w:hAnsi="Arial" w:cs="Arial"/>
          <w:b/>
          <w:color w:val="7030A0"/>
          <w:sz w:val="28"/>
          <w:szCs w:val="24"/>
          <w:lang w:eastAsia="es-MX"/>
        </w:rPr>
        <w:t>Trabajo colaborativo</w:t>
      </w:r>
      <w:r w:rsidRPr="00FA275D">
        <w:rPr>
          <w:rFonts w:ascii="Arial" w:eastAsia="Times New Roman" w:hAnsi="Arial" w:cs="Arial"/>
          <w:b/>
          <w:sz w:val="28"/>
          <w:szCs w:val="24"/>
          <w:lang w:eastAsia="es-MX"/>
        </w:rPr>
        <w:t>.</w:t>
      </w:r>
    </w:p>
    <w:p w:rsidR="00FA275D" w:rsidRPr="00D2061F" w:rsidRDefault="00FA275D" w:rsidP="00176CD3">
      <w:pPr>
        <w:spacing w:after="0" w:line="240" w:lineRule="auto"/>
        <w:rPr>
          <w:rFonts w:ascii="Arial" w:eastAsia="Times New Roman" w:hAnsi="Arial" w:cs="Arial"/>
          <w:b/>
          <w:sz w:val="24"/>
          <w:szCs w:val="24"/>
          <w:lang w:eastAsia="es-MX"/>
        </w:rPr>
      </w:pPr>
      <w:r w:rsidRPr="00D2061F">
        <w:rPr>
          <w:rFonts w:ascii="Arial" w:eastAsia="Times New Roman" w:hAnsi="Arial" w:cs="Arial"/>
          <w:b/>
          <w:sz w:val="24"/>
          <w:szCs w:val="24"/>
          <w:lang w:eastAsia="es-MX"/>
        </w:rPr>
        <w:t xml:space="preserve">Conocer el problema. </w:t>
      </w:r>
    </w:p>
    <w:p w:rsidR="00FA275D" w:rsidRPr="00FA275D" w:rsidRDefault="00176CD3" w:rsidP="00176CD3">
      <w:pPr>
        <w:spacing w:after="0" w:line="240" w:lineRule="auto"/>
        <w:rPr>
          <w:rFonts w:ascii="Arial" w:eastAsia="Times New Roman" w:hAnsi="Arial" w:cs="Arial"/>
          <w:sz w:val="24"/>
          <w:szCs w:val="24"/>
          <w:lang w:eastAsia="es-MX"/>
        </w:rPr>
      </w:pPr>
      <w:r>
        <w:rPr>
          <w:rFonts w:ascii="Arial" w:eastAsia="Times New Roman" w:hAnsi="Arial" w:cs="Arial"/>
          <w:sz w:val="24"/>
          <w:szCs w:val="24"/>
          <w:lang w:eastAsia="es-MX"/>
        </w:rPr>
        <w:t xml:space="preserve">Se analiza la información, ya sea grupalmente o individualmente.  Se identifica el punto clave o el objetivo, para saber lo que se necesita, por qué, qué recursos hay que utilizar, cómo surge.   </w:t>
      </w:r>
    </w:p>
    <w:p w:rsidR="00176CD3" w:rsidRDefault="00176CD3" w:rsidP="00176CD3">
      <w:pPr>
        <w:spacing w:after="0" w:line="240" w:lineRule="auto"/>
        <w:rPr>
          <w:rFonts w:ascii="Arial" w:eastAsia="Times New Roman" w:hAnsi="Arial" w:cs="Arial"/>
          <w:sz w:val="24"/>
          <w:szCs w:val="24"/>
          <w:lang w:eastAsia="es-MX"/>
        </w:rPr>
      </w:pPr>
    </w:p>
    <w:p w:rsidR="00FA275D" w:rsidRPr="00D2061F" w:rsidRDefault="00176CD3" w:rsidP="00176CD3">
      <w:pPr>
        <w:spacing w:after="0" w:line="240" w:lineRule="auto"/>
        <w:rPr>
          <w:rFonts w:ascii="Arial" w:eastAsia="Times New Roman" w:hAnsi="Arial" w:cs="Arial"/>
          <w:b/>
          <w:sz w:val="24"/>
          <w:szCs w:val="24"/>
          <w:lang w:eastAsia="es-MX"/>
        </w:rPr>
      </w:pPr>
      <w:r w:rsidRPr="00D2061F">
        <w:rPr>
          <w:rFonts w:ascii="Arial" w:eastAsia="Times New Roman" w:hAnsi="Arial" w:cs="Arial"/>
          <w:b/>
          <w:sz w:val="24"/>
          <w:szCs w:val="24"/>
          <w:lang w:eastAsia="es-MX"/>
        </w:rPr>
        <w:t>Conocimientos previos.</w:t>
      </w:r>
    </w:p>
    <w:p w:rsidR="00176CD3" w:rsidRPr="00FA275D" w:rsidRDefault="00176CD3" w:rsidP="00176CD3">
      <w:pPr>
        <w:spacing w:after="0" w:line="240" w:lineRule="auto"/>
        <w:rPr>
          <w:rFonts w:ascii="Arial" w:eastAsia="Times New Roman" w:hAnsi="Arial" w:cs="Arial"/>
          <w:sz w:val="24"/>
          <w:szCs w:val="24"/>
          <w:lang w:eastAsia="es-MX"/>
        </w:rPr>
      </w:pPr>
      <w:r>
        <w:rPr>
          <w:rFonts w:ascii="Arial" w:eastAsia="Times New Roman" w:hAnsi="Arial" w:cs="Arial"/>
          <w:sz w:val="24"/>
          <w:szCs w:val="24"/>
          <w:lang w:eastAsia="es-MX"/>
        </w:rPr>
        <w:t xml:space="preserve">Hay que rescatar lo que se conoce o se sabe, es decir, las ideas previas. Todos deben participar, para conocer los conocimientos de cada quien, y poder sintetizar el saber con el que cuenta el grupo. </w:t>
      </w:r>
    </w:p>
    <w:p w:rsidR="00176CD3" w:rsidRDefault="00176CD3" w:rsidP="00176CD3">
      <w:pPr>
        <w:spacing w:after="0" w:line="240" w:lineRule="auto"/>
        <w:rPr>
          <w:rFonts w:ascii="Arial" w:eastAsia="Times New Roman" w:hAnsi="Arial" w:cs="Arial"/>
          <w:sz w:val="24"/>
          <w:szCs w:val="24"/>
          <w:lang w:eastAsia="es-MX"/>
        </w:rPr>
      </w:pPr>
    </w:p>
    <w:p w:rsidR="00FA275D" w:rsidRPr="00D2061F" w:rsidRDefault="00176CD3" w:rsidP="00176CD3">
      <w:pPr>
        <w:spacing w:after="0" w:line="240" w:lineRule="auto"/>
        <w:rPr>
          <w:rFonts w:ascii="Arial" w:eastAsia="Times New Roman" w:hAnsi="Arial" w:cs="Arial"/>
          <w:b/>
          <w:sz w:val="24"/>
          <w:szCs w:val="24"/>
          <w:lang w:eastAsia="es-MX"/>
        </w:rPr>
      </w:pPr>
      <w:r w:rsidRPr="00D2061F">
        <w:rPr>
          <w:rFonts w:ascii="Arial" w:eastAsia="Times New Roman" w:hAnsi="Arial" w:cs="Arial"/>
          <w:b/>
          <w:sz w:val="24"/>
          <w:szCs w:val="24"/>
          <w:lang w:eastAsia="es-MX"/>
        </w:rPr>
        <w:t xml:space="preserve">Propuesta. </w:t>
      </w:r>
    </w:p>
    <w:p w:rsidR="00176CD3" w:rsidRDefault="00176CD3" w:rsidP="00176CD3">
      <w:pPr>
        <w:spacing w:after="0" w:line="240" w:lineRule="auto"/>
        <w:rPr>
          <w:rFonts w:ascii="Arial" w:eastAsia="Times New Roman" w:hAnsi="Arial" w:cs="Arial"/>
          <w:sz w:val="24"/>
          <w:szCs w:val="24"/>
          <w:lang w:eastAsia="es-MX"/>
        </w:rPr>
      </w:pPr>
      <w:r>
        <w:rPr>
          <w:rFonts w:ascii="Arial" w:eastAsia="Times New Roman" w:hAnsi="Arial" w:cs="Arial"/>
          <w:sz w:val="24"/>
          <w:szCs w:val="24"/>
          <w:lang w:eastAsia="es-MX"/>
        </w:rPr>
        <w:t xml:space="preserve">Después de las opiniones de cada quien, puntos de vista o recomendaciones, se argumenta un plan de trabajo. Procesado en aspectos detallados, soluciones.   </w:t>
      </w:r>
    </w:p>
    <w:p w:rsidR="00D2061F" w:rsidRPr="00FA275D" w:rsidRDefault="00D2061F" w:rsidP="00176CD3">
      <w:pPr>
        <w:spacing w:after="0" w:line="240" w:lineRule="auto"/>
        <w:rPr>
          <w:rFonts w:ascii="Arial" w:eastAsia="Times New Roman" w:hAnsi="Arial" w:cs="Arial"/>
          <w:sz w:val="24"/>
          <w:szCs w:val="24"/>
          <w:lang w:eastAsia="es-MX"/>
        </w:rPr>
      </w:pPr>
    </w:p>
    <w:p w:rsidR="00D2061F" w:rsidRPr="00D2061F" w:rsidRDefault="00FA275D" w:rsidP="00D2061F">
      <w:pPr>
        <w:spacing w:after="0" w:line="240" w:lineRule="auto"/>
        <w:rPr>
          <w:rFonts w:ascii="Arial" w:eastAsia="Times New Roman" w:hAnsi="Arial" w:cs="Arial"/>
          <w:b/>
          <w:sz w:val="24"/>
          <w:szCs w:val="24"/>
          <w:lang w:eastAsia="es-MX"/>
        </w:rPr>
      </w:pPr>
      <w:r w:rsidRPr="00D2061F">
        <w:rPr>
          <w:rFonts w:ascii="Arial" w:eastAsia="Times New Roman" w:hAnsi="Arial" w:cs="Arial"/>
          <w:b/>
          <w:sz w:val="24"/>
          <w:szCs w:val="24"/>
          <w:lang w:eastAsia="es-MX"/>
        </w:rPr>
        <w:t>Identificar las acciones necesarias y reparto de tareas.</w:t>
      </w:r>
    </w:p>
    <w:p w:rsidR="00FA275D" w:rsidRPr="00FA275D" w:rsidRDefault="00FA275D" w:rsidP="00D2061F">
      <w:pPr>
        <w:spacing w:after="0" w:line="240" w:lineRule="auto"/>
        <w:rPr>
          <w:rFonts w:ascii="Arial" w:eastAsia="Times New Roman" w:hAnsi="Arial" w:cs="Arial"/>
          <w:sz w:val="24"/>
          <w:szCs w:val="24"/>
          <w:lang w:eastAsia="es-MX"/>
        </w:rPr>
      </w:pPr>
      <w:r w:rsidRPr="00FA275D">
        <w:rPr>
          <w:rFonts w:ascii="Arial" w:eastAsia="Times New Roman" w:hAnsi="Arial" w:cs="Arial"/>
          <w:sz w:val="24"/>
          <w:szCs w:val="24"/>
          <w:lang w:eastAsia="es-MX"/>
        </w:rPr>
        <w:t>Este es uno de los pasos más importantes. Estas acciones posiblemente necesitan consultar fuentes de información, hablar con el tutor, clarificar aspectos del problema, etc. Como consecuencia se obtiene un reparto de tareas que cada miembro del equipo ha de hacer a título individual.</w:t>
      </w:r>
    </w:p>
    <w:p w:rsidR="00D2061F" w:rsidRDefault="00D2061F" w:rsidP="00D2061F">
      <w:pPr>
        <w:spacing w:after="0" w:line="240" w:lineRule="auto"/>
        <w:rPr>
          <w:rFonts w:ascii="Arial" w:eastAsia="Times New Roman" w:hAnsi="Arial" w:cs="Arial"/>
          <w:sz w:val="24"/>
          <w:szCs w:val="24"/>
          <w:lang w:eastAsia="es-MX"/>
        </w:rPr>
      </w:pPr>
    </w:p>
    <w:p w:rsidR="00FA275D" w:rsidRPr="00D2061F" w:rsidRDefault="00176CD3" w:rsidP="00D2061F">
      <w:pPr>
        <w:spacing w:after="0" w:line="240" w:lineRule="auto"/>
        <w:rPr>
          <w:rFonts w:ascii="Arial" w:eastAsia="Times New Roman" w:hAnsi="Arial" w:cs="Arial"/>
          <w:b/>
          <w:sz w:val="24"/>
          <w:szCs w:val="24"/>
          <w:lang w:eastAsia="es-MX"/>
        </w:rPr>
      </w:pPr>
      <w:r w:rsidRPr="00D2061F">
        <w:rPr>
          <w:rFonts w:ascii="Arial" w:eastAsia="Times New Roman" w:hAnsi="Arial" w:cs="Arial"/>
          <w:b/>
          <w:sz w:val="24"/>
          <w:szCs w:val="24"/>
          <w:lang w:eastAsia="es-MX"/>
        </w:rPr>
        <w:t xml:space="preserve">Identificar las acciones y reparto de tareas. </w:t>
      </w:r>
    </w:p>
    <w:p w:rsidR="00176CD3" w:rsidRPr="00FA275D" w:rsidRDefault="00176CD3" w:rsidP="00D2061F">
      <w:pPr>
        <w:spacing w:after="0" w:line="240" w:lineRule="auto"/>
        <w:rPr>
          <w:rFonts w:ascii="Arial" w:eastAsia="Times New Roman" w:hAnsi="Arial" w:cs="Arial"/>
          <w:sz w:val="24"/>
          <w:szCs w:val="24"/>
          <w:lang w:eastAsia="es-MX"/>
        </w:rPr>
      </w:pPr>
      <w:r>
        <w:rPr>
          <w:rFonts w:ascii="Arial" w:eastAsia="Times New Roman" w:hAnsi="Arial" w:cs="Arial"/>
          <w:sz w:val="24"/>
          <w:szCs w:val="24"/>
          <w:lang w:eastAsia="es-MX"/>
        </w:rPr>
        <w:t>Se llega a un acuerdo, en el que a cada quien se le asigna una tarea de lo que va a hacer, para que todos formen el trabajo, de acuerdo a sus investigaciones, consultas de información,</w:t>
      </w:r>
      <w:r w:rsidR="00D2061F">
        <w:rPr>
          <w:rFonts w:ascii="Arial" w:eastAsia="Times New Roman" w:hAnsi="Arial" w:cs="Arial"/>
          <w:sz w:val="24"/>
          <w:szCs w:val="24"/>
          <w:lang w:eastAsia="es-MX"/>
        </w:rPr>
        <w:t xml:space="preserve"> argumentaciones, etc. </w:t>
      </w:r>
    </w:p>
    <w:p w:rsidR="00D2061F" w:rsidRPr="00D2061F" w:rsidRDefault="00D2061F" w:rsidP="00D2061F">
      <w:pPr>
        <w:spacing w:after="0" w:line="240" w:lineRule="auto"/>
        <w:rPr>
          <w:rFonts w:ascii="Arial" w:eastAsia="Times New Roman" w:hAnsi="Arial" w:cs="Arial"/>
          <w:b/>
          <w:sz w:val="24"/>
          <w:szCs w:val="24"/>
          <w:lang w:eastAsia="es-MX"/>
        </w:rPr>
      </w:pPr>
    </w:p>
    <w:p w:rsidR="00D2061F" w:rsidRPr="00D2061F" w:rsidRDefault="00D2061F" w:rsidP="00D2061F">
      <w:pPr>
        <w:spacing w:after="0" w:line="240" w:lineRule="auto"/>
        <w:rPr>
          <w:rFonts w:ascii="Arial" w:eastAsia="Times New Roman" w:hAnsi="Arial" w:cs="Arial"/>
          <w:b/>
          <w:sz w:val="24"/>
          <w:szCs w:val="24"/>
          <w:lang w:eastAsia="es-MX"/>
        </w:rPr>
      </w:pPr>
      <w:r w:rsidRPr="00D2061F">
        <w:rPr>
          <w:rFonts w:ascii="Arial" w:eastAsia="Times New Roman" w:hAnsi="Arial" w:cs="Arial"/>
          <w:b/>
          <w:sz w:val="24"/>
          <w:szCs w:val="24"/>
          <w:lang w:eastAsia="es-MX"/>
        </w:rPr>
        <w:t xml:space="preserve">Trabajo personal. </w:t>
      </w:r>
    </w:p>
    <w:p w:rsidR="00D2061F" w:rsidRPr="00FA275D" w:rsidRDefault="00D2061F" w:rsidP="00D2061F">
      <w:pPr>
        <w:spacing w:after="0" w:line="240" w:lineRule="auto"/>
        <w:rPr>
          <w:rFonts w:ascii="Arial" w:eastAsia="Times New Roman" w:hAnsi="Arial" w:cs="Arial"/>
          <w:sz w:val="24"/>
          <w:szCs w:val="24"/>
          <w:lang w:eastAsia="es-MX"/>
        </w:rPr>
      </w:pPr>
      <w:r>
        <w:rPr>
          <w:rFonts w:ascii="Arial" w:eastAsia="Times New Roman" w:hAnsi="Arial" w:cs="Arial"/>
          <w:sz w:val="24"/>
          <w:szCs w:val="24"/>
          <w:lang w:eastAsia="es-MX"/>
        </w:rPr>
        <w:t xml:space="preserve">Es frente a todo el grupo, hay que requerir una interacción entre participante y grupo, para clarificar dudas. </w:t>
      </w:r>
    </w:p>
    <w:p w:rsidR="00FA275D" w:rsidRPr="00D2061F" w:rsidRDefault="00FA275D" w:rsidP="00FA275D">
      <w:pPr>
        <w:spacing w:before="100" w:beforeAutospacing="1" w:after="0" w:line="240" w:lineRule="auto"/>
        <w:rPr>
          <w:rFonts w:ascii="Arial" w:eastAsia="Times New Roman" w:hAnsi="Arial" w:cs="Arial"/>
          <w:b/>
          <w:sz w:val="24"/>
          <w:szCs w:val="24"/>
          <w:lang w:eastAsia="es-MX"/>
        </w:rPr>
      </w:pPr>
    </w:p>
    <w:p w:rsidR="00FA275D" w:rsidRPr="00D2061F" w:rsidRDefault="00D2061F" w:rsidP="00D2061F">
      <w:pPr>
        <w:spacing w:after="0" w:line="240" w:lineRule="auto"/>
        <w:rPr>
          <w:rFonts w:ascii="Arial" w:eastAsia="Times New Roman" w:hAnsi="Arial" w:cs="Arial"/>
          <w:b/>
          <w:sz w:val="24"/>
          <w:szCs w:val="24"/>
          <w:lang w:eastAsia="es-MX"/>
        </w:rPr>
      </w:pPr>
      <w:r w:rsidRPr="00D2061F">
        <w:rPr>
          <w:rFonts w:ascii="Arial" w:eastAsia="Times New Roman" w:hAnsi="Arial" w:cs="Arial"/>
          <w:b/>
          <w:sz w:val="24"/>
          <w:szCs w:val="24"/>
          <w:lang w:eastAsia="es-MX"/>
        </w:rPr>
        <w:t xml:space="preserve">Integración del trabajo individual. </w:t>
      </w:r>
    </w:p>
    <w:p w:rsidR="00D2061F" w:rsidRPr="00FA275D" w:rsidRDefault="00D2061F" w:rsidP="00D2061F">
      <w:pPr>
        <w:spacing w:after="0" w:line="240" w:lineRule="auto"/>
        <w:rPr>
          <w:rFonts w:ascii="Arial" w:eastAsia="Times New Roman" w:hAnsi="Arial" w:cs="Arial"/>
          <w:sz w:val="24"/>
          <w:szCs w:val="24"/>
          <w:lang w:eastAsia="es-MX"/>
        </w:rPr>
      </w:pPr>
      <w:r>
        <w:rPr>
          <w:rFonts w:ascii="Arial" w:eastAsia="Times New Roman" w:hAnsi="Arial" w:cs="Arial"/>
          <w:sz w:val="24"/>
          <w:szCs w:val="24"/>
          <w:lang w:eastAsia="es-MX"/>
        </w:rPr>
        <w:lastRenderedPageBreak/>
        <w:t xml:space="preserve">Reunión del grupo para comentar las soluciones individuales con el resto de los miembros. Hay que formar el trabajo completo, por medio de la tarea de cada quien, realizar modificaciones, analizarlo entre todos, poner acuerdos y desacuerdos, comentarios, recomendaciones, entre otros, para integrarlo en el proyecto común.  </w:t>
      </w:r>
    </w:p>
    <w:p w:rsidR="00FA275D" w:rsidRPr="00FA275D" w:rsidRDefault="00FA275D" w:rsidP="00FA275D">
      <w:pPr>
        <w:spacing w:before="100" w:beforeAutospacing="1" w:after="0" w:line="240" w:lineRule="auto"/>
        <w:jc w:val="center"/>
        <w:rPr>
          <w:rFonts w:ascii="Verdana" w:eastAsia="Times New Roman" w:hAnsi="Verdana" w:cs="Times New Roman"/>
          <w:b/>
          <w:color w:val="000000"/>
          <w:sz w:val="28"/>
          <w:szCs w:val="24"/>
          <w:lang w:eastAsia="es-MX"/>
        </w:rPr>
      </w:pPr>
      <w:r w:rsidRPr="00FA275D">
        <w:rPr>
          <w:rFonts w:ascii="Arial" w:eastAsia="Times New Roman" w:hAnsi="Arial" w:cs="Arial"/>
          <w:b/>
          <w:color w:val="000000"/>
          <w:sz w:val="28"/>
          <w:szCs w:val="24"/>
          <w:lang w:eastAsia="es-MX"/>
        </w:rPr>
        <w:t xml:space="preserve">d. </w:t>
      </w:r>
      <w:r w:rsidRPr="00FA275D">
        <w:rPr>
          <w:rFonts w:ascii="Arial" w:eastAsia="Times New Roman" w:hAnsi="Arial" w:cs="Arial"/>
          <w:b/>
          <w:color w:val="00B050"/>
          <w:sz w:val="28"/>
          <w:szCs w:val="24"/>
          <w:lang w:eastAsia="es-MX"/>
        </w:rPr>
        <w:t>Estudio de caso</w:t>
      </w:r>
      <w:r w:rsidRPr="00FA275D">
        <w:rPr>
          <w:rFonts w:ascii="Arial" w:eastAsia="Times New Roman" w:hAnsi="Arial" w:cs="Arial"/>
          <w:b/>
          <w:sz w:val="28"/>
          <w:szCs w:val="24"/>
          <w:lang w:eastAsia="es-MX"/>
        </w:rPr>
        <w:t>.</w:t>
      </w:r>
    </w:p>
    <w:p w:rsidR="00BD796C" w:rsidRDefault="00BD796C" w:rsidP="00BD796C">
      <w:pPr>
        <w:pStyle w:val="Prrafodelista"/>
        <w:numPr>
          <w:ilvl w:val="0"/>
          <w:numId w:val="4"/>
        </w:numPr>
        <w:rPr>
          <w:rFonts w:ascii="Arial" w:hAnsi="Arial" w:cs="Arial"/>
          <w:b/>
          <w:color w:val="7030A0"/>
          <w:sz w:val="24"/>
        </w:rPr>
      </w:pPr>
      <w:r w:rsidRPr="00BD796C">
        <w:rPr>
          <w:rFonts w:ascii="Arial" w:hAnsi="Arial" w:cs="Arial"/>
          <w:b/>
          <w:color w:val="7030A0"/>
          <w:sz w:val="24"/>
        </w:rPr>
        <w:t xml:space="preserve">Diseño del Estudio de Caso. </w:t>
      </w:r>
    </w:p>
    <w:p w:rsidR="00F75970" w:rsidRDefault="00F75970" w:rsidP="00F75970">
      <w:pPr>
        <w:spacing w:after="0"/>
        <w:rPr>
          <w:rFonts w:ascii="Arial" w:hAnsi="Arial" w:cs="Arial"/>
          <w:sz w:val="24"/>
        </w:rPr>
      </w:pPr>
      <w:r w:rsidRPr="00F75970">
        <w:rPr>
          <w:rFonts w:ascii="Arial" w:hAnsi="Arial" w:cs="Arial"/>
          <w:sz w:val="24"/>
        </w:rPr>
        <w:t>El diseño es el plan el cual se va a seguir para orientar el enfoque del caso.</w:t>
      </w:r>
      <w:r>
        <w:rPr>
          <w:rFonts w:ascii="Arial" w:hAnsi="Arial" w:cs="Arial"/>
          <w:sz w:val="24"/>
        </w:rPr>
        <w:t xml:space="preserve"> Se determinan los procesos de recolección y el análisis de información con el fin de tener mayor información y validez del caso. Así mimo se establecen:</w:t>
      </w:r>
    </w:p>
    <w:p w:rsidR="00DA6936" w:rsidRDefault="00DA6936" w:rsidP="00F75970">
      <w:pPr>
        <w:spacing w:after="0"/>
        <w:rPr>
          <w:rFonts w:ascii="Arial" w:hAnsi="Arial" w:cs="Arial"/>
          <w:sz w:val="24"/>
          <w:u w:val="single"/>
        </w:rPr>
      </w:pPr>
    </w:p>
    <w:p w:rsidR="007C4D9F" w:rsidRPr="00F75970" w:rsidRDefault="00F75970" w:rsidP="00F75970">
      <w:pPr>
        <w:spacing w:after="0"/>
        <w:rPr>
          <w:rFonts w:ascii="Arial" w:hAnsi="Arial" w:cs="Arial"/>
          <w:sz w:val="24"/>
        </w:rPr>
      </w:pPr>
      <w:r w:rsidRPr="000978EE">
        <w:rPr>
          <w:rFonts w:ascii="Arial" w:hAnsi="Arial" w:cs="Arial"/>
          <w:sz w:val="24"/>
          <w:u w:val="single"/>
        </w:rPr>
        <w:t>Antecedentes:</w:t>
      </w:r>
      <w:r>
        <w:rPr>
          <w:rFonts w:ascii="Arial" w:hAnsi="Arial" w:cs="Arial"/>
          <w:sz w:val="24"/>
        </w:rPr>
        <w:t xml:space="preserve"> Son los que describen de manera resumida, la experiencia y el contexto del caso. </w:t>
      </w:r>
      <w:r w:rsidRPr="00F75970">
        <w:rPr>
          <w:rFonts w:ascii="Arial" w:hAnsi="Arial" w:cs="Arial"/>
          <w:sz w:val="24"/>
        </w:rPr>
        <w:t xml:space="preserve"> </w:t>
      </w:r>
    </w:p>
    <w:p w:rsidR="000978EE" w:rsidRDefault="00F75970" w:rsidP="000978EE">
      <w:pPr>
        <w:spacing w:after="0"/>
        <w:rPr>
          <w:rFonts w:ascii="Arial" w:hAnsi="Arial" w:cs="Arial"/>
          <w:sz w:val="24"/>
        </w:rPr>
      </w:pPr>
      <w:r w:rsidRPr="000978EE">
        <w:rPr>
          <w:rFonts w:ascii="Arial" w:hAnsi="Arial" w:cs="Arial"/>
          <w:sz w:val="24"/>
          <w:u w:val="single"/>
        </w:rPr>
        <w:t>Propósito:</w:t>
      </w:r>
      <w:r w:rsidRPr="00F75970">
        <w:rPr>
          <w:rFonts w:ascii="Arial" w:hAnsi="Arial" w:cs="Arial"/>
          <w:sz w:val="24"/>
        </w:rPr>
        <w:t xml:space="preserve"> </w:t>
      </w:r>
      <w:r w:rsidR="000978EE">
        <w:rPr>
          <w:rFonts w:ascii="Arial" w:hAnsi="Arial" w:cs="Arial"/>
          <w:sz w:val="24"/>
        </w:rPr>
        <w:t>Define el para qué del estudio del caso, cuál es el objetivo de hacer el caso en función de los aprendizajes que se desean extraer del mismo, del contexto, y del uso de la información. También es el por qué o la justificación del caso, para determinar con qué objetivo se va a trabajar.</w:t>
      </w:r>
    </w:p>
    <w:p w:rsidR="00BD796C" w:rsidRPr="000978EE" w:rsidRDefault="000978EE" w:rsidP="000978EE">
      <w:pPr>
        <w:spacing w:after="0"/>
        <w:rPr>
          <w:rFonts w:ascii="Arial" w:hAnsi="Arial" w:cs="Arial"/>
          <w:sz w:val="24"/>
        </w:rPr>
      </w:pPr>
      <w:r w:rsidRPr="000978EE">
        <w:rPr>
          <w:rFonts w:ascii="Arial" w:hAnsi="Arial" w:cs="Arial"/>
          <w:sz w:val="24"/>
          <w:u w:val="single"/>
        </w:rPr>
        <w:t xml:space="preserve">Preguntas de reflexión: </w:t>
      </w:r>
      <w:r w:rsidRPr="000978EE">
        <w:rPr>
          <w:rFonts w:ascii="Arial" w:hAnsi="Arial" w:cs="Arial"/>
          <w:sz w:val="24"/>
        </w:rPr>
        <w:t xml:space="preserve">Es el cuestionamiento que trata sobre </w:t>
      </w:r>
      <w:r>
        <w:rPr>
          <w:rFonts w:ascii="Arial" w:hAnsi="Arial" w:cs="Arial"/>
          <w:sz w:val="24"/>
        </w:rPr>
        <w:t xml:space="preserve">ayudar a enfocar los objetivos del caso, es decir, qué se desea conocer mediante el caso. </w:t>
      </w:r>
    </w:p>
    <w:p w:rsidR="00BD796C" w:rsidRPr="00BD796C" w:rsidRDefault="00BD796C" w:rsidP="00BD796C">
      <w:pPr>
        <w:pStyle w:val="Prrafodelista"/>
        <w:rPr>
          <w:rFonts w:ascii="Arial" w:hAnsi="Arial" w:cs="Arial"/>
          <w:b/>
          <w:color w:val="7030A0"/>
          <w:sz w:val="24"/>
        </w:rPr>
      </w:pPr>
    </w:p>
    <w:p w:rsidR="00BD796C" w:rsidRDefault="00BD796C" w:rsidP="00BD796C">
      <w:pPr>
        <w:pStyle w:val="Prrafodelista"/>
        <w:numPr>
          <w:ilvl w:val="0"/>
          <w:numId w:val="4"/>
        </w:numPr>
        <w:rPr>
          <w:rFonts w:ascii="Arial" w:hAnsi="Arial" w:cs="Arial"/>
          <w:b/>
          <w:color w:val="C00000"/>
          <w:sz w:val="24"/>
        </w:rPr>
      </w:pPr>
      <w:r w:rsidRPr="00BD796C">
        <w:rPr>
          <w:rFonts w:ascii="Arial" w:hAnsi="Arial" w:cs="Arial"/>
          <w:b/>
          <w:color w:val="C00000"/>
          <w:sz w:val="24"/>
        </w:rPr>
        <w:t>Recopilación de la información.</w:t>
      </w:r>
    </w:p>
    <w:p w:rsidR="00BD796C" w:rsidRPr="000978EE" w:rsidRDefault="000978EE" w:rsidP="00BD796C">
      <w:pPr>
        <w:rPr>
          <w:rFonts w:ascii="Arial" w:hAnsi="Arial" w:cs="Arial"/>
          <w:sz w:val="24"/>
        </w:rPr>
      </w:pPr>
      <w:r>
        <w:rPr>
          <w:rFonts w:ascii="Arial" w:hAnsi="Arial" w:cs="Arial"/>
          <w:sz w:val="24"/>
        </w:rPr>
        <w:t xml:space="preserve">Se trata de recolectar información que ayude a responder las preguntas al inicio del caso. Además es el resultado de la interacción permanente de las preguntas que se van definiendo conforme se avanza en el caso.  </w:t>
      </w:r>
    </w:p>
    <w:p w:rsidR="00BD796C" w:rsidRDefault="00BD796C" w:rsidP="00BD796C">
      <w:pPr>
        <w:pStyle w:val="Prrafodelista"/>
        <w:numPr>
          <w:ilvl w:val="0"/>
          <w:numId w:val="4"/>
        </w:numPr>
        <w:rPr>
          <w:rFonts w:ascii="Arial" w:hAnsi="Arial" w:cs="Arial"/>
          <w:b/>
          <w:color w:val="1F3864" w:themeColor="accent1" w:themeShade="80"/>
          <w:sz w:val="24"/>
        </w:rPr>
      </w:pPr>
      <w:r w:rsidRPr="00BD796C">
        <w:rPr>
          <w:rFonts w:ascii="Arial" w:hAnsi="Arial" w:cs="Arial"/>
          <w:b/>
          <w:color w:val="1F3864" w:themeColor="accent1" w:themeShade="80"/>
          <w:sz w:val="24"/>
        </w:rPr>
        <w:t>Análisis de la información.</w:t>
      </w:r>
    </w:p>
    <w:p w:rsidR="00BD796C" w:rsidRDefault="000978EE" w:rsidP="00BD796C">
      <w:pPr>
        <w:rPr>
          <w:rFonts w:ascii="Arial" w:hAnsi="Arial" w:cs="Arial"/>
          <w:sz w:val="24"/>
        </w:rPr>
      </w:pPr>
      <w:r w:rsidRPr="000978EE">
        <w:rPr>
          <w:rFonts w:ascii="Arial" w:hAnsi="Arial" w:cs="Arial"/>
          <w:sz w:val="24"/>
        </w:rPr>
        <w:t xml:space="preserve">Se categoriza la información recogida, </w:t>
      </w:r>
      <w:r>
        <w:rPr>
          <w:rFonts w:ascii="Arial" w:hAnsi="Arial" w:cs="Arial"/>
          <w:sz w:val="24"/>
        </w:rPr>
        <w:t xml:space="preserve">uniéndolas con las preguntas del inicio. </w:t>
      </w:r>
      <w:r w:rsidRPr="000978EE">
        <w:rPr>
          <w:rFonts w:ascii="Arial" w:hAnsi="Arial" w:cs="Arial"/>
          <w:sz w:val="24"/>
        </w:rPr>
        <w:t>Las conclusiones del estu</w:t>
      </w:r>
      <w:r>
        <w:rPr>
          <w:rFonts w:ascii="Arial" w:hAnsi="Arial" w:cs="Arial"/>
          <w:sz w:val="24"/>
        </w:rPr>
        <w:t>dio (lecciones y recomendacio</w:t>
      </w:r>
      <w:r w:rsidRPr="000978EE">
        <w:rPr>
          <w:rFonts w:ascii="Arial" w:hAnsi="Arial" w:cs="Arial"/>
          <w:sz w:val="24"/>
        </w:rPr>
        <w:t>nes) son la consecuencia de este análisis.</w:t>
      </w:r>
    </w:p>
    <w:p w:rsidR="00DA6936" w:rsidRPr="00DA6936" w:rsidRDefault="00DA6936" w:rsidP="00BD796C">
      <w:pPr>
        <w:rPr>
          <w:rFonts w:ascii="Arial" w:hAnsi="Arial" w:cs="Arial"/>
          <w:sz w:val="24"/>
        </w:rPr>
      </w:pPr>
      <w:r w:rsidRPr="00DA6936">
        <w:rPr>
          <w:rFonts w:ascii="Arial" w:hAnsi="Arial" w:cs="Arial"/>
          <w:sz w:val="24"/>
          <w:u w:val="single"/>
        </w:rPr>
        <w:t xml:space="preserve">Revisión y categorización de la información: </w:t>
      </w:r>
      <w:r>
        <w:rPr>
          <w:rFonts w:ascii="Arial" w:hAnsi="Arial" w:cs="Arial"/>
          <w:sz w:val="24"/>
        </w:rPr>
        <w:t xml:space="preserve">Consiste en ir asignando categorías a segmentos de información. Las categorías pueden ser abreviaciones de palabras, números, colores o cualquier otra opción de catalogar. </w:t>
      </w:r>
      <w:r w:rsidR="00410BC2">
        <w:rPr>
          <w:rFonts w:ascii="Arial" w:hAnsi="Arial" w:cs="Arial"/>
          <w:sz w:val="24"/>
        </w:rPr>
        <w:t xml:space="preserve">Se puede optar por realizar una primera revisión de la información con el fin de identificar categorías que ya se tienen, y después realizar una segunda revisión para revisar dicho contenido. </w:t>
      </w:r>
      <w:r w:rsidR="00410BC2" w:rsidRPr="00410BC2">
        <w:rPr>
          <w:rFonts w:ascii="Arial" w:hAnsi="Arial" w:cs="Arial"/>
          <w:sz w:val="24"/>
        </w:rPr>
        <w:t>A medida que se va categorizando la información, se debe ir evaluando</w:t>
      </w:r>
      <w:r w:rsidR="00410BC2">
        <w:rPr>
          <w:rFonts w:ascii="Arial" w:hAnsi="Arial" w:cs="Arial"/>
          <w:sz w:val="24"/>
        </w:rPr>
        <w:t xml:space="preserve"> la solidez de las explicacio</w:t>
      </w:r>
      <w:r w:rsidR="00410BC2" w:rsidRPr="00410BC2">
        <w:rPr>
          <w:rFonts w:ascii="Arial" w:hAnsi="Arial" w:cs="Arial"/>
          <w:sz w:val="24"/>
        </w:rPr>
        <w:t xml:space="preserve">nes  que  van  surgiendo,  contrastándolas  con  el resto de la información </w:t>
      </w:r>
      <w:r w:rsidR="00410BC2" w:rsidRPr="00410BC2">
        <w:rPr>
          <w:rFonts w:ascii="Arial" w:hAnsi="Arial" w:cs="Arial"/>
          <w:sz w:val="24"/>
        </w:rPr>
        <w:lastRenderedPageBreak/>
        <w:t>disponible y explorando críticamente explicaciones alternativas. Esto con el fin de demostrar q</w:t>
      </w:r>
      <w:r w:rsidR="00410BC2">
        <w:rPr>
          <w:rFonts w:ascii="Arial" w:hAnsi="Arial" w:cs="Arial"/>
          <w:sz w:val="24"/>
        </w:rPr>
        <w:t>ue la explicación que se ofre</w:t>
      </w:r>
      <w:r w:rsidR="00410BC2" w:rsidRPr="00410BC2">
        <w:rPr>
          <w:rFonts w:ascii="Arial" w:hAnsi="Arial" w:cs="Arial"/>
          <w:sz w:val="24"/>
        </w:rPr>
        <w:t>ce es la más probable</w:t>
      </w:r>
    </w:p>
    <w:p w:rsidR="00DA6936" w:rsidRPr="00AB107B" w:rsidRDefault="00DA6936" w:rsidP="00BD796C">
      <w:pPr>
        <w:rPr>
          <w:rFonts w:ascii="Arial" w:hAnsi="Arial" w:cs="Arial"/>
          <w:sz w:val="24"/>
          <w:u w:val="single"/>
        </w:rPr>
      </w:pPr>
      <w:r w:rsidRPr="00DA6936">
        <w:rPr>
          <w:rFonts w:ascii="Arial" w:hAnsi="Arial" w:cs="Arial"/>
          <w:sz w:val="24"/>
          <w:u w:val="single"/>
        </w:rPr>
        <w:t xml:space="preserve">Búsqueda e identificación de patrones: </w:t>
      </w:r>
      <w:r w:rsidR="00410BC2" w:rsidRPr="00410BC2">
        <w:rPr>
          <w:rFonts w:ascii="Arial" w:hAnsi="Arial" w:cs="Arial"/>
          <w:sz w:val="24"/>
        </w:rPr>
        <w:t>Una  vez  se  complete  la  categorización  de  la información  recolectada,  se  buscan  patrones adicionales en la información clasificada en cada categoría.</w:t>
      </w:r>
      <w:r w:rsidR="00410BC2">
        <w:rPr>
          <w:rFonts w:ascii="Arial" w:hAnsi="Arial" w:cs="Arial"/>
          <w:sz w:val="24"/>
        </w:rPr>
        <w:t xml:space="preserve"> </w:t>
      </w:r>
      <w:r w:rsidR="00410BC2" w:rsidRPr="00410BC2">
        <w:rPr>
          <w:rFonts w:ascii="Arial" w:hAnsi="Arial" w:cs="Arial"/>
          <w:sz w:val="24"/>
        </w:rPr>
        <w:t>Una vez que toda la información ha sido analizada y  las  conclusiones  desarrolladas,  éstas  deben revisarse  nuevamente  para  extraer  recomen - daciones  concretas  de  acción.  Finalmente  se prepara el informe.</w:t>
      </w:r>
    </w:p>
    <w:p w:rsidR="00BD796C" w:rsidRDefault="00BD796C" w:rsidP="00BD796C">
      <w:pPr>
        <w:pStyle w:val="Prrafodelista"/>
        <w:numPr>
          <w:ilvl w:val="0"/>
          <w:numId w:val="4"/>
        </w:numPr>
        <w:rPr>
          <w:rFonts w:ascii="Arial" w:hAnsi="Arial" w:cs="Arial"/>
          <w:b/>
          <w:color w:val="806000" w:themeColor="accent4" w:themeShade="80"/>
          <w:sz w:val="24"/>
        </w:rPr>
      </w:pPr>
      <w:r w:rsidRPr="00BD796C">
        <w:rPr>
          <w:rFonts w:ascii="Arial" w:hAnsi="Arial" w:cs="Arial"/>
          <w:b/>
          <w:color w:val="806000" w:themeColor="accent4" w:themeShade="80"/>
          <w:sz w:val="24"/>
        </w:rPr>
        <w:t>Redacción del informe.</w:t>
      </w:r>
    </w:p>
    <w:p w:rsidR="00BD796C" w:rsidRDefault="00AB107B" w:rsidP="00BD796C">
      <w:pPr>
        <w:rPr>
          <w:rFonts w:ascii="Arial" w:hAnsi="Arial" w:cs="Arial"/>
          <w:sz w:val="24"/>
        </w:rPr>
      </w:pPr>
      <w:r>
        <w:rPr>
          <w:rFonts w:ascii="Arial" w:hAnsi="Arial" w:cs="Arial"/>
          <w:sz w:val="24"/>
        </w:rPr>
        <w:t xml:space="preserve">Se escribe el informe del caso, llevando los resultados y hallazgos a un cierre. Hay que redactarlo teniendo en cuenta la audiencia del mismo, utilizando un lenguaje claro y simple de forma que pueda ser comprendido por personas externas al mismo; </w:t>
      </w:r>
      <w:r w:rsidRPr="00AB107B">
        <w:rPr>
          <w:rFonts w:ascii="Arial" w:hAnsi="Arial" w:cs="Arial"/>
          <w:sz w:val="24"/>
        </w:rPr>
        <w:t xml:space="preserve">; escribir párrafos cortos y  evitar  el  uso  excesivo  de  acrónimos;  incluir  citas y  referencias  cuando  sea  pertinente;  y  reconocer  la participación y el esfuerzo de los individuos o equipos que  hicieron  posible  el  análisis  y  documentación  de sus procesos o experiencias; y limitar su extensión a un máximo de 15 páginas. </w:t>
      </w:r>
      <w:r>
        <w:rPr>
          <w:rFonts w:ascii="Arial" w:hAnsi="Arial" w:cs="Arial"/>
          <w:sz w:val="24"/>
        </w:rPr>
        <w:t xml:space="preserve"> </w:t>
      </w:r>
    </w:p>
    <w:p w:rsidR="00AB107B" w:rsidRDefault="00AB107B" w:rsidP="00BD796C">
      <w:pPr>
        <w:rPr>
          <w:rFonts w:ascii="Arial" w:hAnsi="Arial" w:cs="Arial"/>
          <w:sz w:val="24"/>
        </w:rPr>
      </w:pPr>
      <w:r>
        <w:rPr>
          <w:rFonts w:ascii="Arial" w:hAnsi="Arial" w:cs="Arial"/>
          <w:sz w:val="24"/>
        </w:rPr>
        <w:t xml:space="preserve">Se puede llevar el siguiente formato: </w:t>
      </w:r>
    </w:p>
    <w:p w:rsidR="00AB107B" w:rsidRDefault="00AB107B" w:rsidP="00BD796C">
      <w:pPr>
        <w:rPr>
          <w:rFonts w:ascii="Arial" w:hAnsi="Arial" w:cs="Arial"/>
          <w:sz w:val="24"/>
        </w:rPr>
      </w:pPr>
      <w:r>
        <w:rPr>
          <w:rFonts w:ascii="Arial" w:hAnsi="Arial" w:cs="Arial"/>
          <w:sz w:val="24"/>
        </w:rPr>
        <w:t xml:space="preserve">- Introducción. </w:t>
      </w:r>
    </w:p>
    <w:p w:rsidR="00AB107B" w:rsidRDefault="00AB107B" w:rsidP="00BD796C">
      <w:pPr>
        <w:rPr>
          <w:rFonts w:ascii="Arial" w:hAnsi="Arial" w:cs="Arial"/>
          <w:sz w:val="24"/>
        </w:rPr>
      </w:pPr>
      <w:r>
        <w:rPr>
          <w:rFonts w:ascii="Arial" w:hAnsi="Arial" w:cs="Arial"/>
          <w:sz w:val="24"/>
        </w:rPr>
        <w:t xml:space="preserve">- Preguntas de reflexión. </w:t>
      </w:r>
    </w:p>
    <w:p w:rsidR="00AB107B" w:rsidRDefault="00AB107B" w:rsidP="00BD796C">
      <w:pPr>
        <w:rPr>
          <w:rFonts w:ascii="Arial" w:hAnsi="Arial" w:cs="Arial"/>
          <w:sz w:val="24"/>
        </w:rPr>
      </w:pPr>
      <w:r>
        <w:rPr>
          <w:rFonts w:ascii="Arial" w:hAnsi="Arial" w:cs="Arial"/>
          <w:sz w:val="24"/>
        </w:rPr>
        <w:t xml:space="preserve">- La narración del caso. </w:t>
      </w:r>
    </w:p>
    <w:p w:rsidR="00AB107B" w:rsidRDefault="00AB107B" w:rsidP="00BD796C">
      <w:pPr>
        <w:rPr>
          <w:rFonts w:ascii="Arial" w:hAnsi="Arial" w:cs="Arial"/>
          <w:sz w:val="24"/>
        </w:rPr>
      </w:pPr>
      <w:r>
        <w:rPr>
          <w:rFonts w:ascii="Arial" w:hAnsi="Arial" w:cs="Arial"/>
          <w:sz w:val="24"/>
        </w:rPr>
        <w:t xml:space="preserve">- Lecciones y recomendaciones. </w:t>
      </w:r>
    </w:p>
    <w:p w:rsidR="00AB107B" w:rsidRPr="00AB107B" w:rsidRDefault="00AB107B" w:rsidP="00BD796C">
      <w:pPr>
        <w:rPr>
          <w:rFonts w:ascii="Arial" w:hAnsi="Arial" w:cs="Arial"/>
          <w:sz w:val="24"/>
        </w:rPr>
      </w:pPr>
      <w:r>
        <w:rPr>
          <w:rFonts w:ascii="Arial" w:hAnsi="Arial" w:cs="Arial"/>
          <w:sz w:val="24"/>
        </w:rPr>
        <w:t xml:space="preserve">- Anexos. </w:t>
      </w:r>
    </w:p>
    <w:p w:rsidR="00FA275D" w:rsidRDefault="00BD796C" w:rsidP="00AB107B">
      <w:pPr>
        <w:pStyle w:val="Prrafodelista"/>
        <w:numPr>
          <w:ilvl w:val="0"/>
          <w:numId w:val="4"/>
        </w:numPr>
        <w:rPr>
          <w:rFonts w:ascii="Arial" w:hAnsi="Arial" w:cs="Arial"/>
          <w:b/>
          <w:color w:val="538135" w:themeColor="accent6" w:themeShade="BF"/>
          <w:sz w:val="24"/>
        </w:rPr>
      </w:pPr>
      <w:r w:rsidRPr="00BD796C">
        <w:rPr>
          <w:rFonts w:ascii="Arial" w:hAnsi="Arial" w:cs="Arial"/>
          <w:b/>
          <w:color w:val="538135" w:themeColor="accent6" w:themeShade="BF"/>
          <w:sz w:val="24"/>
        </w:rPr>
        <w:t>Diseminación.</w:t>
      </w:r>
    </w:p>
    <w:p w:rsidR="00AB107B" w:rsidRDefault="00C41256">
      <w:pPr>
        <w:rPr>
          <w:rFonts w:ascii="Arial" w:hAnsi="Arial" w:cs="Arial"/>
          <w:sz w:val="24"/>
        </w:rPr>
      </w:pPr>
      <w:r w:rsidRPr="00C41256">
        <w:rPr>
          <w:rFonts w:ascii="Arial" w:hAnsi="Arial" w:cs="Arial"/>
          <w:sz w:val="24"/>
        </w:rPr>
        <w:t xml:space="preserve">La diseminación </w:t>
      </w:r>
      <w:r>
        <w:rPr>
          <w:rFonts w:ascii="Arial" w:hAnsi="Arial" w:cs="Arial"/>
          <w:sz w:val="24"/>
        </w:rPr>
        <w:t xml:space="preserve">se realiza mediante publicaciones, páginas de internet, comunidades y redes de práctica y conocimiento, cursos o conferencias. Consiste en transmitir a los interesados los hallazgos y las lecciones aprendidas del producto de investigación con el propósito de su re-uso. </w:t>
      </w:r>
    </w:p>
    <w:p w:rsidR="002A002A" w:rsidRPr="00E9415B" w:rsidRDefault="002A002A">
      <w:pPr>
        <w:rPr>
          <w:rFonts w:ascii="Arial" w:hAnsi="Arial" w:cs="Arial"/>
          <w:sz w:val="24"/>
        </w:rPr>
      </w:pPr>
    </w:p>
    <w:p w:rsidR="005F3850" w:rsidRPr="00E9415B" w:rsidRDefault="005F3850" w:rsidP="00E9415B">
      <w:pPr>
        <w:spacing w:after="0"/>
        <w:rPr>
          <w:rFonts w:ascii="Arial" w:hAnsi="Arial" w:cs="Arial"/>
          <w:sz w:val="24"/>
        </w:rPr>
      </w:pPr>
      <w:r w:rsidRPr="00E9415B">
        <w:rPr>
          <w:rFonts w:ascii="Arial" w:hAnsi="Arial" w:cs="Arial"/>
          <w:sz w:val="24"/>
        </w:rPr>
        <w:lastRenderedPageBreak/>
        <w:t>Observación</w:t>
      </w:r>
      <w:r w:rsidR="00E9415B">
        <w:rPr>
          <w:rFonts w:ascii="Arial" w:hAnsi="Arial" w:cs="Arial"/>
          <w:sz w:val="24"/>
        </w:rPr>
        <w:t>:</w:t>
      </w:r>
      <w:r w:rsidRPr="00E9415B">
        <w:rPr>
          <w:rFonts w:ascii="Arial" w:hAnsi="Arial" w:cs="Arial"/>
          <w:sz w:val="24"/>
        </w:rPr>
        <w:t xml:space="preserve"> </w:t>
      </w:r>
    </w:p>
    <w:p w:rsidR="00FA275D" w:rsidRPr="00AB107B" w:rsidRDefault="005F3850" w:rsidP="00AB107B">
      <w:pPr>
        <w:spacing w:after="0"/>
        <w:rPr>
          <w:rFonts w:ascii="Arial" w:hAnsi="Arial" w:cs="Arial"/>
          <w:sz w:val="24"/>
        </w:rPr>
      </w:pPr>
      <w:r w:rsidRPr="00E9415B">
        <w:rPr>
          <w:rFonts w:ascii="Arial" w:hAnsi="Arial" w:cs="Arial"/>
          <w:sz w:val="24"/>
        </w:rPr>
        <w:t>El cuadro equivale a 5 puntos y la investigación 5 puntos dando una total de 10</w:t>
      </w:r>
      <w:r w:rsidR="001264E0" w:rsidRPr="00E9415B">
        <w:rPr>
          <w:rFonts w:ascii="Arial" w:hAnsi="Arial" w:cs="Arial"/>
          <w:sz w:val="24"/>
        </w:rPr>
        <w:t xml:space="preserve"> puntos en la actividad</w:t>
      </w:r>
      <w:r w:rsidR="00E9415B">
        <w:rPr>
          <w:rFonts w:ascii="Arial" w:hAnsi="Arial" w:cs="Arial"/>
          <w:sz w:val="24"/>
        </w:rPr>
        <w:t>.</w:t>
      </w:r>
    </w:p>
    <w:p w:rsidR="00FA275D" w:rsidRDefault="00FA275D" w:rsidP="00AB107B"/>
    <w:p w:rsidR="00AB107B" w:rsidRDefault="00AB107B" w:rsidP="00AB107B"/>
    <w:p w:rsidR="00AB107B" w:rsidRPr="00AB107B" w:rsidRDefault="00AB107B" w:rsidP="00AB107B">
      <w:pPr>
        <w:rPr>
          <w:rFonts w:ascii="Arial" w:hAnsi="Arial" w:cs="Arial"/>
          <w:b/>
        </w:rPr>
      </w:pPr>
    </w:p>
    <w:p w:rsidR="00FA275D" w:rsidRPr="00AB107B" w:rsidRDefault="00FA275D" w:rsidP="00AB107B">
      <w:pPr>
        <w:jc w:val="center"/>
        <w:rPr>
          <w:rFonts w:ascii="Arial" w:hAnsi="Arial" w:cs="Arial"/>
          <w:b/>
        </w:rPr>
      </w:pPr>
      <w:r w:rsidRPr="00AB107B">
        <w:rPr>
          <w:rFonts w:ascii="Arial" w:hAnsi="Arial" w:cs="Arial"/>
          <w:b/>
        </w:rPr>
        <w:t>Referencias bibliográficas:</w:t>
      </w:r>
    </w:p>
    <w:p w:rsidR="00AB107B" w:rsidRDefault="00AB107B" w:rsidP="00AB107B">
      <w:pPr>
        <w:spacing w:after="0"/>
      </w:pPr>
      <w:r>
        <w:t xml:space="preserve">c. Trabajo colaborativo. </w:t>
      </w:r>
    </w:p>
    <w:p w:rsidR="00FA275D" w:rsidRDefault="008474AE" w:rsidP="00AB107B">
      <w:pPr>
        <w:spacing w:after="0"/>
        <w:rPr>
          <w:rStyle w:val="Hipervnculo"/>
        </w:rPr>
      </w:pPr>
      <w:hyperlink r:id="rId6" w:history="1">
        <w:r w:rsidR="00FA275D" w:rsidRPr="005022C1">
          <w:rPr>
            <w:rStyle w:val="Hipervnculo"/>
          </w:rPr>
          <w:t>http://www.it.uc3m.es/pbasanta/asng/course_notes/working_in_teams_typical_steps_es.html</w:t>
        </w:r>
      </w:hyperlink>
    </w:p>
    <w:p w:rsidR="00AB107B" w:rsidRDefault="00AB107B" w:rsidP="00AB107B">
      <w:pPr>
        <w:spacing w:after="0"/>
      </w:pPr>
    </w:p>
    <w:p w:rsidR="00FA275D" w:rsidRDefault="00AB107B" w:rsidP="00AB107B">
      <w:pPr>
        <w:spacing w:after="0"/>
      </w:pPr>
      <w:r>
        <w:t xml:space="preserve">d. Estudio del caso. </w:t>
      </w:r>
    </w:p>
    <w:p w:rsidR="00AB107B" w:rsidRDefault="00AB107B" w:rsidP="00AB107B">
      <w:pPr>
        <w:spacing w:after="0"/>
      </w:pPr>
      <w:hyperlink r:id="rId7" w:history="1">
        <w:r w:rsidRPr="00851C72">
          <w:rPr>
            <w:rStyle w:val="Hipervnculo"/>
          </w:rPr>
          <w:t>https://publications.iadb.org/publications/spanish/document/Pautas-para-la-elaboraci%C3%B3n-de-estudios-de-caso.pdf</w:t>
        </w:r>
      </w:hyperlink>
    </w:p>
    <w:p w:rsidR="00AB107B" w:rsidRDefault="00AB107B"/>
    <w:sectPr w:rsidR="00AB107B" w:rsidSect="00B37072">
      <w:pgSz w:w="15840" w:h="12240" w:orient="landscape"/>
      <w:pgMar w:top="1701" w:right="1418" w:bottom="1701" w:left="1418" w:header="709" w:footer="709" w:gutter="0"/>
      <w:pgBorders w:offsetFrom="page">
        <w:top w:val="single" w:sz="18" w:space="25" w:color="806000" w:themeColor="accent4" w:themeShade="80"/>
        <w:left w:val="single" w:sz="18" w:space="25" w:color="806000" w:themeColor="accent4" w:themeShade="80"/>
        <w:bottom w:val="single" w:sz="18" w:space="25" w:color="806000" w:themeColor="accent4" w:themeShade="80"/>
        <w:right w:val="single" w:sz="18" w:space="25" w:color="806000" w:themeColor="accent4" w:themeShade="8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AF3C20"/>
    <w:multiLevelType w:val="hybridMultilevel"/>
    <w:tmpl w:val="B7FCBD0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518A6320"/>
    <w:multiLevelType w:val="hybridMultilevel"/>
    <w:tmpl w:val="16E6C6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73247356"/>
    <w:multiLevelType w:val="hybridMultilevel"/>
    <w:tmpl w:val="074675B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74B05D01"/>
    <w:multiLevelType w:val="hybridMultilevel"/>
    <w:tmpl w:val="4DAC3D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5FF"/>
    <w:rsid w:val="00015405"/>
    <w:rsid w:val="00082457"/>
    <w:rsid w:val="000978EE"/>
    <w:rsid w:val="001264E0"/>
    <w:rsid w:val="00176CD3"/>
    <w:rsid w:val="001B438F"/>
    <w:rsid w:val="001F2F62"/>
    <w:rsid w:val="00222116"/>
    <w:rsid w:val="00276AB5"/>
    <w:rsid w:val="0029295D"/>
    <w:rsid w:val="002A002A"/>
    <w:rsid w:val="002A35D2"/>
    <w:rsid w:val="003A7487"/>
    <w:rsid w:val="00410BC2"/>
    <w:rsid w:val="004C2BE0"/>
    <w:rsid w:val="00570BBE"/>
    <w:rsid w:val="005A380A"/>
    <w:rsid w:val="005F3850"/>
    <w:rsid w:val="005F5B7A"/>
    <w:rsid w:val="00626A32"/>
    <w:rsid w:val="00683140"/>
    <w:rsid w:val="006A621B"/>
    <w:rsid w:val="006F31E0"/>
    <w:rsid w:val="007453B1"/>
    <w:rsid w:val="00753C81"/>
    <w:rsid w:val="00777048"/>
    <w:rsid w:val="00793516"/>
    <w:rsid w:val="007C4D9F"/>
    <w:rsid w:val="0081157B"/>
    <w:rsid w:val="008347C9"/>
    <w:rsid w:val="008474AE"/>
    <w:rsid w:val="00860768"/>
    <w:rsid w:val="008655FF"/>
    <w:rsid w:val="008D61F5"/>
    <w:rsid w:val="008F18A2"/>
    <w:rsid w:val="009A13E3"/>
    <w:rsid w:val="009B3783"/>
    <w:rsid w:val="009C542C"/>
    <w:rsid w:val="00A5477B"/>
    <w:rsid w:val="00AB107B"/>
    <w:rsid w:val="00AF66F9"/>
    <w:rsid w:val="00B37072"/>
    <w:rsid w:val="00B6520B"/>
    <w:rsid w:val="00BD216F"/>
    <w:rsid w:val="00BD796C"/>
    <w:rsid w:val="00C00F20"/>
    <w:rsid w:val="00C106D5"/>
    <w:rsid w:val="00C24FFB"/>
    <w:rsid w:val="00C41256"/>
    <w:rsid w:val="00C92E40"/>
    <w:rsid w:val="00D2061F"/>
    <w:rsid w:val="00D40156"/>
    <w:rsid w:val="00DA6936"/>
    <w:rsid w:val="00DB0D90"/>
    <w:rsid w:val="00E9415B"/>
    <w:rsid w:val="00F75970"/>
    <w:rsid w:val="00FA275D"/>
    <w:rsid w:val="00FC2E5B"/>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F549E5-3B9A-451D-9E02-E167477C1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8655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1B438F"/>
    <w:pPr>
      <w:ind w:left="720"/>
      <w:contextualSpacing/>
    </w:pPr>
  </w:style>
  <w:style w:type="character" w:styleId="Hipervnculo">
    <w:name w:val="Hyperlink"/>
    <w:basedOn w:val="Fuentedeprrafopredeter"/>
    <w:uiPriority w:val="99"/>
    <w:unhideWhenUsed/>
    <w:rsid w:val="00FA275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9977239">
      <w:bodyDiv w:val="1"/>
      <w:marLeft w:val="0"/>
      <w:marRight w:val="0"/>
      <w:marTop w:val="0"/>
      <w:marBottom w:val="0"/>
      <w:divBdr>
        <w:top w:val="none" w:sz="0" w:space="0" w:color="auto"/>
        <w:left w:val="none" w:sz="0" w:space="0" w:color="auto"/>
        <w:bottom w:val="none" w:sz="0" w:space="0" w:color="auto"/>
        <w:right w:val="none" w:sz="0" w:space="0" w:color="auto"/>
      </w:divBdr>
    </w:div>
    <w:div w:id="1142456223">
      <w:bodyDiv w:val="1"/>
      <w:marLeft w:val="0"/>
      <w:marRight w:val="0"/>
      <w:marTop w:val="0"/>
      <w:marBottom w:val="0"/>
      <w:divBdr>
        <w:top w:val="none" w:sz="0" w:space="0" w:color="auto"/>
        <w:left w:val="none" w:sz="0" w:space="0" w:color="auto"/>
        <w:bottom w:val="none" w:sz="0" w:space="0" w:color="auto"/>
        <w:right w:val="none" w:sz="0" w:space="0" w:color="auto"/>
      </w:divBdr>
    </w:div>
    <w:div w:id="1591037004">
      <w:bodyDiv w:val="1"/>
      <w:marLeft w:val="0"/>
      <w:marRight w:val="0"/>
      <w:marTop w:val="0"/>
      <w:marBottom w:val="0"/>
      <w:divBdr>
        <w:top w:val="none" w:sz="0" w:space="0" w:color="auto"/>
        <w:left w:val="none" w:sz="0" w:space="0" w:color="auto"/>
        <w:bottom w:val="none" w:sz="0" w:space="0" w:color="auto"/>
        <w:right w:val="none" w:sz="0" w:space="0" w:color="auto"/>
      </w:divBdr>
    </w:div>
    <w:div w:id="1649019958">
      <w:bodyDiv w:val="1"/>
      <w:marLeft w:val="0"/>
      <w:marRight w:val="0"/>
      <w:marTop w:val="0"/>
      <w:marBottom w:val="0"/>
      <w:divBdr>
        <w:top w:val="none" w:sz="0" w:space="0" w:color="auto"/>
        <w:left w:val="none" w:sz="0" w:space="0" w:color="auto"/>
        <w:bottom w:val="none" w:sz="0" w:space="0" w:color="auto"/>
        <w:right w:val="none" w:sz="0" w:space="0" w:color="auto"/>
      </w:divBdr>
    </w:div>
    <w:div w:id="1683624834">
      <w:bodyDiv w:val="1"/>
      <w:marLeft w:val="0"/>
      <w:marRight w:val="0"/>
      <w:marTop w:val="0"/>
      <w:marBottom w:val="0"/>
      <w:divBdr>
        <w:top w:val="none" w:sz="0" w:space="0" w:color="auto"/>
        <w:left w:val="none" w:sz="0" w:space="0" w:color="auto"/>
        <w:bottom w:val="none" w:sz="0" w:space="0" w:color="auto"/>
        <w:right w:val="none" w:sz="0" w:space="0" w:color="auto"/>
      </w:divBdr>
      <w:divsChild>
        <w:div w:id="19300013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ublications.iadb.org/publications/spanish/document/Pautas-para-la-elaboraci%C3%B3n-de-estudios-de-caso.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t.uc3m.es/pbasanta/asng/course_notes/working_in_teams_typical_steps_es.html" TargetMode="External"/><Relationship Id="rId5"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304</TotalTime>
  <Pages>9</Pages>
  <Words>1990</Words>
  <Characters>10946</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Dixguel03</Company>
  <LinksUpToDate>false</LinksUpToDate>
  <CharactersWithSpaces>12911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aguirre ramos</dc:creator>
  <cp:keywords/>
  <dc:description/>
  <cp:lastModifiedBy>Karen M.</cp:lastModifiedBy>
  <cp:revision>22</cp:revision>
  <dcterms:created xsi:type="dcterms:W3CDTF">2021-03-12T02:33:00Z</dcterms:created>
  <dcterms:modified xsi:type="dcterms:W3CDTF">2021-03-16T01:37:00Z</dcterms:modified>
</cp:coreProperties>
</file>