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0022D068" w:rsidR="00847AD3" w:rsidRDefault="00847AD3">
            <w:r>
              <w:t>Firma</w:t>
            </w:r>
            <w:r w:rsidR="0082171B">
              <w:t xml:space="preserve">:  MARIANA PAOLA PARDO SENA 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98C965D" w14:textId="44DF1650" w:rsidR="00847AD3" w:rsidRDefault="0082171B">
            <w:r>
              <w:t>Tiene puntos muy importantes y sobre todo explica de lo que se estará trabajando a lo largo del semestre</w:t>
            </w:r>
          </w:p>
        </w:tc>
      </w:tr>
    </w:tbl>
    <w:p w14:paraId="706717BC" w14:textId="31F6EBB6" w:rsidR="00847AD3" w:rsidRDefault="00847AD3">
      <w:r>
        <w:t>NRE-Marzo 2021</w:t>
      </w:r>
      <w:bookmarkStart w:id="0" w:name="_GoBack"/>
      <w:bookmarkEnd w:id="0"/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2561AE"/>
    <w:rsid w:val="0046529A"/>
    <w:rsid w:val="0082171B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P1_René</cp:lastModifiedBy>
  <cp:revision>3</cp:revision>
  <dcterms:created xsi:type="dcterms:W3CDTF">2021-03-11T18:12:00Z</dcterms:created>
  <dcterms:modified xsi:type="dcterms:W3CDTF">2021-03-11T18:12:00Z</dcterms:modified>
</cp:coreProperties>
</file>