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rsidR="00F8419D" w:rsidRPr="000E50A3"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0E50A3">
        <w:rPr>
          <w:rFonts w:ascii="Times New Roman" w:eastAsia="Times New Roman" w:hAnsi="Times New Roman" w:cs="Times New Roman"/>
          <w:sz w:val="24"/>
          <w:szCs w:val="24"/>
        </w:rPr>
        <w:t>Estrategias de trabajo docente</w:t>
      </w:r>
    </w:p>
    <w:p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Pr="0081338C">
        <w:rPr>
          <w:rFonts w:ascii="Times New Roman" w:eastAsia="Times New Roman" w:hAnsi="Times New Roman" w:cs="Times New Roman"/>
          <w:sz w:val="24"/>
          <w:szCs w:val="24"/>
        </w:rPr>
        <w:t>Angelica Maria Rocca Valdes</w:t>
      </w:r>
    </w:p>
    <w:p w:rsidR="00F8419D" w:rsidRPr="000E50A3"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0E50A3">
        <w:rPr>
          <w:rFonts w:ascii="Times New Roman" w:eastAsia="Times New Roman" w:hAnsi="Times New Roman" w:cs="Times New Roman"/>
          <w:sz w:val="24"/>
          <w:szCs w:val="24"/>
        </w:rPr>
        <w:t>Informe de practica de intervención.</w:t>
      </w:r>
    </w:p>
    <w:p w:rsidR="00F8419D" w:rsidRDefault="0081338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Profesionales: </w:t>
      </w:r>
    </w:p>
    <w:p w:rsidR="000E50A3" w:rsidRDefault="000E50A3" w:rsidP="000E50A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E50A3">
        <w:rPr>
          <w:rFonts w:ascii="Times New Roman" w:eastAsia="Times New Roman" w:hAnsi="Times New Roman" w:cs="Times New Roman"/>
          <w:sz w:val="24"/>
          <w:szCs w:val="24"/>
        </w:rPr>
        <w:t>Detecta los procesos de aprendizaje de sus alumnos para favorecer su desarrollo cognitivo y socioemocional.</w:t>
      </w:r>
    </w:p>
    <w:p w:rsidR="000E50A3" w:rsidRDefault="000E50A3" w:rsidP="000E50A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E50A3">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rsidR="000E50A3" w:rsidRDefault="000E50A3" w:rsidP="000E50A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E50A3">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rsidR="000E50A3" w:rsidRPr="000E50A3" w:rsidRDefault="000E50A3" w:rsidP="000E50A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E50A3">
        <w:rPr>
          <w:rFonts w:ascii="Times New Roman" w:eastAsia="Times New Roman" w:hAnsi="Times New Roman" w:cs="Times New Roman"/>
          <w:sz w:val="24"/>
          <w:szCs w:val="24"/>
        </w:rPr>
        <w:t>Actúa de manera ética ante la diversidad de situaciones que se presentan en la práctica profesional.</w:t>
      </w:r>
    </w:p>
    <w:p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rsidR="00F8419D" w:rsidRDefault="00F8419D">
      <w:pPr>
        <w:spacing w:after="160" w:line="360" w:lineRule="auto"/>
        <w:jc w:val="center"/>
        <w:rPr>
          <w:rFonts w:ascii="Times New Roman" w:eastAsia="Times New Roman" w:hAnsi="Times New Roman" w:cs="Times New Roman"/>
          <w:sz w:val="24"/>
          <w:szCs w:val="24"/>
        </w:rPr>
      </w:pPr>
    </w:p>
    <w:p w:rsidR="00F8419D" w:rsidRDefault="00F8419D">
      <w:pPr>
        <w:spacing w:after="160" w:line="360" w:lineRule="auto"/>
        <w:rPr>
          <w:sz w:val="24"/>
          <w:szCs w:val="24"/>
        </w:rPr>
      </w:pPr>
    </w:p>
    <w:p w:rsidR="00F8419D" w:rsidRDefault="00F8419D">
      <w:pPr>
        <w:spacing w:after="160" w:line="360" w:lineRule="auto"/>
        <w:rPr>
          <w:sz w:val="24"/>
          <w:szCs w:val="24"/>
        </w:rPr>
      </w:pPr>
    </w:p>
    <w:p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0E50A3">
        <w:rPr>
          <w:rFonts w:ascii="Times New Roman" w:eastAsia="Times New Roman" w:hAnsi="Times New Roman" w:cs="Times New Roman"/>
          <w:b/>
          <w:sz w:val="24"/>
          <w:szCs w:val="24"/>
        </w:rPr>
        <w:t>o, Coahuila de Zaragoza, Marzo</w:t>
      </w:r>
      <w:r>
        <w:rPr>
          <w:rFonts w:ascii="Times New Roman" w:eastAsia="Times New Roman" w:hAnsi="Times New Roman" w:cs="Times New Roman"/>
          <w:b/>
          <w:sz w:val="24"/>
          <w:szCs w:val="24"/>
        </w:rPr>
        <w:t xml:space="preserve"> 2021</w:t>
      </w:r>
    </w:p>
    <w:p w:rsidR="00F8419D" w:rsidRDefault="0081338C">
      <w:pPr>
        <w:spacing w:after="480" w:line="360" w:lineRule="auto"/>
        <w:ind w:left="709" w:hanging="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Análisis de mi práctica docente.</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práctica educativa de los docentes es una actividad dinámica, reflexiva, que comprende los acontecimientos ocurridos en la interacción entre maestro y alumnos. No se limita al concepto de docencia, es decir, a los procesos educativos que tienen lugar dentro del salón de clases, incluye la intervención pedagógica ocurrida antes y después de los procesos interactivos en el aula. </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práctica docente implica que el profesor no sólo debe saber de lo que habla, sino también conocer técnicas para hacer llegar la sabiduría que ha acumulado durante sus años de aprendizaje, tanto durante la carrera como, paralelamente, fuera de ella. La práctica docente bien enfocada puede despertar en el alumnado algo tan importante y positivo como la necesidad de aprender y el gusto por buscar nuevos retos dentro de los estudios</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problemática ha sido motivo de múltiples decisiones educativas para tratar de resolverlas. Es conveniente buscar alternativas de solución que modifiquen gradualmente la pasividad de los alumnos en el proceso de enseñanza - aprendizaje para lograr la construcción del conocimiento. </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las diferencias sobre los aprendizajes esperados, en tanto al diseño del aprendizaje esperado, ambos son iguales, pero en el caso del enfoque, en el campo de lenguaje y comunicación pide que el alumno adquiera la habilidad de</w:t>
      </w:r>
      <w:r>
        <w:rPr>
          <w:rFonts w:ascii="Times New Roman" w:eastAsia="Times New Roman" w:hAnsi="Times New Roman" w:cs="Times New Roman"/>
          <w:i/>
          <w:sz w:val="24"/>
          <w:szCs w:val="24"/>
        </w:rPr>
        <w:t xml:space="preserve"> comentar textos literarios que escucha,logra describir personajes y lugares que imagina, </w:t>
      </w:r>
      <w:r>
        <w:rPr>
          <w:rFonts w:ascii="Times New Roman" w:eastAsia="Times New Roman" w:hAnsi="Times New Roman" w:cs="Times New Roman"/>
          <w:sz w:val="24"/>
          <w:szCs w:val="24"/>
        </w:rPr>
        <w:t xml:space="preserve">y con respecto al campo de estudio del mundo social, el aprendizaje pide que el alumno logre </w:t>
      </w:r>
      <w:r>
        <w:rPr>
          <w:rFonts w:ascii="Times New Roman" w:eastAsia="Times New Roman" w:hAnsi="Times New Roman" w:cs="Times New Roman"/>
          <w:i/>
          <w:sz w:val="24"/>
          <w:szCs w:val="24"/>
        </w:rPr>
        <w:t>reconocer y valorar sus  costumbres y tradiciones que se manifiestan en los grupos sociales en los que convive.</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problemas que llegué a enfrentar fueron más que nada en cómo lograr adaptar una planeación para alumnos de 2°  a una actividad para alumnos de 3°, me vi en la necesidad de subir el nivel de dificultad, un dia antes me encargue de imprimir las imágenes y hacerlas de un tamaño visible para los niños (Anexo 1). Considero que </w:t>
      </w:r>
      <w:r>
        <w:rPr>
          <w:rFonts w:ascii="Times New Roman" w:eastAsia="Times New Roman" w:hAnsi="Times New Roman" w:cs="Times New Roman"/>
          <w:sz w:val="24"/>
          <w:szCs w:val="24"/>
        </w:rPr>
        <w:lastRenderedPageBreak/>
        <w:t>puedo mejorar mi confianza y seguridad al enseñar, ya que en un inicio de la práctica me sentí demasiado nerviosa e insegura.</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Zarzar (2006) define las cinco habilidades mínimas necesarias para que un profesor pueda desarrollar su labor docente, desde la perspectiva del aprendizaje significativo</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Principalmente buscar un ambiente de confianza, mediante el diálogo y mantener una plática amena de acuerdo a su nivel de desarrollo. Las funciones del docente que tome en cuenta son respecto a los alumnos, compromiso e implicación en la tarea docente, actitud reflexiva y crítica ante la tarea, actitud de servicio y sobre todo actitud positiva hacia el cambio y la innovación. La interrelación como practicante a los padres de familia, fue de manera respetuosa y amable, por medio de mensajes de texto,  con respecto a los alumnos, la integración fue de manera respetuosa amable y amigable en todo momento de la sección. </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ambientes de aprendizaje son sumamente importantes para el infante ya que favorece el proceso de aprendizaje y su proceso de socialización, durante la grabación me aseguré de utilizar recursos didácticos para fomentar la seguridad del alumno volver sentirse como cuando estaba en el aula. La elaboración de la  actividad del campo de lenguaje y comunicación fueron modificada para que se pudieran aplicar.</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pictogramas utilizados lograron alcanzar su objetivo, me di a la tarea de investigar y preparar el material, fui clara y mantuve la motivación en los alumnos, así como también el manejo de las TIC 'S. Los niveles de escritura son sumamente importantes, en el caso de mis alumnos ellos presentaban el nivel de escritura Alfabético, se refiere a que ellos logran la correspondencia entre fonema y grafía.</w:t>
      </w:r>
    </w:p>
    <w:p w:rsidR="00F8419D" w:rsidRDefault="0081338C">
      <w:pPr>
        <w:spacing w:after="480" w:line="36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método que se utilice al momento de impartir las clases es fundamental para que el alumno capte o perciba la mayor cantidad de información posible, haciendo la clase participativa y mejor si es de manera voluntaria para que se vayan </w:t>
      </w:r>
      <w:r>
        <w:rPr>
          <w:rFonts w:ascii="Times New Roman" w:eastAsia="Times New Roman" w:hAnsi="Times New Roman" w:cs="Times New Roman"/>
          <w:sz w:val="24"/>
          <w:szCs w:val="24"/>
        </w:rPr>
        <w:lastRenderedPageBreak/>
        <w:t>involucrando los alumnos de una mejor manera. Posteriormente a la creación de este informe se logró determinar que para el intercambio de conocimientos entre el docente y los alumnos existen varios enfoques, dentro de la práctica docente y realizado una combinación en los tres se logra crear una herramienta eficiente y eficaz para la práctica docente.</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los alumnos se sientan parte de la clase se les debe brindar la confianza y la flexibilidad y así poderlos convertir en los alumnos que cualquier docente quisiera tener, que sean participativos y transmisores del conocimiento.</w:t>
      </w:r>
    </w:p>
    <w:p w:rsidR="00F8419D" w:rsidRDefault="0081338C">
      <w:pPr>
        <w:spacing w:after="480" w:line="36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Zarzar, C. (2006. p.7). </w:t>
      </w:r>
      <w:r>
        <w:rPr>
          <w:rFonts w:ascii="Times New Roman" w:eastAsia="Times New Roman" w:hAnsi="Times New Roman" w:cs="Times New Roman"/>
          <w:i/>
          <w:sz w:val="24"/>
          <w:szCs w:val="24"/>
        </w:rPr>
        <w:t>La definición de objetivos de aprendizaje. Una habilidad básica para la docencia</w:t>
      </w:r>
      <w:r>
        <w:rPr>
          <w:rFonts w:ascii="Times New Roman" w:eastAsia="Times New Roman" w:hAnsi="Times New Roman" w:cs="Times New Roman"/>
          <w:sz w:val="24"/>
          <w:szCs w:val="24"/>
        </w:rPr>
        <w:t>. Ciudad de México: Universidad Nacional Autónoma de México.</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Educación Pública (2018. p.198, 264) </w:t>
      </w:r>
      <w:r>
        <w:rPr>
          <w:rFonts w:ascii="Times New Roman" w:eastAsia="Times New Roman" w:hAnsi="Times New Roman" w:cs="Times New Roman"/>
          <w:i/>
          <w:sz w:val="24"/>
          <w:szCs w:val="24"/>
        </w:rPr>
        <w:t>Aprendizajes Clave Para La Educación Integral</w:t>
      </w:r>
      <w:r>
        <w:rPr>
          <w:rFonts w:ascii="Times New Roman" w:eastAsia="Times New Roman" w:hAnsi="Times New Roman" w:cs="Times New Roman"/>
          <w:sz w:val="24"/>
          <w:szCs w:val="24"/>
        </w:rPr>
        <w:t>. Edición. Secretaria de educacion publica</w:t>
      </w:r>
    </w:p>
    <w:p w:rsidR="00F8419D" w:rsidRDefault="0081338C">
      <w:pPr>
        <w:spacing w:after="480" w:line="360" w:lineRule="auto"/>
        <w:ind w:left="709" w:hanging="709"/>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Ferreiro E. (2015 p.15) </w:t>
      </w:r>
      <w:r>
        <w:rPr>
          <w:rFonts w:ascii="Times New Roman" w:eastAsia="Times New Roman" w:hAnsi="Times New Roman" w:cs="Times New Roman"/>
          <w:i/>
          <w:sz w:val="24"/>
          <w:szCs w:val="24"/>
        </w:rPr>
        <w:t>Niveles de Escritura</w:t>
      </w:r>
      <w:r>
        <w:rPr>
          <w:rFonts w:ascii="Times New Roman" w:eastAsia="Times New Roman" w:hAnsi="Times New Roman" w:cs="Times New Roman"/>
          <w:sz w:val="24"/>
          <w:szCs w:val="24"/>
        </w:rPr>
        <w:t>. Edición. Dirección Regional de Educación Apurímac.</w:t>
      </w:r>
    </w:p>
    <w:p w:rsidR="00F8419D" w:rsidRDefault="0081338C">
      <w:pPr>
        <w:spacing w:after="480" w:line="36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Anexos</w:t>
      </w:r>
    </w:p>
    <w:p w:rsidR="00F8419D" w:rsidRDefault="0081338C">
      <w:pPr>
        <w:spacing w:after="48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1</w:t>
      </w:r>
    </w:p>
    <w:p w:rsidR="00F8419D" w:rsidRDefault="0081338C" w:rsidP="00FA480E">
      <w:pPr>
        <w:spacing w:after="480" w:line="360" w:lineRule="auto"/>
        <w:ind w:left="709" w:hanging="709"/>
        <w:jc w:val="both"/>
        <w:rPr>
          <w:rFonts w:ascii="Times New Roman" w:eastAsia="Times New Roman" w:hAnsi="Times New Roman" w:cs="Times New Roman"/>
          <w:sz w:val="24"/>
          <w:szCs w:val="24"/>
        </w:rPr>
        <w:sectPr w:rsidR="00F8419D">
          <w:pgSz w:w="11906" w:h="16838"/>
          <w:pgMar w:top="1417" w:right="1701" w:bottom="1417" w:left="1701" w:header="708" w:footer="708" w:gutter="0"/>
          <w:pgNumType w:start="1"/>
          <w:cols w:space="720"/>
        </w:sectPr>
      </w:pPr>
      <w:r>
        <w:rPr>
          <w:rFonts w:ascii="Times New Roman" w:eastAsia="Times New Roman" w:hAnsi="Times New Roman" w:cs="Times New Roman"/>
          <w:noProof/>
          <w:sz w:val="24"/>
          <w:szCs w:val="24"/>
          <w:lang w:val="es-MX" w:eastAsia="ko-KR"/>
        </w:rPr>
        <w:lastRenderedPageBreak/>
        <w:drawing>
          <wp:inline distT="0" distB="0" distL="0" distR="0">
            <wp:extent cx="2286273" cy="4094764"/>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86273" cy="4094764"/>
                    </a:xfrm>
                    <a:prstGeom prst="rect">
                      <a:avLst/>
                    </a:prstGeom>
                    <a:ln/>
                  </pic:spPr>
                </pic:pic>
              </a:graphicData>
            </a:graphic>
          </wp:inline>
        </w:drawing>
      </w:r>
      <w:bookmarkStart w:id="1" w:name="_GoBack"/>
      <w:r>
        <w:rPr>
          <w:rFonts w:ascii="Times New Roman" w:eastAsia="Times New Roman" w:hAnsi="Times New Roman" w:cs="Times New Roman"/>
          <w:noProof/>
          <w:sz w:val="24"/>
          <w:szCs w:val="24"/>
          <w:lang w:val="es-MX" w:eastAsia="ko-KR"/>
        </w:rPr>
        <w:drawing>
          <wp:inline distT="0" distB="0" distL="0" distR="0">
            <wp:extent cx="2247803" cy="2997158"/>
            <wp:effectExtent l="0" t="0" r="0" b="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rot="5400000">
                      <a:off x="0" y="0"/>
                      <a:ext cx="2247803" cy="2997158"/>
                    </a:xfrm>
                    <a:prstGeom prst="rect">
                      <a:avLst/>
                    </a:prstGeom>
                    <a:ln/>
                  </pic:spPr>
                </pic:pic>
              </a:graphicData>
            </a:graphic>
          </wp:inline>
        </w:drawing>
      </w:r>
      <w:bookmarkEnd w:id="1"/>
    </w:p>
    <w:p w:rsidR="00F8419D" w:rsidRDefault="00F8419D" w:rsidP="00FA480E">
      <w:pPr>
        <w:pBdr>
          <w:top w:val="nil"/>
          <w:left w:val="nil"/>
          <w:bottom w:val="nil"/>
          <w:right w:val="nil"/>
          <w:between w:val="nil"/>
        </w:pBdr>
        <w:tabs>
          <w:tab w:val="center" w:pos="4419"/>
          <w:tab w:val="right" w:pos="8838"/>
        </w:tabs>
        <w:spacing w:line="240" w:lineRule="auto"/>
        <w:rPr>
          <w:rFonts w:ascii="Times New Roman" w:eastAsia="Times New Roman" w:hAnsi="Times New Roman" w:cs="Times New Roman"/>
          <w:sz w:val="24"/>
          <w:szCs w:val="24"/>
        </w:rPr>
      </w:pPr>
    </w:p>
    <w:sectPr w:rsidR="00F8419D">
      <w:pgSz w:w="16838" w:h="11906" w:orient="landscape"/>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E50A3"/>
    <w:rsid w:val="0081338C"/>
    <w:rsid w:val="00F8419D"/>
    <w:rsid w:val="00FA480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897</Words>
  <Characters>4939</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ALMA DELIA URDIALES BUSTOS</cp:lastModifiedBy>
  <cp:revision>4</cp:revision>
  <dcterms:created xsi:type="dcterms:W3CDTF">2021-02-07T05:47:00Z</dcterms:created>
  <dcterms:modified xsi:type="dcterms:W3CDTF">2021-03-15T00:38:00Z</dcterms:modified>
</cp:coreProperties>
</file>