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B5FD" w14:textId="77777777" w:rsidR="00132645" w:rsidRPr="00701BA3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 xml:space="preserve">Escuela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701BA3">
        <w:rPr>
          <w:rFonts w:ascii="Arial" w:hAnsi="Arial" w:cs="Arial"/>
          <w:b/>
          <w:bCs/>
          <w:sz w:val="28"/>
          <w:szCs w:val="28"/>
        </w:rPr>
        <w:t xml:space="preserve">ormal de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701BA3">
        <w:rPr>
          <w:rFonts w:ascii="Arial" w:hAnsi="Arial" w:cs="Arial"/>
          <w:b/>
          <w:bCs/>
          <w:sz w:val="28"/>
          <w:szCs w:val="28"/>
        </w:rPr>
        <w:t xml:space="preserve">ducación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701BA3">
        <w:rPr>
          <w:rFonts w:ascii="Arial" w:hAnsi="Arial" w:cs="Arial"/>
          <w:b/>
          <w:bCs/>
          <w:sz w:val="28"/>
          <w:szCs w:val="28"/>
        </w:rPr>
        <w:t>reescolar</w:t>
      </w:r>
    </w:p>
    <w:p w14:paraId="130796BC" w14:textId="77777777" w:rsidR="00132645" w:rsidRPr="00701BA3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Licenciatura </w:t>
      </w:r>
      <w:r>
        <w:rPr>
          <w:rFonts w:ascii="Arial" w:hAnsi="Arial" w:cs="Arial"/>
          <w:sz w:val="28"/>
          <w:szCs w:val="28"/>
        </w:rPr>
        <w:t>e</w:t>
      </w:r>
      <w:r w:rsidRPr="00701BA3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>E</w:t>
      </w:r>
      <w:r w:rsidRPr="00701BA3">
        <w:rPr>
          <w:rFonts w:ascii="Arial" w:hAnsi="Arial" w:cs="Arial"/>
          <w:sz w:val="28"/>
          <w:szCs w:val="28"/>
        </w:rPr>
        <w:t xml:space="preserve">ducación </w:t>
      </w:r>
      <w:r>
        <w:rPr>
          <w:rFonts w:ascii="Arial" w:hAnsi="Arial" w:cs="Arial"/>
          <w:sz w:val="28"/>
          <w:szCs w:val="28"/>
        </w:rPr>
        <w:t>P</w:t>
      </w:r>
      <w:r w:rsidRPr="00701BA3">
        <w:rPr>
          <w:rFonts w:ascii="Arial" w:hAnsi="Arial" w:cs="Arial"/>
          <w:sz w:val="28"/>
          <w:szCs w:val="28"/>
        </w:rPr>
        <w:t xml:space="preserve">reescolar </w:t>
      </w:r>
    </w:p>
    <w:p w14:paraId="252E6C76" w14:textId="77777777" w:rsid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Ciclo escolar</w:t>
      </w:r>
    </w:p>
    <w:p w14:paraId="0103AD42" w14:textId="77777777" w:rsidR="00132645" w:rsidRPr="00701BA3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01BA3">
        <w:rPr>
          <w:rFonts w:ascii="Arial" w:hAnsi="Arial" w:cs="Arial"/>
          <w:sz w:val="28"/>
          <w:szCs w:val="28"/>
        </w:rPr>
        <w:t>2020-2021</w:t>
      </w:r>
    </w:p>
    <w:p w14:paraId="051A6DE9" w14:textId="77777777" w:rsid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909D04" wp14:editId="1DE47B3F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11423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1142365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72835" w14:textId="77777777" w:rsid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CE772A" w14:textId="77777777" w:rsid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BE7527" w14:textId="383CB86E" w:rsid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7C1B39" w14:textId="77777777" w:rsid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A12C6A" w14:textId="77777777" w:rsidR="00132645" w:rsidRP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1B0C8" w14:textId="102D0338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132645">
        <w:rPr>
          <w:rFonts w:ascii="Arial" w:hAnsi="Arial" w:cs="Arial"/>
          <w:sz w:val="28"/>
          <w:szCs w:val="28"/>
        </w:rPr>
        <w:t>Bases legales y normativas de la educación básica</w:t>
      </w:r>
    </w:p>
    <w:p w14:paraId="7C57AD10" w14:textId="77777777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</w:p>
    <w:p w14:paraId="4A9738CC" w14:textId="2E0A5543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rFonts w:ascii="Arial" w:hAnsi="Arial" w:cs="Arial"/>
          <w:b/>
          <w:bCs/>
          <w:sz w:val="28"/>
          <w:szCs w:val="28"/>
        </w:rPr>
        <w:t>Maestro:</w:t>
      </w:r>
      <w:r w:rsidRPr="00132645">
        <w:rPr>
          <w:rFonts w:ascii="Arial" w:hAnsi="Arial" w:cs="Arial"/>
          <w:sz w:val="28"/>
          <w:szCs w:val="28"/>
        </w:rPr>
        <w:t xml:space="preserve"> </w:t>
      </w:r>
      <w:r w:rsidRPr="00132645">
        <w:rPr>
          <w:rFonts w:ascii="Arial" w:hAnsi="Arial" w:cs="Arial"/>
          <w:sz w:val="28"/>
          <w:szCs w:val="28"/>
        </w:rPr>
        <w:t>Arturo</w:t>
      </w:r>
      <w:r>
        <w:rPr>
          <w:rFonts w:ascii="Arial" w:hAnsi="Arial" w:cs="Arial"/>
          <w:sz w:val="28"/>
          <w:szCs w:val="28"/>
        </w:rPr>
        <w:t xml:space="preserve"> Flores</w:t>
      </w:r>
      <w:r w:rsidRPr="001326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Rodríguez </w:t>
      </w:r>
    </w:p>
    <w:p w14:paraId="266AB8DC" w14:textId="77777777" w:rsidR="00132645" w:rsidRPr="00132645" w:rsidRDefault="00132645" w:rsidP="00132645">
      <w:pPr>
        <w:rPr>
          <w:rFonts w:ascii="Arial" w:hAnsi="Arial" w:cs="Arial"/>
          <w:b/>
          <w:bCs/>
          <w:sz w:val="28"/>
          <w:szCs w:val="28"/>
        </w:rPr>
      </w:pPr>
    </w:p>
    <w:p w14:paraId="32AE4E85" w14:textId="148D52AF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rFonts w:ascii="Arial" w:hAnsi="Arial" w:cs="Arial"/>
          <w:b/>
          <w:bCs/>
          <w:sz w:val="28"/>
          <w:szCs w:val="28"/>
        </w:rPr>
        <w:t xml:space="preserve">Unidad I. </w:t>
      </w:r>
      <w:r w:rsidRPr="00132645">
        <w:rPr>
          <w:rFonts w:ascii="Arial" w:hAnsi="Arial" w:cs="Arial"/>
          <w:sz w:val="28"/>
          <w:szCs w:val="28"/>
        </w:rPr>
        <w:t xml:space="preserve">La Educación como derecho: Principios </w:t>
      </w:r>
      <w:r w:rsidRPr="00132645">
        <w:rPr>
          <w:rFonts w:ascii="Arial" w:hAnsi="Arial" w:cs="Arial"/>
          <w:sz w:val="28"/>
          <w:szCs w:val="28"/>
        </w:rPr>
        <w:t>filosóficos</w:t>
      </w:r>
      <w:r w:rsidRPr="00132645">
        <w:rPr>
          <w:rFonts w:ascii="Arial" w:hAnsi="Arial" w:cs="Arial"/>
          <w:sz w:val="28"/>
          <w:szCs w:val="28"/>
        </w:rPr>
        <w:t>,</w:t>
      </w:r>
    </w:p>
    <w:p w14:paraId="6742A616" w14:textId="02FF45F4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rFonts w:ascii="Arial" w:hAnsi="Arial" w:cs="Arial"/>
          <w:sz w:val="28"/>
          <w:szCs w:val="28"/>
        </w:rPr>
        <w:t xml:space="preserve">legales, normativos y éticos </w:t>
      </w:r>
    </w:p>
    <w:p w14:paraId="02EA95DA" w14:textId="77777777" w:rsidR="00132645" w:rsidRP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838955" w14:textId="7AC41D2B" w:rsidR="00132645" w:rsidRPr="00132645" w:rsidRDefault="00132645" w:rsidP="00132645">
      <w:pPr>
        <w:jc w:val="center"/>
        <w:rPr>
          <w:rStyle w:val="Hipervnculo"/>
          <w:rFonts w:ascii="Verdana" w:hAnsi="Verdana"/>
          <w:color w:val="000000"/>
          <w:sz w:val="28"/>
          <w:szCs w:val="28"/>
        </w:rPr>
      </w:pPr>
      <w:r w:rsidRPr="00132645">
        <w:rPr>
          <w:rFonts w:ascii="Arial" w:hAnsi="Arial" w:cs="Arial"/>
          <w:b/>
          <w:bCs/>
          <w:sz w:val="28"/>
          <w:szCs w:val="28"/>
        </w:rPr>
        <w:t>Actividad</w:t>
      </w:r>
      <w:r w:rsidRPr="00132645">
        <w:rPr>
          <w:rFonts w:ascii="Arial" w:hAnsi="Arial" w:cs="Arial"/>
          <w:b/>
          <w:bCs/>
          <w:sz w:val="28"/>
          <w:szCs w:val="28"/>
        </w:rPr>
        <w:t xml:space="preserve"> 1.1</w:t>
      </w:r>
      <w:r w:rsidRPr="00132645">
        <w:rPr>
          <w:sz w:val="28"/>
          <w:szCs w:val="28"/>
        </w:rPr>
        <w:fldChar w:fldCharType="begin"/>
      </w:r>
      <w:r w:rsidRPr="00132645">
        <w:rPr>
          <w:sz w:val="28"/>
          <w:szCs w:val="28"/>
        </w:rPr>
        <w:instrText xml:space="preserve"> HYPERLINK "http://201.117.133.137/sistema/Actividad/ActividadPresentacion.asp?e=enep-00042&amp;c=600765339&amp;p=2A20A19BM361M1602612M3A7&amp;idMateria=6205&amp;idActividad=15969&amp;comp=enep-00042|15969|2021/03/18|3615&amp;z1=15001234&amp;z2=16897963" \t "inferior" </w:instrText>
      </w:r>
      <w:r w:rsidRPr="00132645">
        <w:rPr>
          <w:sz w:val="28"/>
          <w:szCs w:val="28"/>
        </w:rPr>
        <w:fldChar w:fldCharType="separate"/>
      </w:r>
    </w:p>
    <w:p w14:paraId="5D2539D1" w14:textId="77777777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sz w:val="28"/>
          <w:szCs w:val="28"/>
        </w:rPr>
        <w:fldChar w:fldCharType="end"/>
      </w:r>
    </w:p>
    <w:p w14:paraId="7827FC69" w14:textId="77777777" w:rsidR="00132645" w:rsidRPr="00132645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2645">
        <w:rPr>
          <w:rFonts w:ascii="Arial" w:hAnsi="Arial" w:cs="Arial"/>
          <w:b/>
          <w:bCs/>
          <w:sz w:val="28"/>
          <w:szCs w:val="28"/>
        </w:rPr>
        <w:t>Alumna:</w:t>
      </w:r>
    </w:p>
    <w:p w14:paraId="310B4128" w14:textId="77777777" w:rsidR="00132645" w:rsidRPr="00132645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132645">
        <w:rPr>
          <w:rFonts w:ascii="Arial" w:hAnsi="Arial" w:cs="Arial"/>
          <w:sz w:val="28"/>
          <w:szCs w:val="28"/>
        </w:rPr>
        <w:t>Mariana Sanjuanita Isabel Garza Gámez #5</w:t>
      </w:r>
    </w:p>
    <w:p w14:paraId="17CF5C7F" w14:textId="77777777" w:rsidR="00132645" w:rsidRPr="00132645" w:rsidRDefault="00132645" w:rsidP="00132645">
      <w:pPr>
        <w:rPr>
          <w:rFonts w:ascii="Arial" w:hAnsi="Arial" w:cs="Arial"/>
          <w:b/>
          <w:bCs/>
          <w:sz w:val="28"/>
          <w:szCs w:val="28"/>
        </w:rPr>
      </w:pPr>
    </w:p>
    <w:p w14:paraId="091C3A20" w14:textId="77777777" w:rsidR="00132645" w:rsidRPr="00701BA3" w:rsidRDefault="00132645" w:rsidP="001326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1BA3">
        <w:rPr>
          <w:rFonts w:ascii="Arial" w:hAnsi="Arial" w:cs="Arial"/>
          <w:b/>
          <w:bCs/>
          <w:sz w:val="28"/>
          <w:szCs w:val="28"/>
        </w:rPr>
        <w:t>Grado y sección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B41BB23" w14:textId="0CA9BA6D" w:rsidR="00132645" w:rsidRPr="00701BA3" w:rsidRDefault="00132645" w:rsidP="00132645">
      <w:pPr>
        <w:jc w:val="center"/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3º</w:t>
      </w:r>
      <w:r>
        <w:rPr>
          <w:rFonts w:ascii="Arial" w:hAnsi="Arial" w:cs="Arial"/>
          <w:sz w:val="28"/>
          <w:szCs w:val="28"/>
        </w:rPr>
        <w:t xml:space="preserve"> “</w:t>
      </w:r>
      <w:r w:rsidRPr="00701BA3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”</w:t>
      </w:r>
    </w:p>
    <w:p w14:paraId="33B50BC0" w14:textId="251E3A20" w:rsidR="00132645" w:rsidRPr="00224B7C" w:rsidRDefault="00132645" w:rsidP="00132645">
      <w:pPr>
        <w:rPr>
          <w:rFonts w:ascii="Arial" w:hAnsi="Arial" w:cs="Arial"/>
          <w:sz w:val="28"/>
          <w:szCs w:val="28"/>
        </w:rPr>
      </w:pPr>
      <w:r w:rsidRPr="00701BA3">
        <w:rPr>
          <w:rFonts w:ascii="Arial" w:hAnsi="Arial" w:cs="Arial"/>
          <w:sz w:val="28"/>
          <w:szCs w:val="28"/>
        </w:rPr>
        <w:t>Saltillo, Coah</w:t>
      </w:r>
      <w:r>
        <w:rPr>
          <w:rFonts w:ascii="Arial" w:hAnsi="Arial" w:cs="Arial"/>
          <w:sz w:val="28"/>
          <w:szCs w:val="28"/>
        </w:rPr>
        <w:t>uila</w:t>
      </w:r>
      <w:r w:rsidRPr="00701BA3">
        <w:rPr>
          <w:rFonts w:ascii="Arial" w:hAnsi="Arial" w:cs="Arial"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 w:rsidRPr="00701BA3">
        <w:rPr>
          <w:rFonts w:ascii="Arial" w:hAnsi="Arial" w:cs="Arial"/>
          <w:sz w:val="28"/>
          <w:szCs w:val="28"/>
        </w:rPr>
        <w:t xml:space="preserve"> de marzo del 202</w:t>
      </w:r>
      <w:r>
        <w:rPr>
          <w:rFonts w:ascii="Arial" w:hAnsi="Arial" w:cs="Arial"/>
          <w:sz w:val="28"/>
          <w:szCs w:val="28"/>
        </w:rPr>
        <w:t>1</w:t>
      </w:r>
    </w:p>
    <w:p w14:paraId="0047DDC6" w14:textId="6013945C" w:rsidR="00132645" w:rsidRDefault="00132645"/>
    <w:tbl>
      <w:tblPr>
        <w:tblStyle w:val="Tablaconcuadrcula"/>
        <w:tblpPr w:leftFromText="141" w:rightFromText="141" w:horzAnchor="margin" w:tblpXSpec="center" w:tblpY="1140"/>
        <w:tblW w:w="10485" w:type="dxa"/>
        <w:tblLook w:val="04A0" w:firstRow="1" w:lastRow="0" w:firstColumn="1" w:lastColumn="0" w:noHBand="0" w:noVBand="1"/>
      </w:tblPr>
      <w:tblGrid>
        <w:gridCol w:w="1843"/>
        <w:gridCol w:w="2830"/>
        <w:gridCol w:w="2410"/>
        <w:gridCol w:w="3402"/>
      </w:tblGrid>
      <w:tr w:rsidR="00132645" w14:paraId="27740CA3" w14:textId="77777777" w:rsidTr="00FB1F62">
        <w:tc>
          <w:tcPr>
            <w:tcW w:w="1843" w:type="dxa"/>
            <w:vMerge w:val="restart"/>
            <w:shd w:val="clear" w:color="auto" w:fill="FFF2CC" w:themeFill="accent4" w:themeFillTint="33"/>
          </w:tcPr>
          <w:p w14:paraId="0ABDCE77" w14:textId="1453DB7F" w:rsidR="00132645" w:rsidRPr="00790FE7" w:rsidRDefault="00132645" w:rsidP="00FB1F6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85028" wp14:editId="51406E3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-853602</wp:posOffset>
                      </wp:positionV>
                      <wp:extent cx="5390707" cy="563526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0707" cy="5635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F850D" w14:textId="47C609FA" w:rsidR="00132645" w:rsidRPr="00132645" w:rsidRDefault="00132645" w:rsidP="001326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3264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Reforma educativa artículo 3º constitucional  de 1992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85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5.3pt;margin-top:-67.2pt;width:424.45pt;height:4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" filled="f" stroked="f" strokeweight=".5pt">
                      <v:textbox>
                        <w:txbxContent>
                          <w:p w14:paraId="2ECF850D" w14:textId="47C609FA" w:rsidR="00132645" w:rsidRPr="00132645" w:rsidRDefault="00132645" w:rsidP="001326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6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Reforma educativa artículo 3º constitucional  de 1992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Reforma</w:t>
            </w:r>
          </w:p>
          <w:p w14:paraId="2EA652A5" w14:textId="77777777" w:rsidR="00132645" w:rsidRPr="00790FE7" w:rsidRDefault="00132645" w:rsidP="00FB1F6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90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educativas</w:t>
            </w:r>
          </w:p>
          <w:p w14:paraId="3DBD4C3F" w14:textId="77777777" w:rsidR="00132645" w:rsidRPr="00790FE7" w:rsidRDefault="00132645" w:rsidP="00FB1F6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90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Artículo 3°</w:t>
            </w:r>
          </w:p>
          <w:p w14:paraId="2222F198" w14:textId="77777777" w:rsidR="00132645" w:rsidRPr="00790FE7" w:rsidRDefault="00132645" w:rsidP="00FB1F62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90F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constitucional</w:t>
            </w:r>
          </w:p>
          <w:p w14:paraId="319B0C7E" w14:textId="77777777" w:rsidR="00132645" w:rsidRDefault="00132645" w:rsidP="00FB1F62"/>
        </w:tc>
        <w:tc>
          <w:tcPr>
            <w:tcW w:w="8642" w:type="dxa"/>
            <w:gridSpan w:val="3"/>
            <w:shd w:val="clear" w:color="auto" w:fill="DEEAF6" w:themeFill="accent5" w:themeFillTint="33"/>
          </w:tcPr>
          <w:p w14:paraId="243B0110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FE7">
              <w:rPr>
                <w:rFonts w:ascii="Arial" w:hAnsi="Arial" w:cs="Arial"/>
                <w:b/>
                <w:bCs/>
                <w:sz w:val="24"/>
                <w:szCs w:val="24"/>
              </w:rPr>
              <w:t>Contenido</w:t>
            </w:r>
          </w:p>
          <w:p w14:paraId="06A47AA3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17F0D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2645" w14:paraId="2D1CBC63" w14:textId="77777777" w:rsidTr="00FB1F62">
        <w:tc>
          <w:tcPr>
            <w:tcW w:w="1843" w:type="dxa"/>
            <w:vMerge/>
            <w:shd w:val="clear" w:color="auto" w:fill="FFF2CC" w:themeFill="accent4" w:themeFillTint="33"/>
          </w:tcPr>
          <w:p w14:paraId="2A1586E2" w14:textId="77777777" w:rsidR="00132645" w:rsidRDefault="00132645" w:rsidP="00FB1F62"/>
        </w:tc>
        <w:tc>
          <w:tcPr>
            <w:tcW w:w="2830" w:type="dxa"/>
            <w:shd w:val="clear" w:color="auto" w:fill="F8F698"/>
          </w:tcPr>
          <w:p w14:paraId="16E45263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FE7"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al artículo (en la redacción)</w:t>
            </w:r>
          </w:p>
        </w:tc>
        <w:tc>
          <w:tcPr>
            <w:tcW w:w="2410" w:type="dxa"/>
            <w:shd w:val="clear" w:color="auto" w:fill="FCDCF8"/>
          </w:tcPr>
          <w:p w14:paraId="503961FA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FE7"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</w:tc>
        <w:tc>
          <w:tcPr>
            <w:tcW w:w="3402" w:type="dxa"/>
            <w:shd w:val="clear" w:color="auto" w:fill="D8F8DB"/>
          </w:tcPr>
          <w:p w14:paraId="44708EA2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0FE7">
              <w:rPr>
                <w:rFonts w:ascii="Arial" w:hAnsi="Arial" w:cs="Arial"/>
                <w:b/>
                <w:bCs/>
                <w:sz w:val="24"/>
                <w:szCs w:val="24"/>
              </w:rPr>
              <w:t>¿Cuáles son sus principales aportes y en qué argumentos se sustentan?</w:t>
            </w:r>
          </w:p>
        </w:tc>
      </w:tr>
      <w:tr w:rsidR="00132645" w14:paraId="0FA0A938" w14:textId="77777777" w:rsidTr="00FB1F62">
        <w:tc>
          <w:tcPr>
            <w:tcW w:w="1843" w:type="dxa"/>
          </w:tcPr>
          <w:p w14:paraId="4273EC25" w14:textId="77777777" w:rsidR="00132645" w:rsidRP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645">
              <w:rPr>
                <w:rFonts w:ascii="Arial" w:hAnsi="Arial" w:cs="Arial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2830" w:type="dxa"/>
          </w:tcPr>
          <w:p w14:paraId="74371A89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 principales modificaciones de la reforma son:</w:t>
            </w:r>
          </w:p>
          <w:p w14:paraId="0101E479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69C3F" w14:textId="77777777" w:rsidR="00132645" w:rsidRDefault="00132645" w:rsidP="00FB1F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-Dicha educación será laica y por tanto  se mantendrá ajena a cualquier doctrina religiosa.</w:t>
            </w:r>
          </w:p>
          <w:p w14:paraId="52C4EFC2" w14:textId="77777777" w:rsidR="00132645" w:rsidRDefault="00132645" w:rsidP="00FB1F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682EC6BB" w14:textId="77777777" w:rsidR="00132645" w:rsidRPr="00D979B5" w:rsidRDefault="00132645" w:rsidP="00FB1F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658AEB4B" w14:textId="77777777" w:rsidR="00132645" w:rsidRDefault="00132645" w:rsidP="00FB1F62">
            <w:pPr>
              <w:shd w:val="clear" w:color="auto" w:fill="FFFFFF"/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979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00945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Contribuirá a la mejor convivencia humana, tanto por los elementos que aporte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religión, de grupos, de sexos o de individuos</w:t>
            </w:r>
            <w:r w:rsidRPr="00D979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1D7183A6" w14:textId="77777777" w:rsidR="00132645" w:rsidRDefault="00132645" w:rsidP="00FB1F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26D44442" w14:textId="77777777" w:rsidR="00132645" w:rsidRDefault="00132645" w:rsidP="00FB1F6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00945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Los planteles particulares dedicados a la educación en los tipos y grados deberán impartir la educación con apego</w:t>
            </w:r>
            <w:r w:rsidRPr="00F95E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a la lucha </w:t>
            </w:r>
            <w:r w:rsidRPr="00945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contra la ignorancia y sus efectos, las servidumbres, los fanatismos y los prejuicios</w:t>
            </w:r>
            <w:r w:rsidRPr="00F95E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00945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además cumplirán los planes y programas oficiales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384B605C" w14:textId="77777777" w:rsidR="00132645" w:rsidRPr="00F95EC9" w:rsidRDefault="00132645" w:rsidP="00FB1F6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BC6EBB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F0D672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5FBD6F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F34C5A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4EA71" w14:textId="77777777" w:rsidR="00132645" w:rsidRDefault="00132645" w:rsidP="00FB1F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62D169" w14:textId="77777777" w:rsidR="00132645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087366" w14:textId="77777777" w:rsidR="00132645" w:rsidRPr="00790FE7" w:rsidRDefault="00132645" w:rsidP="00FB1F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FEA1F" w14:textId="77777777" w:rsidR="00132645" w:rsidRPr="00790FE7" w:rsidRDefault="00132645" w:rsidP="00FB1F6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90FE7">
              <w:rPr>
                <w:rFonts w:ascii="Arial" w:hAnsi="Arial" w:cs="Arial"/>
                <w:sz w:val="24"/>
                <w:szCs w:val="24"/>
              </w:rPr>
              <w:t>-Determina la laicidad de la educación y en consecuencia su carácter ajeno a cualquier doctrina religiosa.</w:t>
            </w:r>
          </w:p>
          <w:p w14:paraId="0705677B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0FE7">
              <w:rPr>
                <w:rFonts w:ascii="Arial" w:hAnsi="Arial" w:cs="Arial"/>
                <w:sz w:val="24"/>
                <w:szCs w:val="24"/>
              </w:rPr>
              <w:t xml:space="preserve">El criterio que orienta a esa educación luchará contra la ignorancia y sus efectos, las servidumbres, los fanatismos y los perjuicios. </w:t>
            </w:r>
          </w:p>
          <w:p w14:paraId="755F8058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BA5AE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-Toda la educación que imparta el estado será gratuita.</w:t>
            </w:r>
          </w:p>
          <w:p w14:paraId="7E9FEBD5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752AC" w14:textId="77777777" w:rsidR="00132645" w:rsidRPr="00790FE7" w:rsidRDefault="00132645" w:rsidP="00FB1F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9B79E8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A0A8ED" w14:textId="77777777" w:rsidR="00132645" w:rsidRPr="00790FE7" w:rsidRDefault="00132645" w:rsidP="00FB1F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7D5874" w14:textId="77777777" w:rsidR="00132645" w:rsidRPr="00132645" w:rsidRDefault="00132645" w:rsidP="00FB1F62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busco evitar que la educación oficial privilegiara a alguna religión, s</w:t>
            </w:r>
            <w:r w:rsidRPr="00E9347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1326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consideró trascendental la garantía de libertad de creencias, sustentándose en el artículo 24 el cual alude a que </w:t>
            </w:r>
            <w:r w:rsidRPr="00132645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“</w:t>
            </w:r>
            <w:r w:rsidRPr="00132645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Todo hombre es libre para profesar la creencia religiosa que más le agrade y para practicar las ceremonias, devociones o actos del culto respectivo, siempre que no constituyan un delito o falta penados por la ley”</w:t>
            </w:r>
          </w:p>
          <w:p w14:paraId="4BB71123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951FE" w14:textId="77777777" w:rsidR="00132645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B54CA" w14:textId="77777777" w:rsidR="00132645" w:rsidRPr="00E93474" w:rsidRDefault="00132645" w:rsidP="00FB1F62">
            <w:pPr>
              <w:rPr>
                <w:rFonts w:ascii="Arial" w:hAnsi="Arial" w:cs="Arial"/>
                <w:sz w:val="24"/>
                <w:szCs w:val="24"/>
              </w:rPr>
            </w:pPr>
            <w:r w:rsidRPr="00E93474">
              <w:rPr>
                <w:rFonts w:ascii="Arial" w:hAnsi="Arial" w:cs="Arial"/>
                <w:sz w:val="24"/>
                <w:szCs w:val="24"/>
              </w:rPr>
              <w:t>En cuanto a la reforma educativa de 1992, el gobierno federal, a través de la SEP, transfirió a los gobiernos de los estados los servicios de educación básica y los de formación inicial y en servicio de los docentes, donde se firmó el Acuerdo Nacional para la Modernización de la Educación Básica (</w:t>
            </w:r>
            <w:r>
              <w:rPr>
                <w:rFonts w:ascii="Arial" w:hAnsi="Arial" w:cs="Arial"/>
                <w:sz w:val="24"/>
                <w:szCs w:val="24"/>
              </w:rPr>
              <w:t>ANEMB</w:t>
            </w:r>
            <w:r w:rsidRPr="00E93474">
              <w:rPr>
                <w:rFonts w:ascii="Arial" w:hAnsi="Arial" w:cs="Arial"/>
                <w:sz w:val="24"/>
                <w:szCs w:val="24"/>
              </w:rPr>
              <w:t>), el cual establecido tres grandes líneas, que fueron: reorganización del sistema educativo nacional; reformulación de contenidos y materiales educativos; y revaloración de la función magisterial.</w:t>
            </w:r>
          </w:p>
        </w:tc>
      </w:tr>
    </w:tbl>
    <w:p w14:paraId="0FC16EA1" w14:textId="080B40BC" w:rsidR="00132645" w:rsidRDefault="00132645"/>
    <w:p w14:paraId="32BF1176" w14:textId="670DB94D" w:rsidR="00132645" w:rsidRDefault="00132645"/>
    <w:p w14:paraId="148AAC39" w14:textId="26FDB3BE" w:rsidR="00132645" w:rsidRDefault="00132645"/>
    <w:p w14:paraId="6DE539DE" w14:textId="0DE9DC2F" w:rsidR="00132645" w:rsidRDefault="00132645"/>
    <w:p w14:paraId="5FB0A527" w14:textId="2FD15527" w:rsidR="00132645" w:rsidRDefault="00132645"/>
    <w:p w14:paraId="0CBC87D9" w14:textId="37B438AB" w:rsidR="00132645" w:rsidRDefault="00132645"/>
    <w:p w14:paraId="17EED1BD" w14:textId="3FF0FC6D" w:rsidR="00132645" w:rsidRDefault="00132645"/>
    <w:p w14:paraId="1B10C75A" w14:textId="6DBC94CB" w:rsidR="00132645" w:rsidRDefault="00132645"/>
    <w:p w14:paraId="76A52C6C" w14:textId="39A63507" w:rsidR="00132645" w:rsidRDefault="00132645"/>
    <w:p w14:paraId="384D28E2" w14:textId="032629B1" w:rsidR="00132645" w:rsidRDefault="00132645"/>
    <w:p w14:paraId="6A1A18A1" w14:textId="062FD493" w:rsidR="00132645" w:rsidRDefault="00132645"/>
    <w:p w14:paraId="73FACE16" w14:textId="77C11527" w:rsidR="00132645" w:rsidRDefault="00132645"/>
    <w:p w14:paraId="4555806A" w14:textId="7C2C3719" w:rsidR="00132645" w:rsidRDefault="00132645"/>
    <w:p w14:paraId="474ABD0E" w14:textId="1943AF69" w:rsidR="00132645" w:rsidRDefault="00132645"/>
    <w:p w14:paraId="54AD0325" w14:textId="0C5E7E88" w:rsidR="00132645" w:rsidRDefault="00132645"/>
    <w:p w14:paraId="092C2423" w14:textId="7D731A7E" w:rsidR="00132645" w:rsidRDefault="00132645"/>
    <w:p w14:paraId="43CC546D" w14:textId="77777777" w:rsidR="00132645" w:rsidRDefault="00132645"/>
    <w:sdt>
      <w:sdtPr>
        <w:rPr>
          <w:lang w:val="es-ES"/>
        </w:rPr>
        <w:id w:val="-165283246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70498C04" w14:textId="05AE6C0F" w:rsidR="000323B4" w:rsidRPr="000323B4" w:rsidRDefault="000323B4" w:rsidP="000323B4">
          <w:pPr>
            <w:pStyle w:val="Ttulo1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 w:rsidRPr="000323B4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 xml:space="preserve">Referencias bibliográficas </w:t>
          </w:r>
        </w:p>
        <w:p w14:paraId="2B909E36" w14:textId="5B6D4C02" w:rsidR="000323B4" w:rsidRDefault="000323B4" w:rsidP="000323B4">
          <w:pPr>
            <w:rPr>
              <w:lang w:val="es-ES" w:eastAsia="es-MX"/>
            </w:rPr>
          </w:pPr>
        </w:p>
        <w:p w14:paraId="3546F67F" w14:textId="77777777" w:rsidR="000323B4" w:rsidRPr="000323B4" w:rsidRDefault="000323B4" w:rsidP="000323B4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r:id="rId6" w:history="1">
            <w:r w:rsidRPr="000323B4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</w:rPr>
              <w:t>https://archivos.juridicas.unam.mx/www/bjv/libros/8/3865/7.pdf</w:t>
            </w:r>
          </w:hyperlink>
        </w:p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534393264"/>
            <w:bibliography/>
          </w:sdtPr>
          <w:sdtContent>
            <w:p w14:paraId="7E6B44FE" w14:textId="77777777" w:rsidR="000323B4" w:rsidRPr="000323B4" w:rsidRDefault="000323B4" w:rsidP="000323B4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hyperlink r:id="rId7" w:history="1">
                <w:r w:rsidRPr="000323B4">
                  <w:rPr>
                    <w:rStyle w:val="Hipervnculo"/>
                    <w:rFonts w:ascii="Arial" w:hAnsi="Arial" w:cs="Arial"/>
                    <w:color w:val="000000" w:themeColor="text1"/>
                    <w:sz w:val="24"/>
                    <w:szCs w:val="24"/>
                  </w:rPr>
                  <w:t>http://www.diputados.gob.mx/LeyesBiblio/ref/cpeum_per.htm</w:t>
                </w:r>
              </w:hyperlink>
            </w:p>
            <w:p w14:paraId="0B09BEE6" w14:textId="6DAAE95F" w:rsidR="000323B4" w:rsidRPr="000323B4" w:rsidRDefault="000323B4" w:rsidP="000323B4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r w:rsidRPr="000323B4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http://www.ordenjuridico.gob.mx/Constitucion/1857.pdf</w:t>
              </w:r>
            </w:p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6FCF1A21" w14:textId="77777777" w:rsidR="000323B4" w:rsidRPr="000323B4" w:rsidRDefault="000323B4" w:rsidP="000323B4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r w:rsidRPr="000323B4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0323B4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0323B4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0323B4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Soto, A. (2013). El artículo 3o. constitucional: un debate por el control de las conciencias. </w:t>
              </w:r>
              <w:r w:rsidRPr="000323B4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Cuestiones constitucionales</w:t>
              </w:r>
              <w:r w:rsidRPr="000323B4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, 214-240. Obtenido de: </w:t>
              </w:r>
              <w:hyperlink r:id="rId8" w:history="1">
                <w:r w:rsidRPr="000323B4">
                  <w:rPr>
                    <w:rStyle w:val="Hipervnculo"/>
                    <w:rFonts w:ascii="Arial" w:hAnsi="Arial" w:cs="Arial"/>
                    <w:color w:val="000000" w:themeColor="text1"/>
                    <w:sz w:val="24"/>
                    <w:szCs w:val="24"/>
                  </w:rPr>
                  <w:t>http://www.scielo.org.mx/scielo.php?script=sci_arttext&amp;pid=S1405-91932013000100007</w:t>
                </w:r>
              </w:hyperlink>
            </w:p>
            <w:p w14:paraId="2C620676" w14:textId="772A5BDF" w:rsidR="000323B4" w:rsidRPr="000323B4" w:rsidRDefault="000323B4" w:rsidP="000323B4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</w:p>
            <w:p w14:paraId="28A2B323" w14:textId="49FDD667" w:rsidR="000323B4" w:rsidRDefault="000323B4" w:rsidP="000323B4">
              <w:r w:rsidRPr="000323B4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55C2EE27" w14:textId="444EC53B" w:rsidR="00132645" w:rsidRDefault="00132645"/>
    <w:p w14:paraId="1CF13889" w14:textId="1D9B7CAF" w:rsidR="00132645" w:rsidRDefault="00132645"/>
    <w:p w14:paraId="710B15D2" w14:textId="515107BC" w:rsidR="00132645" w:rsidRDefault="00132645"/>
    <w:p w14:paraId="2CA2873F" w14:textId="722B4E74" w:rsidR="00132645" w:rsidRDefault="00132645"/>
    <w:p w14:paraId="026DBECA" w14:textId="473D0E98" w:rsidR="00132645" w:rsidRDefault="00132645"/>
    <w:p w14:paraId="0C65B471" w14:textId="34C807A7" w:rsidR="00132645" w:rsidRDefault="00132645"/>
    <w:p w14:paraId="09EC8748" w14:textId="520E9286" w:rsidR="00132645" w:rsidRDefault="00132645"/>
    <w:p w14:paraId="1417EF75" w14:textId="754A07A2" w:rsidR="00132645" w:rsidRDefault="00132645"/>
    <w:p w14:paraId="3413D188" w14:textId="775A15A9" w:rsidR="00132645" w:rsidRDefault="00132645"/>
    <w:p w14:paraId="55FDEAA1" w14:textId="091F149C" w:rsidR="00132645" w:rsidRDefault="00132645"/>
    <w:p w14:paraId="08664A4A" w14:textId="573CB367" w:rsidR="00132645" w:rsidRDefault="00132645"/>
    <w:p w14:paraId="4EBB4AF0" w14:textId="0236AED6" w:rsidR="00132645" w:rsidRDefault="00132645"/>
    <w:p w14:paraId="06DDEC76" w14:textId="0AC51E80" w:rsidR="00132645" w:rsidRDefault="00132645"/>
    <w:p w14:paraId="472FBE60" w14:textId="0DA74811" w:rsidR="00132645" w:rsidRDefault="00132645"/>
    <w:p w14:paraId="658462EE" w14:textId="22D42B7D" w:rsidR="00132645" w:rsidRDefault="00132645"/>
    <w:p w14:paraId="40952AE2" w14:textId="359AFD17" w:rsidR="00132645" w:rsidRDefault="00132645"/>
    <w:p w14:paraId="15EC1ECB" w14:textId="1E661782" w:rsidR="00132645" w:rsidRDefault="00132645"/>
    <w:p w14:paraId="4DA08DD3" w14:textId="236DA8F4" w:rsidR="00132645" w:rsidRDefault="00132645"/>
    <w:p w14:paraId="38C29DA9" w14:textId="77777777" w:rsidR="00132645" w:rsidRDefault="00132645">
      <w:pPr>
        <w:rPr>
          <w:rFonts w:ascii="Arial" w:hAnsi="Arial" w:cs="Arial"/>
          <w:b/>
          <w:bCs/>
          <w:sz w:val="28"/>
          <w:szCs w:val="28"/>
        </w:rPr>
        <w:sectPr w:rsidR="00132645" w:rsidSect="00132645">
          <w:pgSz w:w="12240" w:h="15840"/>
          <w:pgMar w:top="1417" w:right="1701" w:bottom="1417" w:left="1701" w:header="708" w:footer="708" w:gutter="0"/>
          <w:pgBorders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08"/>
          <w:docGrid w:linePitch="360"/>
        </w:sectPr>
      </w:pPr>
    </w:p>
    <w:p w14:paraId="4DADA852" w14:textId="24B516FE" w:rsidR="00132645" w:rsidRPr="00132645" w:rsidRDefault="00132645" w:rsidP="00132645">
      <w:pPr>
        <w:rPr>
          <w:rFonts w:ascii="Arial" w:hAnsi="Arial" w:cs="Arial"/>
          <w:b/>
          <w:bCs/>
          <w:sz w:val="28"/>
          <w:szCs w:val="28"/>
        </w:rPr>
      </w:pPr>
      <w:r w:rsidRPr="00132645">
        <w:drawing>
          <wp:anchor distT="0" distB="0" distL="114300" distR="114300" simplePos="0" relativeHeight="251661312" behindDoc="0" locked="0" layoutInCell="1" allowOverlap="1" wp14:anchorId="0E3F8A89" wp14:editId="6143939B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8477885" cy="4869180"/>
            <wp:effectExtent l="0" t="0" r="0" b="7620"/>
            <wp:wrapThrough wrapText="bothSides">
              <wp:wrapPolygon edited="0">
                <wp:start x="0" y="0"/>
                <wp:lineTo x="0" y="21549"/>
                <wp:lineTo x="21550" y="21549"/>
                <wp:lineTo x="2155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0" b="11202"/>
                    <a:stretch/>
                  </pic:blipFill>
                  <pic:spPr bwMode="auto">
                    <a:xfrm>
                      <a:off x="0" y="0"/>
                      <a:ext cx="8477885" cy="486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645">
        <w:rPr>
          <w:rFonts w:ascii="Arial" w:hAnsi="Arial" w:cs="Arial"/>
          <w:b/>
          <w:bCs/>
          <w:sz w:val="28"/>
          <w:szCs w:val="28"/>
        </w:rPr>
        <w:t>Rúbric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sectPr w:rsidR="00132645" w:rsidRPr="00132645" w:rsidSect="00132645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77"/>
    <w:rsid w:val="000323B4"/>
    <w:rsid w:val="00132645"/>
    <w:rsid w:val="00A67477"/>
    <w:rsid w:val="00A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553A"/>
  <w15:chartTrackingRefBased/>
  <w15:docId w15:val="{FDA07047-8CB9-47B1-AACC-6F970841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77"/>
  </w:style>
  <w:style w:type="paragraph" w:styleId="Ttulo1">
    <w:name w:val="heading 1"/>
    <w:basedOn w:val="Normal"/>
    <w:next w:val="Normal"/>
    <w:link w:val="Ttulo1Car"/>
    <w:uiPriority w:val="9"/>
    <w:qFormat/>
    <w:rsid w:val="00132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32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264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326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326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323B4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03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1405-91932013000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os.juridicas.unam.mx/www/bjv/libros/8/3865/7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Sot13</b:Tag>
    <b:SourceType>JournalArticle</b:SourceType>
    <b:Guid>{A2135EDF-6219-4ECD-B2BA-F00FCD46EACE}</b:Guid>
    <b:Title>El artículo 3o. constitucional: un debate por el control de las conciencias</b:Title>
    <b:Year>2013</b:Year>
    <b:Author>
      <b:Author>
        <b:NameList>
          <b:Person>
            <b:Last>Soto</b:Last>
            <b:First>Armando</b:First>
          </b:Person>
        </b:NameList>
      </b:Author>
    </b:Author>
    <b:JournalName>Cuestiones constitucionales</b:JournalName>
    <b:Pages>214-240</b:Pages>
    <b:RefOrder>1</b:RefOrder>
  </b:Source>
</b:Sources>
</file>

<file path=customXml/itemProps1.xml><?xml version="1.0" encoding="utf-8"?>
<ds:datastoreItem xmlns:ds="http://schemas.openxmlformats.org/officeDocument/2006/customXml" ds:itemID="{DFB8F411-7717-421B-9E1B-5FFCA05F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&lt;Referencias bibliográficas 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2021-03-16T02:02:00Z</dcterms:created>
  <dcterms:modified xsi:type="dcterms:W3CDTF">2021-03-16T02:02:00Z</dcterms:modified>
</cp:coreProperties>
</file>