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4C77A" w14:textId="77777777" w:rsidR="00846089" w:rsidRPr="00846089" w:rsidRDefault="00846089" w:rsidP="00846089">
      <w:pPr>
        <w:spacing w:before="240" w:line="240" w:lineRule="auto"/>
        <w:jc w:val="center"/>
        <w:rPr>
          <w:rFonts w:ascii="Arial" w:hAnsi="Arial" w:cs="Arial"/>
          <w:b/>
          <w:color w:val="000000"/>
          <w:sz w:val="36"/>
          <w:szCs w:val="40"/>
        </w:rPr>
      </w:pPr>
      <w:r w:rsidRPr="00846089">
        <w:rPr>
          <w:rFonts w:ascii="Arial" w:hAnsi="Arial" w:cs="Arial"/>
          <w:b/>
          <w:color w:val="000000"/>
          <w:sz w:val="36"/>
          <w:szCs w:val="40"/>
        </w:rPr>
        <w:t>Escuela Normal de Educación Preescolar</w:t>
      </w:r>
    </w:p>
    <w:p w14:paraId="57557015" w14:textId="35AF73C5" w:rsidR="00846089" w:rsidRPr="00846089" w:rsidRDefault="00846089" w:rsidP="00846089">
      <w:pPr>
        <w:spacing w:before="24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46089">
        <w:rPr>
          <w:rFonts w:ascii="Arial" w:hAnsi="Arial" w:cs="Arial"/>
          <w:b/>
          <w:color w:val="000000"/>
          <w:sz w:val="24"/>
          <w:szCs w:val="24"/>
        </w:rPr>
        <w:t>Licenciatura en educación preescolar.</w:t>
      </w:r>
    </w:p>
    <w:p w14:paraId="03B9AA87" w14:textId="28321627" w:rsidR="00846089" w:rsidRPr="00846089" w:rsidRDefault="00F83E45" w:rsidP="00846089">
      <w:pPr>
        <w:spacing w:before="24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46089">
        <w:rPr>
          <w:rFonts w:eastAsiaTheme="minorEastAsia"/>
          <w:noProof/>
          <w:sz w:val="18"/>
          <w:szCs w:val="18"/>
          <w:lang w:eastAsia="es-ES"/>
        </w:rPr>
        <w:drawing>
          <wp:anchor distT="114300" distB="114300" distL="114300" distR="114300" simplePos="0" relativeHeight="251659264" behindDoc="0" locked="0" layoutInCell="1" allowOverlap="1" wp14:anchorId="51CB1EC4" wp14:editId="3B5CAD9F">
            <wp:simplePos x="0" y="0"/>
            <wp:positionH relativeFrom="margin">
              <wp:posOffset>3778885</wp:posOffset>
            </wp:positionH>
            <wp:positionV relativeFrom="margin">
              <wp:posOffset>977265</wp:posOffset>
            </wp:positionV>
            <wp:extent cx="614680" cy="70675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CFA8CE" w14:textId="251285B5" w:rsidR="00846089" w:rsidRPr="00846089" w:rsidRDefault="00846089" w:rsidP="00846089">
      <w:pPr>
        <w:spacing w:before="24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01EBB8F" w14:textId="77777777" w:rsidR="00846089" w:rsidRPr="00846089" w:rsidRDefault="00846089" w:rsidP="00F83E45">
      <w:pPr>
        <w:spacing w:before="24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160E5151" w14:textId="77777777" w:rsidR="00846089" w:rsidRPr="00846089" w:rsidRDefault="00846089" w:rsidP="00846089">
      <w:pPr>
        <w:spacing w:before="24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46089">
        <w:rPr>
          <w:rFonts w:ascii="Arial" w:hAnsi="Arial" w:cs="Arial"/>
          <w:b/>
          <w:color w:val="000000"/>
          <w:sz w:val="24"/>
          <w:szCs w:val="24"/>
        </w:rPr>
        <w:t>Curso:</w:t>
      </w:r>
    </w:p>
    <w:p w14:paraId="3E524746" w14:textId="77777777" w:rsidR="00846089" w:rsidRPr="00846089" w:rsidRDefault="00846089" w:rsidP="00846089">
      <w:pPr>
        <w:spacing w:before="24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846089">
        <w:rPr>
          <w:rFonts w:ascii="Arial" w:hAnsi="Arial" w:cs="Arial"/>
          <w:bCs/>
          <w:color w:val="000000"/>
          <w:sz w:val="24"/>
          <w:szCs w:val="24"/>
        </w:rPr>
        <w:t xml:space="preserve">Bases legales y normativas de la educación básica. </w:t>
      </w:r>
    </w:p>
    <w:p w14:paraId="758520C4" w14:textId="77777777" w:rsidR="00846089" w:rsidRPr="00846089" w:rsidRDefault="00846089" w:rsidP="00846089">
      <w:pPr>
        <w:spacing w:before="24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46089">
        <w:rPr>
          <w:rFonts w:ascii="Arial" w:hAnsi="Arial" w:cs="Arial"/>
          <w:b/>
          <w:color w:val="000000"/>
          <w:sz w:val="24"/>
          <w:szCs w:val="24"/>
        </w:rPr>
        <w:t>Maestro:</w:t>
      </w:r>
    </w:p>
    <w:p w14:paraId="0F470554" w14:textId="77777777" w:rsidR="00846089" w:rsidRPr="00846089" w:rsidRDefault="00846089" w:rsidP="00846089">
      <w:pPr>
        <w:spacing w:before="24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846089">
        <w:rPr>
          <w:rFonts w:ascii="Arial" w:hAnsi="Arial" w:cs="Arial"/>
          <w:bCs/>
          <w:color w:val="000000"/>
          <w:sz w:val="24"/>
          <w:szCs w:val="24"/>
        </w:rPr>
        <w:t>Arturo Flores Rodríguez.</w:t>
      </w:r>
    </w:p>
    <w:p w14:paraId="48E8C4C0" w14:textId="066F72F4" w:rsidR="00846089" w:rsidRPr="000D2677" w:rsidRDefault="000D2677" w:rsidP="000D2677">
      <w:pPr>
        <w:spacing w:before="24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Alumna:</w:t>
      </w:r>
    </w:p>
    <w:p w14:paraId="5D7B4AA2" w14:textId="3397844F" w:rsidR="00846089" w:rsidRPr="00846089" w:rsidRDefault="00846089" w:rsidP="00846089">
      <w:pPr>
        <w:spacing w:before="24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46089">
        <w:rPr>
          <w:rFonts w:ascii="Arial" w:hAnsi="Arial" w:cs="Arial"/>
          <w:color w:val="000000"/>
          <w:sz w:val="24"/>
          <w:szCs w:val="24"/>
        </w:rPr>
        <w:t>Tamara Lizbeth López Hernández</w:t>
      </w:r>
      <w:r w:rsidR="00BD4E40">
        <w:rPr>
          <w:rFonts w:ascii="Arial" w:hAnsi="Arial" w:cs="Arial"/>
          <w:color w:val="000000"/>
          <w:sz w:val="24"/>
          <w:szCs w:val="24"/>
        </w:rPr>
        <w:t xml:space="preserve"> #7</w:t>
      </w:r>
    </w:p>
    <w:p w14:paraId="5DEB0C6E" w14:textId="77777777" w:rsidR="00846089" w:rsidRPr="00846089" w:rsidRDefault="00846089" w:rsidP="00846089">
      <w:pPr>
        <w:spacing w:before="24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846089">
        <w:rPr>
          <w:rFonts w:ascii="Arial" w:hAnsi="Arial" w:cs="Arial"/>
          <w:b/>
          <w:bCs/>
          <w:color w:val="000000"/>
          <w:sz w:val="32"/>
          <w:szCs w:val="32"/>
        </w:rPr>
        <w:t>3° “B”</w:t>
      </w:r>
    </w:p>
    <w:p w14:paraId="0A1390FE" w14:textId="77777777" w:rsidR="004574CC" w:rsidRPr="00F83E45" w:rsidRDefault="00846089" w:rsidP="00EA7C6C">
      <w:pPr>
        <w:spacing w:before="24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83E45">
        <w:rPr>
          <w:rFonts w:ascii="Arial" w:hAnsi="Arial" w:cs="Arial"/>
          <w:b/>
          <w:bCs/>
          <w:color w:val="000000"/>
          <w:sz w:val="24"/>
          <w:szCs w:val="24"/>
        </w:rPr>
        <w:t>Actividad 1: Modificaciones constitucionales al artículo tercero</w:t>
      </w:r>
      <w:r w:rsidR="00EA7C6C" w:rsidRPr="00F83E45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0E6A9D3C" w14:textId="77777777" w:rsidR="009026B1" w:rsidRPr="009026B1" w:rsidRDefault="009026B1" w:rsidP="009026B1">
      <w:pPr>
        <w:spacing w:before="24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026B1">
        <w:rPr>
          <w:rFonts w:ascii="Arial" w:hAnsi="Arial" w:cs="Arial"/>
          <w:color w:val="000000"/>
          <w:sz w:val="24"/>
          <w:szCs w:val="24"/>
        </w:rPr>
        <w:t>Competencias profesionales:</w:t>
      </w:r>
    </w:p>
    <w:p w14:paraId="335D0E81" w14:textId="33E14745" w:rsidR="00F83E45" w:rsidRPr="000071CC" w:rsidRDefault="009026B1" w:rsidP="000071CC">
      <w:pPr>
        <w:pStyle w:val="Prrafodelista"/>
        <w:numPr>
          <w:ilvl w:val="0"/>
          <w:numId w:val="3"/>
        </w:numPr>
        <w:spacing w:before="24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071CC">
        <w:rPr>
          <w:rFonts w:ascii="Arial" w:hAnsi="Arial" w:cs="Arial"/>
          <w:color w:val="000000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2FADDB94" w14:textId="77777777" w:rsidR="000D2677" w:rsidRPr="000D2677" w:rsidRDefault="009026B1" w:rsidP="00B65E9A">
      <w:pPr>
        <w:pStyle w:val="Prrafodelista"/>
        <w:numPr>
          <w:ilvl w:val="0"/>
          <w:numId w:val="3"/>
        </w:numPr>
        <w:spacing w:before="24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071CC">
        <w:rPr>
          <w:rFonts w:ascii="Arial" w:hAnsi="Arial" w:cs="Arial"/>
          <w:color w:val="000000"/>
          <w:sz w:val="24"/>
          <w:szCs w:val="24"/>
        </w:rPr>
        <w:t>Actúa de manera ética ante la diversidad de situaciones que se presentan en la práctica profesional.</w:t>
      </w:r>
      <w:r w:rsidR="00B65E9A">
        <w:rPr>
          <w:rFonts w:ascii="Arial" w:hAnsi="Arial" w:cs="Arial"/>
          <w:color w:val="000000"/>
          <w:sz w:val="24"/>
          <w:szCs w:val="24"/>
        </w:rPr>
        <w:br/>
      </w:r>
    </w:p>
    <w:p w14:paraId="7F41E542" w14:textId="77777777" w:rsidR="000D2677" w:rsidRDefault="000D2677" w:rsidP="000D2677">
      <w:pPr>
        <w:pStyle w:val="Prrafodelista"/>
        <w:spacing w:before="24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B24EBF0" w14:textId="1E0501B4" w:rsidR="00ED5456" w:rsidRPr="000D2677" w:rsidRDefault="00846089" w:rsidP="000D2677">
      <w:pPr>
        <w:pStyle w:val="Prrafodelista"/>
        <w:spacing w:before="24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D2677">
        <w:rPr>
          <w:rFonts w:ascii="Arial" w:hAnsi="Arial" w:cs="Arial"/>
          <w:b/>
          <w:bCs/>
          <w:color w:val="000000"/>
          <w:sz w:val="24"/>
          <w:szCs w:val="24"/>
        </w:rPr>
        <w:t>Saltillo Coahuila                        15 de marzo del 202</w:t>
      </w:r>
      <w:r w:rsidR="00B92442" w:rsidRPr="000D2677">
        <w:rPr>
          <w:rFonts w:ascii="Arial" w:hAnsi="Arial" w:cs="Arial"/>
          <w:b/>
          <w:bCs/>
          <w:color w:val="000000"/>
          <w:sz w:val="24"/>
          <w:szCs w:val="24"/>
        </w:rPr>
        <w:t>1</w:t>
      </w:r>
    </w:p>
    <w:p w14:paraId="627C30D9" w14:textId="77777777" w:rsidR="00ED5456" w:rsidRPr="00ED5456" w:rsidRDefault="00ED5456" w:rsidP="00ED5456">
      <w:pPr>
        <w:numPr>
          <w:ilvl w:val="0"/>
          <w:numId w:val="2"/>
        </w:num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after="0" w:line="240" w:lineRule="auto"/>
        <w:contextualSpacing/>
        <w:rPr>
          <w:rFonts w:ascii="Arial" w:eastAsia="Times New Roman" w:hAnsi="Arial" w:cs="Arial"/>
          <w:b/>
          <w:szCs w:val="20"/>
          <w:lang w:val="es-ES_tradnl" w:eastAsia="es-ES"/>
        </w:rPr>
      </w:pPr>
      <w:r w:rsidRPr="00ED5456">
        <w:rPr>
          <w:rFonts w:ascii="Arial" w:eastAsia="Times New Roman" w:hAnsi="Arial" w:cs="Arial"/>
          <w:b/>
          <w:szCs w:val="20"/>
          <w:lang w:val="es-ES_tradnl" w:eastAsia="es-ES"/>
        </w:rPr>
        <w:lastRenderedPageBreak/>
        <w:t>RÚBRICA ACTIVIDAD 1.</w:t>
      </w:r>
    </w:p>
    <w:p w14:paraId="516AECCB" w14:textId="77777777" w:rsidR="00ED5456" w:rsidRPr="00ED5456" w:rsidRDefault="00ED5456" w:rsidP="00ED5456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after="0" w:line="240" w:lineRule="auto"/>
        <w:ind w:left="720"/>
        <w:contextualSpacing/>
        <w:rPr>
          <w:rFonts w:ascii="Arial" w:eastAsia="Times New Roman" w:hAnsi="Arial" w:cs="Arial"/>
          <w:szCs w:val="20"/>
          <w:lang w:val="es-ES_tradnl" w:eastAsia="es-ES"/>
        </w:rPr>
      </w:pPr>
      <w:r w:rsidRPr="00ED5456">
        <w:rPr>
          <w:rFonts w:ascii="Arial" w:eastAsia="Times New Roman" w:hAnsi="Arial" w:cs="Arial"/>
          <w:szCs w:val="20"/>
          <w:lang w:val="es-ES_tradnl" w:eastAsia="es-ES"/>
        </w:rPr>
        <w:t>Nota. Señalar bibliografía.</w:t>
      </w:r>
    </w:p>
    <w:p w14:paraId="0E0AFA2C" w14:textId="77777777" w:rsidR="00ED5456" w:rsidRPr="00ED5456" w:rsidRDefault="00ED5456" w:rsidP="00ED5456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after="0" w:line="240" w:lineRule="auto"/>
        <w:rPr>
          <w:rFonts w:ascii="Arial" w:eastAsia="Times New Roman" w:hAnsi="Arial" w:cs="Arial"/>
          <w:b/>
          <w:szCs w:val="20"/>
          <w:lang w:val="es-ES_tradnl" w:eastAsia="es-ES"/>
        </w:rPr>
      </w:pPr>
    </w:p>
    <w:tbl>
      <w:tblPr>
        <w:tblW w:w="5561" w:type="pct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33"/>
        <w:gridCol w:w="2764"/>
        <w:gridCol w:w="147"/>
        <w:gridCol w:w="2129"/>
        <w:gridCol w:w="142"/>
        <w:gridCol w:w="2264"/>
        <w:gridCol w:w="145"/>
        <w:gridCol w:w="2126"/>
        <w:gridCol w:w="145"/>
        <w:gridCol w:w="2126"/>
        <w:gridCol w:w="139"/>
      </w:tblGrid>
      <w:tr w:rsidR="00ED5456" w:rsidRPr="00ED5456" w14:paraId="33912088" w14:textId="77777777" w:rsidTr="00ED5456">
        <w:trPr>
          <w:trHeight w:hRule="exact" w:val="284"/>
        </w:trPr>
        <w:tc>
          <w:tcPr>
            <w:tcW w:w="8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2C15F7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4539678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ED5456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10. EXCELENTE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5C06F75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ED5456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9. MUY BIEN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280AAB5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ED5456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8. BIEN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D219502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ED5456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7. SATISFACTORIO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C5E2A7F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ED5456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6. ESCASO</w:t>
            </w:r>
          </w:p>
        </w:tc>
      </w:tr>
      <w:tr w:rsidR="00ED5456" w:rsidRPr="00ED5456" w14:paraId="717CBFDE" w14:textId="77777777" w:rsidTr="00ED5456">
        <w:trPr>
          <w:trHeight w:val="829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C570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ED5456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APUNTES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5731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ED545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Los apuntes están organizados con mucho cuidado.</w:t>
            </w:r>
          </w:p>
        </w:tc>
        <w:tc>
          <w:tcPr>
            <w:tcW w:w="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D629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90D3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ED545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Los apuntes están organizados con atención</w:t>
            </w:r>
          </w:p>
        </w:tc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D5C2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248D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ED545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Los apuntes están poco organizados deficientemente</w:t>
            </w:r>
          </w:p>
        </w:tc>
        <w:tc>
          <w:tcPr>
            <w:tcW w:w="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3473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60A1A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ED545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Los apuntes no tienen organización</w:t>
            </w:r>
          </w:p>
        </w:tc>
        <w:tc>
          <w:tcPr>
            <w:tcW w:w="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579E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2FE0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ED545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Carece de apuntes o son escasos.</w:t>
            </w:r>
          </w:p>
        </w:tc>
        <w:tc>
          <w:tcPr>
            <w:tcW w:w="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784C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ED5456" w:rsidRPr="00ED5456" w14:paraId="25B78957" w14:textId="77777777" w:rsidTr="00ED5456">
        <w:trPr>
          <w:trHeight w:val="344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93B2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ED5456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EXPOSICIÓN DE LOS ASPECTOS IMPORTANTES</w:t>
            </w:r>
          </w:p>
          <w:p w14:paraId="0B03EACF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C431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ED545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todos los aspectos importantes del tema o temas, expuestos de forma clara y ordenada.</w:t>
            </w:r>
          </w:p>
        </w:tc>
        <w:tc>
          <w:tcPr>
            <w:tcW w:w="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6019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5FD1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ED545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80 % de los aspectos importantes del tema o temas, expuestos de forma clara y ordenada.</w:t>
            </w:r>
          </w:p>
        </w:tc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D2BB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28DF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ED545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E427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90CC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ED545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B9C6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CEB3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ED545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Contiene menos de un </w:t>
            </w:r>
            <w:r w:rsidRPr="00ED545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86EA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ED5456" w:rsidRPr="00ED5456" w14:paraId="5DD05DD8" w14:textId="77777777" w:rsidTr="00ED5456">
        <w:trPr>
          <w:trHeight w:val="1089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C8947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ED5456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 xml:space="preserve">CANTIDAD </w:t>
            </w:r>
            <w:r w:rsidRPr="00ED5456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br/>
              <w:t>DE INFORMACIÓN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24E3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ED545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Tiene información de todos los temas y preguntas tratados.</w:t>
            </w:r>
          </w:p>
        </w:tc>
        <w:tc>
          <w:tcPr>
            <w:tcW w:w="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E5DD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417A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ED545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Tiene información de todos los temas y de la mayoría de las preguntas tratadas.</w:t>
            </w:r>
          </w:p>
        </w:tc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B845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E577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ED545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Tiene información de casi todos los temas y preguntas tratados.</w:t>
            </w:r>
          </w:p>
        </w:tc>
        <w:tc>
          <w:tcPr>
            <w:tcW w:w="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DB21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2CBF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ED545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Tiene información de algunos de los temas y preguntas tratados.</w:t>
            </w:r>
          </w:p>
        </w:tc>
        <w:tc>
          <w:tcPr>
            <w:tcW w:w="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783A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FE92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ED545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No tiene información o esta es muy escasa.</w:t>
            </w:r>
          </w:p>
        </w:tc>
        <w:tc>
          <w:tcPr>
            <w:tcW w:w="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F50A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ED5456" w:rsidRPr="00ED5456" w14:paraId="721E966C" w14:textId="77777777" w:rsidTr="00ED5456">
        <w:trPr>
          <w:trHeight w:val="1089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CFFD0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ED5456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ORGANIZACIÓN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E87F6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ED545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La información está muy bien organizada con párrafos bien redactados y con subtítulos.</w:t>
            </w:r>
          </w:p>
        </w:tc>
        <w:tc>
          <w:tcPr>
            <w:tcW w:w="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A117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AB617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ED545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La información está organizada con párrafos bien redactados.</w:t>
            </w:r>
          </w:p>
        </w:tc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55D1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0F504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ED545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La información está organizada, pero los párrafos no están bien redactados.</w:t>
            </w:r>
          </w:p>
        </w:tc>
        <w:tc>
          <w:tcPr>
            <w:tcW w:w="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55E0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276D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ED545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La información proporcionada no parece estar organizada.</w:t>
            </w:r>
          </w:p>
        </w:tc>
        <w:tc>
          <w:tcPr>
            <w:tcW w:w="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4B27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E6BE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ED545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La información carece de estructura de redacción.</w:t>
            </w:r>
          </w:p>
        </w:tc>
        <w:tc>
          <w:tcPr>
            <w:tcW w:w="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DD1D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ED5456" w:rsidRPr="00ED5456" w14:paraId="2FDE5D7B" w14:textId="77777777" w:rsidTr="00ED5456">
        <w:trPr>
          <w:trHeight w:val="1089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94DD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ED5456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IDEAS RELEVANTES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9DDA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ED545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9D8C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C62B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ED545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La información tiene las ideas principales y una o dos ideas secundarias.</w:t>
            </w:r>
          </w:p>
        </w:tc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564F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E3C0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ED545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La información tiene las ideas principales, pero no las secundarias.</w:t>
            </w:r>
          </w:p>
        </w:tc>
        <w:tc>
          <w:tcPr>
            <w:tcW w:w="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086D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28F8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ED545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La información tiene alguna de las ideas principales.</w:t>
            </w:r>
          </w:p>
        </w:tc>
        <w:tc>
          <w:tcPr>
            <w:tcW w:w="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971A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6E3A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ED545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La información no tiene ideas principales.</w:t>
            </w:r>
          </w:p>
        </w:tc>
        <w:tc>
          <w:tcPr>
            <w:tcW w:w="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803B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ED5456" w:rsidRPr="00ED5456" w14:paraId="40802A3D" w14:textId="77777777" w:rsidTr="00ED5456">
        <w:trPr>
          <w:trHeight w:val="1089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0FE1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ED5456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 xml:space="preserve">GRAMÁTICA </w:t>
            </w:r>
            <w:r w:rsidRPr="00ED5456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br/>
              <w:t>Y ORTOGRAFÍA</w:t>
            </w:r>
          </w:p>
          <w:p w14:paraId="3D2ED632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237E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ED545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No hay errores gramaticales, ortográficos o de puntuación.</w:t>
            </w:r>
          </w:p>
        </w:tc>
        <w:tc>
          <w:tcPr>
            <w:tcW w:w="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6A39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D132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ED545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Existen 1-2 errores gramaticales, ortográficos o de puntuación.</w:t>
            </w:r>
          </w:p>
        </w:tc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1F64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09F6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ED545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Existen 3-4 errores gramaticales, ortográficos o de puntuación.</w:t>
            </w:r>
          </w:p>
        </w:tc>
        <w:tc>
          <w:tcPr>
            <w:tcW w:w="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E98E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8F21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ED545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Existen 5-6 errores gramaticales, ortográficos o de puntuación.</w:t>
            </w:r>
          </w:p>
        </w:tc>
        <w:tc>
          <w:tcPr>
            <w:tcW w:w="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B4B5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8E26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ED545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Existen 7 o más errores gramaticales, ortográficos o de puntuación.</w:t>
            </w:r>
          </w:p>
        </w:tc>
        <w:tc>
          <w:tcPr>
            <w:tcW w:w="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0E29" w14:textId="77777777" w:rsidR="00ED5456" w:rsidRPr="00ED5456" w:rsidRDefault="00ED5456" w:rsidP="00ED5456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</w:tbl>
    <w:p w14:paraId="00CE1083" w14:textId="77777777" w:rsidR="00846089" w:rsidRDefault="00846089" w:rsidP="00356A0C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14:paraId="74C4DD55" w14:textId="77777777" w:rsidR="00846089" w:rsidRDefault="00846089" w:rsidP="00356A0C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14:paraId="0FE13CDB" w14:textId="7C5C1CAC" w:rsidR="00ED5456" w:rsidRDefault="00356A0C" w:rsidP="00356A0C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56A0C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lastRenderedPageBreak/>
        <w:t>Instrucciones: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Pr="00356A0C">
        <w:rPr>
          <w:rFonts w:ascii="Arial" w:eastAsia="Times New Roman" w:hAnsi="Arial" w:cs="Arial"/>
          <w:sz w:val="24"/>
          <w:szCs w:val="24"/>
          <w:lang w:eastAsia="es-ES"/>
        </w:rPr>
        <w:t>Investiga las modificaciones constitucionales que se han realizado al Artículo Terc</w:t>
      </w:r>
      <w:r w:rsidR="002309A2">
        <w:rPr>
          <w:rFonts w:ascii="Arial" w:eastAsia="Times New Roman" w:hAnsi="Arial" w:cs="Arial"/>
          <w:sz w:val="24"/>
          <w:szCs w:val="24"/>
          <w:lang w:eastAsia="es-ES"/>
        </w:rPr>
        <w:t>ero Constitucional y puntualiza</w:t>
      </w:r>
      <w:r w:rsidRPr="00356A0C">
        <w:rPr>
          <w:rFonts w:ascii="Arial" w:eastAsia="Times New Roman" w:hAnsi="Arial" w:cs="Arial"/>
          <w:sz w:val="24"/>
          <w:szCs w:val="24"/>
          <w:lang w:eastAsia="es-ES"/>
        </w:rPr>
        <w:t xml:space="preserve"> los principales cambios (es importante recuperar la primera versión de la CPEUM para tener un punto de referencia que permita entender las modificaciones realizadas en los últimos años).</w:t>
      </w:r>
    </w:p>
    <w:p w14:paraId="4EE8571A" w14:textId="77777777" w:rsidR="00735B3D" w:rsidRDefault="00735B3D" w:rsidP="00356A0C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0A0" w:firstRow="1" w:lastRow="0" w:firstColumn="1" w:lastColumn="0" w:noHBand="0" w:noVBand="0"/>
      </w:tblPr>
      <w:tblGrid>
        <w:gridCol w:w="1694"/>
        <w:gridCol w:w="3953"/>
        <w:gridCol w:w="3815"/>
        <w:gridCol w:w="3534"/>
      </w:tblGrid>
      <w:tr w:rsidR="00684C03" w14:paraId="11168EDB" w14:textId="77777777" w:rsidTr="00B65E9A">
        <w:tc>
          <w:tcPr>
            <w:tcW w:w="1694" w:type="dxa"/>
          </w:tcPr>
          <w:p w14:paraId="42626D77" w14:textId="77777777" w:rsidR="00735B3D" w:rsidRDefault="00735B3D" w:rsidP="00735B3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</w:p>
          <w:p w14:paraId="550E5315" w14:textId="77777777" w:rsidR="00735B3D" w:rsidRDefault="00735B3D" w:rsidP="007E6C1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es-ES_tradnl" w:eastAsia="es-ES"/>
              </w:rPr>
            </w:pPr>
            <w:r w:rsidRPr="00735B3D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Reformas educativas:</w:t>
            </w:r>
            <w:r w:rsidRPr="00735B3D">
              <w:rPr>
                <w:rFonts w:ascii="Arial" w:eastAsia="Times New Roman" w:hAnsi="Arial" w:cs="Arial"/>
                <w:i/>
                <w:sz w:val="24"/>
                <w:szCs w:val="24"/>
                <w:lang w:val="es-ES_tradnl" w:eastAsia="es-ES"/>
              </w:rPr>
              <w:t xml:space="preserve"> </w:t>
            </w:r>
          </w:p>
          <w:p w14:paraId="21963934" w14:textId="77777777" w:rsidR="007E6C1B" w:rsidRDefault="007E6C1B" w:rsidP="007E6C1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es-ES_tradnl" w:eastAsia="es-ES"/>
              </w:rPr>
            </w:pPr>
          </w:p>
          <w:p w14:paraId="1B1D3AF0" w14:textId="77777777" w:rsidR="00735B3D" w:rsidRPr="00735B3D" w:rsidRDefault="00735B3D" w:rsidP="00735B3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es-ES_tradnl" w:eastAsia="es-ES"/>
              </w:rPr>
            </w:pPr>
            <w:r w:rsidRPr="00735B3D">
              <w:rPr>
                <w:rFonts w:ascii="Arial" w:eastAsia="Times New Roman" w:hAnsi="Arial" w:cs="Arial"/>
                <w:i/>
                <w:sz w:val="24"/>
                <w:szCs w:val="24"/>
                <w:lang w:val="es-ES_tradnl" w:eastAsia="es-ES"/>
              </w:rPr>
              <w:t>Artículo 3º constitucional</w:t>
            </w:r>
          </w:p>
          <w:p w14:paraId="4B6AC1C2" w14:textId="77777777" w:rsidR="00735B3D" w:rsidRPr="00735B3D" w:rsidRDefault="00735B3D" w:rsidP="00735B3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3953" w:type="dxa"/>
          </w:tcPr>
          <w:p w14:paraId="59980EA2" w14:textId="77777777" w:rsidR="00735B3D" w:rsidRPr="00F52745" w:rsidRDefault="00735B3D" w:rsidP="00735B3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es-ES_tradnl" w:eastAsia="es-ES"/>
              </w:rPr>
            </w:pPr>
          </w:p>
          <w:p w14:paraId="397650EB" w14:textId="77777777" w:rsidR="00735B3D" w:rsidRPr="00F52745" w:rsidRDefault="00735B3D" w:rsidP="00735B3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es-ES_tradnl" w:eastAsia="es-ES"/>
              </w:rPr>
            </w:pPr>
            <w:r w:rsidRPr="00F52745">
              <w:rPr>
                <w:rFonts w:ascii="Arial" w:eastAsia="Times New Roman" w:hAnsi="Arial" w:cs="Arial"/>
                <w:iCs/>
                <w:sz w:val="24"/>
                <w:szCs w:val="24"/>
                <w:lang w:val="es-ES_tradnl" w:eastAsia="es-ES"/>
              </w:rPr>
              <w:t xml:space="preserve">Modificaciones realizadas al artículo </w:t>
            </w:r>
          </w:p>
          <w:p w14:paraId="0B0B08B6" w14:textId="77777777" w:rsidR="00735B3D" w:rsidRPr="00F52745" w:rsidRDefault="00735B3D" w:rsidP="00735B3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es-ES_tradnl" w:eastAsia="es-ES"/>
              </w:rPr>
            </w:pPr>
            <w:r w:rsidRPr="00F52745">
              <w:rPr>
                <w:rFonts w:ascii="Arial" w:eastAsia="Times New Roman" w:hAnsi="Arial" w:cs="Arial"/>
                <w:iCs/>
                <w:sz w:val="24"/>
                <w:szCs w:val="24"/>
                <w:lang w:val="es-ES_tradnl" w:eastAsia="es-ES"/>
              </w:rPr>
              <w:t>(en la redacción)</w:t>
            </w:r>
          </w:p>
        </w:tc>
        <w:tc>
          <w:tcPr>
            <w:tcW w:w="3815" w:type="dxa"/>
          </w:tcPr>
          <w:p w14:paraId="4159F094" w14:textId="77777777" w:rsidR="00735B3D" w:rsidRPr="00F52745" w:rsidRDefault="00735B3D" w:rsidP="00356A0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val="es-ES_tradnl" w:eastAsia="es-ES"/>
              </w:rPr>
            </w:pPr>
          </w:p>
          <w:p w14:paraId="326F3C07" w14:textId="77777777" w:rsidR="00735B3D" w:rsidRPr="00F52745" w:rsidRDefault="00735B3D" w:rsidP="00356A0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val="es-ES_tradnl" w:eastAsia="es-ES"/>
              </w:rPr>
            </w:pPr>
          </w:p>
          <w:p w14:paraId="705E9F59" w14:textId="77777777" w:rsidR="00735B3D" w:rsidRPr="00F52745" w:rsidRDefault="00735B3D" w:rsidP="00735B3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es-ES_tradnl" w:eastAsia="es-ES"/>
              </w:rPr>
            </w:pPr>
            <w:r w:rsidRPr="00F52745">
              <w:rPr>
                <w:rFonts w:ascii="Arial" w:eastAsia="Times New Roman" w:hAnsi="Arial" w:cs="Arial"/>
                <w:iCs/>
                <w:sz w:val="24"/>
                <w:szCs w:val="24"/>
                <w:lang w:val="es-ES_tradnl" w:eastAsia="es-ES"/>
              </w:rPr>
              <w:t>Principios que establece:</w:t>
            </w:r>
          </w:p>
        </w:tc>
        <w:tc>
          <w:tcPr>
            <w:tcW w:w="3534" w:type="dxa"/>
          </w:tcPr>
          <w:p w14:paraId="79140C1E" w14:textId="77777777" w:rsidR="00735B3D" w:rsidRPr="00F52745" w:rsidRDefault="00735B3D" w:rsidP="00735B3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es-ES_tradnl" w:eastAsia="es-ES"/>
              </w:rPr>
            </w:pPr>
          </w:p>
          <w:p w14:paraId="1121E598" w14:textId="77777777" w:rsidR="00735B3D" w:rsidRPr="00F52745" w:rsidRDefault="00735B3D" w:rsidP="00735B3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es-ES_tradnl" w:eastAsia="es-ES"/>
              </w:rPr>
            </w:pPr>
            <w:r w:rsidRPr="00F52745">
              <w:rPr>
                <w:rFonts w:ascii="Arial" w:eastAsia="Times New Roman" w:hAnsi="Arial" w:cs="Arial"/>
                <w:iCs/>
                <w:sz w:val="24"/>
                <w:szCs w:val="24"/>
                <w:lang w:val="es-ES_tradnl" w:eastAsia="es-ES"/>
              </w:rPr>
              <w:t>¿Cuáles son sus principales aportes y en qué</w:t>
            </w:r>
          </w:p>
          <w:p w14:paraId="5C71B416" w14:textId="77777777" w:rsidR="00735B3D" w:rsidRPr="00F52745" w:rsidRDefault="00735B3D" w:rsidP="00735B3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es-ES_tradnl" w:eastAsia="es-ES"/>
              </w:rPr>
            </w:pPr>
            <w:r w:rsidRPr="00F52745">
              <w:rPr>
                <w:rFonts w:ascii="Arial" w:eastAsia="Times New Roman" w:hAnsi="Arial" w:cs="Arial"/>
                <w:iCs/>
                <w:sz w:val="24"/>
                <w:szCs w:val="24"/>
                <w:lang w:val="es-ES_tradnl" w:eastAsia="es-ES"/>
              </w:rPr>
              <w:t>argumentos se sustentan?</w:t>
            </w:r>
          </w:p>
        </w:tc>
      </w:tr>
      <w:tr w:rsidR="00684C03" w14:paraId="72FB7DED" w14:textId="77777777" w:rsidTr="00B65E9A">
        <w:tc>
          <w:tcPr>
            <w:tcW w:w="1694" w:type="dxa"/>
          </w:tcPr>
          <w:p w14:paraId="29731963" w14:textId="77777777" w:rsidR="00735B3D" w:rsidRDefault="00735B3D" w:rsidP="00735B3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1917</w:t>
            </w:r>
          </w:p>
        </w:tc>
        <w:tc>
          <w:tcPr>
            <w:tcW w:w="3953" w:type="dxa"/>
          </w:tcPr>
          <w:p w14:paraId="3FA1BCC9" w14:textId="77777777" w:rsidR="00735B3D" w:rsidRDefault="00735B3D" w:rsidP="00356A0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3815" w:type="dxa"/>
          </w:tcPr>
          <w:p w14:paraId="3AD45259" w14:textId="77777777" w:rsidR="00735B3D" w:rsidRDefault="00735B3D" w:rsidP="00356A0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3534" w:type="dxa"/>
          </w:tcPr>
          <w:p w14:paraId="7E67E650" w14:textId="77777777" w:rsidR="00735B3D" w:rsidRDefault="00735B3D" w:rsidP="00356A0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</w:tr>
      <w:tr w:rsidR="00684C03" w14:paraId="298C752F" w14:textId="77777777" w:rsidTr="00B65E9A">
        <w:tc>
          <w:tcPr>
            <w:tcW w:w="1694" w:type="dxa"/>
          </w:tcPr>
          <w:p w14:paraId="351AD879" w14:textId="77777777" w:rsidR="00735B3D" w:rsidRDefault="00735B3D" w:rsidP="00735B3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1934</w:t>
            </w:r>
          </w:p>
        </w:tc>
        <w:tc>
          <w:tcPr>
            <w:tcW w:w="3953" w:type="dxa"/>
          </w:tcPr>
          <w:p w14:paraId="61EF58AC" w14:textId="77777777" w:rsidR="00735B3D" w:rsidRDefault="00735B3D" w:rsidP="00356A0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3815" w:type="dxa"/>
          </w:tcPr>
          <w:p w14:paraId="36299999" w14:textId="77777777" w:rsidR="00735B3D" w:rsidRDefault="00735B3D" w:rsidP="00356A0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3534" w:type="dxa"/>
          </w:tcPr>
          <w:p w14:paraId="74F6579F" w14:textId="77777777" w:rsidR="00735B3D" w:rsidRDefault="00735B3D" w:rsidP="00356A0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</w:tr>
      <w:tr w:rsidR="00684C03" w14:paraId="1F277F1D" w14:textId="77777777" w:rsidTr="00B65E9A">
        <w:tc>
          <w:tcPr>
            <w:tcW w:w="1694" w:type="dxa"/>
          </w:tcPr>
          <w:p w14:paraId="0C7860D2" w14:textId="77777777" w:rsidR="00735B3D" w:rsidRDefault="00735B3D" w:rsidP="00735B3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1946</w:t>
            </w:r>
          </w:p>
        </w:tc>
        <w:tc>
          <w:tcPr>
            <w:tcW w:w="3953" w:type="dxa"/>
          </w:tcPr>
          <w:p w14:paraId="01271C7A" w14:textId="77777777" w:rsidR="00735B3D" w:rsidRDefault="00735B3D" w:rsidP="00356A0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3815" w:type="dxa"/>
          </w:tcPr>
          <w:p w14:paraId="547C3309" w14:textId="77777777" w:rsidR="00735B3D" w:rsidRDefault="00735B3D" w:rsidP="00356A0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3534" w:type="dxa"/>
          </w:tcPr>
          <w:p w14:paraId="3BBEBB62" w14:textId="77777777" w:rsidR="00735B3D" w:rsidRDefault="00735B3D" w:rsidP="00356A0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</w:tr>
      <w:tr w:rsidR="00684C03" w14:paraId="6AB4B44A" w14:textId="77777777" w:rsidTr="00B65E9A">
        <w:tc>
          <w:tcPr>
            <w:tcW w:w="1694" w:type="dxa"/>
          </w:tcPr>
          <w:p w14:paraId="49442D36" w14:textId="77777777" w:rsidR="00735B3D" w:rsidRDefault="00735B3D" w:rsidP="00735B3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1980</w:t>
            </w:r>
          </w:p>
        </w:tc>
        <w:tc>
          <w:tcPr>
            <w:tcW w:w="3953" w:type="dxa"/>
          </w:tcPr>
          <w:p w14:paraId="57875ADD" w14:textId="77777777" w:rsidR="00735B3D" w:rsidRDefault="00735B3D" w:rsidP="00356A0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3815" w:type="dxa"/>
          </w:tcPr>
          <w:p w14:paraId="7EB5BFDA" w14:textId="77777777" w:rsidR="00735B3D" w:rsidRDefault="00735B3D" w:rsidP="00356A0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3534" w:type="dxa"/>
          </w:tcPr>
          <w:p w14:paraId="1D8DF9CB" w14:textId="77777777" w:rsidR="00735B3D" w:rsidRDefault="00735B3D" w:rsidP="00356A0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</w:tr>
      <w:tr w:rsidR="00684C03" w14:paraId="0618F41F" w14:textId="77777777" w:rsidTr="00B65E9A">
        <w:tc>
          <w:tcPr>
            <w:tcW w:w="1694" w:type="dxa"/>
          </w:tcPr>
          <w:p w14:paraId="31756907" w14:textId="77777777" w:rsidR="00735B3D" w:rsidRDefault="00735B3D" w:rsidP="00735B3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1992</w:t>
            </w:r>
          </w:p>
        </w:tc>
        <w:tc>
          <w:tcPr>
            <w:tcW w:w="3953" w:type="dxa"/>
          </w:tcPr>
          <w:p w14:paraId="004B0BD6" w14:textId="77777777" w:rsidR="00735B3D" w:rsidRDefault="00735B3D" w:rsidP="00356A0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3815" w:type="dxa"/>
          </w:tcPr>
          <w:p w14:paraId="5A11BF7F" w14:textId="77777777" w:rsidR="00735B3D" w:rsidRDefault="00735B3D" w:rsidP="00356A0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3534" w:type="dxa"/>
          </w:tcPr>
          <w:p w14:paraId="75EC5229" w14:textId="77777777" w:rsidR="00735B3D" w:rsidRDefault="00735B3D" w:rsidP="00356A0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</w:tr>
      <w:tr w:rsidR="00684C03" w14:paraId="2E0ADC9F" w14:textId="77777777" w:rsidTr="00B65E9A">
        <w:tc>
          <w:tcPr>
            <w:tcW w:w="1694" w:type="dxa"/>
          </w:tcPr>
          <w:p w14:paraId="0659FB3E" w14:textId="77777777" w:rsidR="00735B3D" w:rsidRDefault="00735B3D" w:rsidP="00735B3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1993</w:t>
            </w:r>
          </w:p>
        </w:tc>
        <w:tc>
          <w:tcPr>
            <w:tcW w:w="3953" w:type="dxa"/>
          </w:tcPr>
          <w:p w14:paraId="450832EB" w14:textId="77777777" w:rsidR="00735B3D" w:rsidRDefault="00735B3D" w:rsidP="00356A0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3815" w:type="dxa"/>
          </w:tcPr>
          <w:p w14:paraId="66964074" w14:textId="77777777" w:rsidR="00735B3D" w:rsidRDefault="00735B3D" w:rsidP="00356A0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3534" w:type="dxa"/>
          </w:tcPr>
          <w:p w14:paraId="2D338F3D" w14:textId="77777777" w:rsidR="00735B3D" w:rsidRDefault="00735B3D" w:rsidP="00356A0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</w:tr>
      <w:tr w:rsidR="00684C03" w14:paraId="260F8906" w14:textId="77777777" w:rsidTr="00B65E9A">
        <w:tc>
          <w:tcPr>
            <w:tcW w:w="1694" w:type="dxa"/>
            <w:vMerge w:val="restart"/>
            <w:shd w:val="clear" w:color="auto" w:fill="FBE4D5" w:themeFill="accent2" w:themeFillTint="33"/>
          </w:tcPr>
          <w:p w14:paraId="71BE81D9" w14:textId="77777777" w:rsidR="00BD2580" w:rsidRDefault="00BD2580" w:rsidP="00735B3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</w:p>
          <w:p w14:paraId="3488439D" w14:textId="77777777" w:rsidR="00BD2580" w:rsidRDefault="00BD2580" w:rsidP="00735B3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</w:p>
          <w:p w14:paraId="6A96B985" w14:textId="77777777" w:rsidR="00BD2580" w:rsidRDefault="00BD2580" w:rsidP="00735B3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</w:p>
          <w:p w14:paraId="33581B34" w14:textId="77777777" w:rsidR="00BD2580" w:rsidRDefault="00BD2580" w:rsidP="00111C5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2002</w:t>
            </w:r>
          </w:p>
        </w:tc>
        <w:tc>
          <w:tcPr>
            <w:tcW w:w="395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6186558" w14:textId="77777777" w:rsidR="009D18FC" w:rsidRPr="006F2072" w:rsidRDefault="009D18FC" w:rsidP="00BD258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14:paraId="00F4B771" w14:textId="2589B458" w:rsidR="001B1EF0" w:rsidRPr="00907700" w:rsidRDefault="00FD75FF" w:rsidP="001B1E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9077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Modificaciones </w:t>
            </w:r>
            <w:r w:rsidR="009077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realizadas </w:t>
            </w:r>
            <w:r w:rsidRPr="009077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al</w:t>
            </w:r>
            <w:r w:rsidR="004D43EB" w:rsidRPr="009077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artículo 3º</w:t>
            </w:r>
            <w:r w:rsidR="009077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(en la redacción)</w:t>
            </w:r>
            <w:r w:rsidR="004D43EB" w:rsidRPr="009077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:</w:t>
            </w:r>
          </w:p>
          <w:p w14:paraId="472E0EB1" w14:textId="77777777" w:rsidR="004D43EB" w:rsidRPr="006F2072" w:rsidRDefault="004D43EB" w:rsidP="001B1E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14:paraId="5E3BFFA7" w14:textId="72D1E459" w:rsidR="00907700" w:rsidRPr="004E4DB2" w:rsidRDefault="00907700" w:rsidP="009077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el a</w:t>
            </w:r>
            <w:r w:rsidRPr="004E4DB2">
              <w:rPr>
                <w:rFonts w:ascii="Arial" w:hAnsi="Arial" w:cs="Arial"/>
                <w:sz w:val="24"/>
                <w:szCs w:val="24"/>
              </w:rPr>
              <w:t>ño 1857</w:t>
            </w:r>
            <w:r>
              <w:rPr>
                <w:rFonts w:ascii="Arial" w:hAnsi="Arial" w:cs="Arial"/>
                <w:sz w:val="24"/>
                <w:szCs w:val="24"/>
              </w:rPr>
              <w:t xml:space="preserve"> l</w:t>
            </w:r>
            <w:r w:rsidRPr="004E4DB2">
              <w:rPr>
                <w:rFonts w:ascii="Arial" w:hAnsi="Arial" w:cs="Arial"/>
                <w:sz w:val="24"/>
                <w:szCs w:val="24"/>
              </w:rPr>
              <w:t>a redacción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del artículo tercero</w:t>
            </w:r>
            <w:r w:rsidRPr="004E4DB2">
              <w:rPr>
                <w:rFonts w:ascii="Arial" w:hAnsi="Arial" w:cs="Arial"/>
                <w:sz w:val="24"/>
                <w:szCs w:val="24"/>
              </w:rPr>
              <w:t xml:space="preserve"> es corta</w:t>
            </w:r>
            <w:r>
              <w:rPr>
                <w:rFonts w:ascii="Arial" w:hAnsi="Arial" w:cs="Arial"/>
                <w:sz w:val="24"/>
                <w:szCs w:val="24"/>
              </w:rPr>
              <w:t xml:space="preserve">, menciona que </w:t>
            </w:r>
            <w:r w:rsidRPr="00047009">
              <w:rPr>
                <w:rFonts w:ascii="Arial" w:hAnsi="Arial" w:cs="Arial"/>
                <w:i/>
                <w:iCs/>
                <w:sz w:val="24"/>
                <w:szCs w:val="24"/>
              </w:rPr>
              <w:t>“la enseñanza es libre”</w:t>
            </w:r>
            <w:r>
              <w:rPr>
                <w:rFonts w:ascii="Arial" w:hAnsi="Arial" w:cs="Arial"/>
                <w:sz w:val="24"/>
                <w:szCs w:val="24"/>
              </w:rPr>
              <w:t xml:space="preserve"> y que la ley determinará que profesiones necesitan título para lograr ejercer su trabajo. </w:t>
            </w:r>
          </w:p>
          <w:p w14:paraId="3ECB9FE8" w14:textId="68A44DB1" w:rsidR="00907700" w:rsidRDefault="00907700" w:rsidP="009077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cambio, en el año 2002, la redacción es más amplia, menciona que </w:t>
            </w:r>
            <w:r w:rsidRPr="004E4DB2">
              <w:rPr>
                <w:rFonts w:ascii="Arial" w:hAnsi="Arial" w:cs="Arial"/>
                <w:i/>
                <w:iCs/>
                <w:sz w:val="24"/>
                <w:szCs w:val="24"/>
              </w:rPr>
              <w:t>“todo individuo tiene derecho a la educación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” </w:t>
            </w:r>
            <w:r w:rsidRPr="004E4DB2">
              <w:rPr>
                <w:rFonts w:ascii="Arial" w:hAnsi="Arial" w:cs="Arial"/>
                <w:sz w:val="24"/>
                <w:szCs w:val="24"/>
              </w:rPr>
              <w:t>y que la educación preescolar primaria y secundaria es obligatoria.</w:t>
            </w:r>
          </w:p>
          <w:p w14:paraId="024567FB" w14:textId="5C7A9303" w:rsidR="00907700" w:rsidRDefault="00907700" w:rsidP="009077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 </w:t>
            </w:r>
            <w:r w:rsidR="00B65E9A">
              <w:rPr>
                <w:rFonts w:ascii="Arial" w:hAnsi="Arial" w:cs="Arial"/>
                <w:sz w:val="24"/>
                <w:szCs w:val="24"/>
              </w:rPr>
              <w:t>continuación,</w:t>
            </w:r>
            <w:r>
              <w:rPr>
                <w:rFonts w:ascii="Arial" w:hAnsi="Arial" w:cs="Arial"/>
                <w:sz w:val="24"/>
                <w:szCs w:val="24"/>
              </w:rPr>
              <w:t xml:space="preserve"> se presenta el artículo tercero en ambos años:</w:t>
            </w:r>
          </w:p>
          <w:p w14:paraId="2ED17B8D" w14:textId="357DAB30" w:rsidR="00907700" w:rsidRDefault="00907700" w:rsidP="009077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74116B" w14:textId="77777777" w:rsidR="00907700" w:rsidRDefault="00907700" w:rsidP="00907700">
            <w:pPr>
              <w:rPr>
                <w:rFonts w:ascii="Arial" w:hAnsi="Arial" w:cs="Arial"/>
                <w:sz w:val="24"/>
                <w:szCs w:val="24"/>
              </w:rPr>
            </w:pPr>
            <w:r w:rsidRPr="00B44942">
              <w:rPr>
                <w:rFonts w:ascii="Arial" w:hAnsi="Arial" w:cs="Arial"/>
                <w:b/>
                <w:bCs/>
                <w:sz w:val="24"/>
                <w:szCs w:val="24"/>
              </w:rPr>
              <w:t>Año de 1857:</w:t>
            </w:r>
            <w:r w:rsidRPr="00B44942">
              <w:rPr>
                <w:b/>
                <w:bCs/>
                <w:sz w:val="24"/>
                <w:szCs w:val="24"/>
              </w:rPr>
              <w:t xml:space="preserve"> </w:t>
            </w:r>
            <w:r w:rsidRPr="00B44942">
              <w:rPr>
                <w:rFonts w:ascii="Arial" w:hAnsi="Arial" w:cs="Arial"/>
                <w:sz w:val="24"/>
                <w:szCs w:val="24"/>
              </w:rPr>
              <w:t>La enseñanza es libre. La ley determinará qué profesiones necesitan título para su ejercicio, y con qué requisitos se deben expedir.</w:t>
            </w:r>
          </w:p>
          <w:p w14:paraId="4FCCE620" w14:textId="77777777" w:rsidR="00907700" w:rsidRDefault="00907700" w:rsidP="009077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1D178C" w14:textId="038CEFA5" w:rsidR="00907700" w:rsidRDefault="00907700" w:rsidP="00907700">
            <w:pPr>
              <w:rPr>
                <w:rFonts w:ascii="Arial" w:hAnsi="Arial" w:cs="Arial"/>
                <w:sz w:val="24"/>
                <w:szCs w:val="24"/>
              </w:rPr>
            </w:pPr>
            <w:r w:rsidRPr="00B449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Año 2002: </w:t>
            </w:r>
            <w:r w:rsidRPr="00FF5D76">
              <w:rPr>
                <w:rFonts w:ascii="Arial" w:hAnsi="Arial" w:cs="Arial"/>
                <w:sz w:val="24"/>
                <w:szCs w:val="24"/>
              </w:rPr>
              <w:t>Todo individuo tiene derecho a recibir educación. El estado (federación, estados, Distrito federal y municipios), impartirá educación preescolar, primaria y secundaria. La educación preescolar, primaria y la secundaria conforman la educación básica obligatoria.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4660E0C9" w14:textId="77777777" w:rsidR="00907700" w:rsidRPr="00907700" w:rsidRDefault="00907700" w:rsidP="0090770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907700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III. Para dar pleno cumplimiento a lo dispuesto en el segundo párrafo y en la fracción II, el Ejecutivo Federal determinará los planes y programas de estudio de la educación preescolar, primaria, secundaria y normal para toda la República. Para tales efectos, el Ejecutivo Federal considerará la opinión de los gobiernos de las entidades federativas y del Distrito Federal, así como de los diversos sectores sociales involucrados en </w:t>
            </w:r>
            <w:r w:rsidRPr="00907700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lastRenderedPageBreak/>
              <w:t>la educación, en los términos que la ley señale.</w:t>
            </w:r>
          </w:p>
          <w:p w14:paraId="0D9C46A8" w14:textId="77777777" w:rsidR="00907700" w:rsidRPr="00907700" w:rsidRDefault="00907700" w:rsidP="0090770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14:paraId="3F4F4105" w14:textId="77777777" w:rsidR="00907700" w:rsidRPr="00907700" w:rsidRDefault="00907700" w:rsidP="0090770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907700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V. Además de impartir la educación preescolar, primaria y secundaria señaladas en el primer párrafo, el Estado promoverá y atenderá todos los tipos y modalidades educativos -incluyendo la educación inicial y a la educación superior- necesarios para el desarrollo de la nación, apoyará la investigación científica y tecnológica, y alentará el fortalecimiento y difusión de nuestra cultura.</w:t>
            </w:r>
          </w:p>
          <w:p w14:paraId="5E7E3A2D" w14:textId="77777777" w:rsidR="00907700" w:rsidRPr="00907700" w:rsidRDefault="00907700" w:rsidP="0090770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14:paraId="0A5AA329" w14:textId="77777777" w:rsidR="00AA387D" w:rsidRDefault="00907700" w:rsidP="0090770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907700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VI. Los particulares podrán impartir educación en todos sus tipos y modalidades. En los términos que establezca la ley, el Estado otorgará y retirará el reconocimiento de validez oficial a los estudios que se realicen en planteles particulares. En el caso de la educación preescolar, primaria, secundaria y normal, los particulares deberán: a) y b) …</w:t>
            </w:r>
          </w:p>
          <w:p w14:paraId="25198BFC" w14:textId="523206FA" w:rsidR="00B65E9A" w:rsidRPr="006F2072" w:rsidRDefault="00B65E9A" w:rsidP="0090770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3815" w:type="dxa"/>
            <w:vMerge w:val="restart"/>
            <w:shd w:val="clear" w:color="auto" w:fill="FBE4D5" w:themeFill="accent2" w:themeFillTint="33"/>
          </w:tcPr>
          <w:p w14:paraId="601C0B4D" w14:textId="77777777" w:rsidR="009446F0" w:rsidRDefault="009446F0" w:rsidP="00356A0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  <w:p w14:paraId="2EEA7120" w14:textId="2361F4DF" w:rsidR="009446F0" w:rsidRPr="00907700" w:rsidRDefault="009446F0" w:rsidP="009446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val="es-ES_tradnl" w:eastAsia="es-ES"/>
              </w:rPr>
            </w:pPr>
            <w:r w:rsidRPr="00907700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val="es-ES_tradnl" w:eastAsia="es-ES"/>
              </w:rPr>
              <w:t xml:space="preserve">Principios que </w:t>
            </w:r>
            <w:r w:rsidR="00B65E9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val="es-ES_tradnl" w:eastAsia="es-ES"/>
              </w:rPr>
              <w:t>establece</w:t>
            </w:r>
            <w:r w:rsidRPr="00907700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val="es-ES_tradnl" w:eastAsia="es-ES"/>
              </w:rPr>
              <w:t>:</w:t>
            </w:r>
          </w:p>
          <w:p w14:paraId="73029E88" w14:textId="77777777" w:rsidR="009446F0" w:rsidRPr="009446F0" w:rsidRDefault="009446F0" w:rsidP="009446F0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es-ES_tradnl" w:eastAsia="es-ES"/>
              </w:rPr>
            </w:pPr>
          </w:p>
          <w:p w14:paraId="68F8B53B" w14:textId="77777777" w:rsidR="00B65E9A" w:rsidRPr="00FF5D76" w:rsidRDefault="00B65E9A" w:rsidP="00B65E9A">
            <w:pPr>
              <w:pStyle w:val="Prrafodelista"/>
              <w:numPr>
                <w:ilvl w:val="0"/>
                <w:numId w:val="4"/>
              </w:num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D76">
              <w:rPr>
                <w:rFonts w:ascii="Arial" w:hAnsi="Arial" w:cs="Arial"/>
                <w:sz w:val="24"/>
                <w:szCs w:val="24"/>
              </w:rPr>
              <w:t>Impartir la educación preescolar, primaria y secundaria.</w:t>
            </w:r>
          </w:p>
          <w:p w14:paraId="284D76B2" w14:textId="77777777" w:rsidR="00B65E9A" w:rsidRPr="00FF5D76" w:rsidRDefault="00B65E9A" w:rsidP="00B65E9A">
            <w:pPr>
              <w:pStyle w:val="Prrafodelista"/>
              <w:numPr>
                <w:ilvl w:val="0"/>
                <w:numId w:val="4"/>
              </w:num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D76">
              <w:rPr>
                <w:rFonts w:ascii="Arial" w:hAnsi="Arial" w:cs="Arial"/>
                <w:sz w:val="24"/>
                <w:szCs w:val="24"/>
              </w:rPr>
              <w:t>Promover y atender todos los tipos y modalidades educativos (incluyendo la educación inicial y a la educación superior).</w:t>
            </w:r>
          </w:p>
          <w:p w14:paraId="3ECF5CF0" w14:textId="77777777" w:rsidR="00B65E9A" w:rsidRPr="00FF5D76" w:rsidRDefault="00B65E9A" w:rsidP="00B65E9A">
            <w:pPr>
              <w:pStyle w:val="Prrafodelista"/>
              <w:numPr>
                <w:ilvl w:val="0"/>
                <w:numId w:val="4"/>
              </w:num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D76">
              <w:rPr>
                <w:rFonts w:ascii="Arial" w:hAnsi="Arial" w:cs="Arial"/>
                <w:sz w:val="24"/>
                <w:szCs w:val="24"/>
              </w:rPr>
              <w:t>Apoyar la investigación científica y tecnológica.</w:t>
            </w:r>
          </w:p>
          <w:p w14:paraId="342D2799" w14:textId="77777777" w:rsidR="00B65E9A" w:rsidRPr="00A36753" w:rsidRDefault="00B65E9A" w:rsidP="00B65E9A">
            <w:pPr>
              <w:pStyle w:val="Prrafodelista"/>
              <w:numPr>
                <w:ilvl w:val="0"/>
                <w:numId w:val="4"/>
              </w:num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D76">
              <w:rPr>
                <w:rFonts w:ascii="Arial" w:hAnsi="Arial" w:cs="Arial"/>
                <w:sz w:val="24"/>
                <w:szCs w:val="24"/>
              </w:rPr>
              <w:t xml:space="preserve">Alentar el fortalecimiento y difusión de nuestra cultura. </w:t>
            </w:r>
          </w:p>
          <w:p w14:paraId="6F7159FC" w14:textId="01886789" w:rsidR="00D82EDF" w:rsidRDefault="00D82EDF" w:rsidP="00B65E9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  <w:p w14:paraId="2D8F49BF" w14:textId="77777777" w:rsidR="00D82EDF" w:rsidRDefault="00D82EDF" w:rsidP="00B65E9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3534" w:type="dxa"/>
            <w:vMerge w:val="restart"/>
            <w:shd w:val="clear" w:color="auto" w:fill="FBE4D5" w:themeFill="accent2" w:themeFillTint="33"/>
          </w:tcPr>
          <w:p w14:paraId="6D0D02F2" w14:textId="77777777" w:rsidR="00BD2580" w:rsidRDefault="00BD2580" w:rsidP="00B65E9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  <w:p w14:paraId="7F530999" w14:textId="168957CE" w:rsidR="009446F0" w:rsidRDefault="00B65E9A" w:rsidP="00B65E9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  <w:t>Principales aportes</w:t>
            </w:r>
            <w:r w:rsidR="009446F0" w:rsidRPr="00907700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  <w:t>:</w:t>
            </w:r>
          </w:p>
          <w:p w14:paraId="2DFA37CE" w14:textId="733B95A0" w:rsidR="00B65E9A" w:rsidRDefault="00B65E9A" w:rsidP="00B65E9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ES" w:eastAsia="es-ES"/>
              </w:rPr>
            </w:pPr>
          </w:p>
          <w:p w14:paraId="16227AA1" w14:textId="77777777" w:rsidR="00B65E9A" w:rsidRDefault="00B65E9A" w:rsidP="00B65E9A">
            <w:pPr>
              <w:rPr>
                <w:rFonts w:ascii="Arial" w:hAnsi="Arial" w:cs="Arial"/>
                <w:sz w:val="24"/>
                <w:szCs w:val="24"/>
              </w:rPr>
            </w:pPr>
            <w:r w:rsidRPr="00A36753">
              <w:rPr>
                <w:rFonts w:ascii="Arial" w:hAnsi="Arial" w:cs="Arial"/>
                <w:sz w:val="24"/>
                <w:szCs w:val="24"/>
              </w:rPr>
              <w:t xml:space="preserve">El criterio que orientará a esa educación se basará en los resultados del progreso científico, luchará contra la ignorancia y sus efectos, las servidumbres, los fanatismos y los prejuicios. </w:t>
            </w:r>
          </w:p>
          <w:p w14:paraId="648A3B3D" w14:textId="5EA4FD92" w:rsidR="00266D53" w:rsidRPr="00B65E9A" w:rsidRDefault="00B65E9A" w:rsidP="00B65E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Para dar pleno cumplimiento a lo anterior, el Ejecutivo Federal determinará los planes y programas de estudio de la educación preescolar,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primaria, secundaria y normal para toda la República. Para tales efectos, el Ejecutivo Federal considerará la opinión de los gobiernos de las entidades federativas y del Distrito Federal, así como de los diversos sectores sociales involucrados en la educación, en los términos que la ley señale.</w:t>
            </w:r>
          </w:p>
        </w:tc>
      </w:tr>
      <w:tr w:rsidR="00B65E9A" w14:paraId="3E7B477B" w14:textId="77777777" w:rsidTr="00B65E9A">
        <w:trPr>
          <w:trHeight w:val="24342"/>
        </w:trPr>
        <w:tc>
          <w:tcPr>
            <w:tcW w:w="1694" w:type="dxa"/>
            <w:vMerge/>
            <w:shd w:val="clear" w:color="auto" w:fill="FBE4D5" w:themeFill="accent2" w:themeFillTint="33"/>
          </w:tcPr>
          <w:p w14:paraId="3D087A4E" w14:textId="77777777" w:rsidR="00B65E9A" w:rsidRDefault="00B65E9A" w:rsidP="00111C5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3953" w:type="dxa"/>
            <w:shd w:val="clear" w:color="auto" w:fill="FBE4D5" w:themeFill="accent2" w:themeFillTint="33"/>
          </w:tcPr>
          <w:p w14:paraId="5D356703" w14:textId="044479E1" w:rsidR="00B65E9A" w:rsidRPr="00277C17" w:rsidRDefault="00B65E9A" w:rsidP="00B65E9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3815" w:type="dxa"/>
            <w:vMerge/>
            <w:shd w:val="clear" w:color="auto" w:fill="FBE4D5" w:themeFill="accent2" w:themeFillTint="33"/>
          </w:tcPr>
          <w:p w14:paraId="64BDBFA5" w14:textId="77777777" w:rsidR="00B65E9A" w:rsidRDefault="00B65E9A" w:rsidP="00356A0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3534" w:type="dxa"/>
            <w:vMerge/>
            <w:shd w:val="clear" w:color="auto" w:fill="FBE4D5" w:themeFill="accent2" w:themeFillTint="33"/>
          </w:tcPr>
          <w:p w14:paraId="5E6E09D0" w14:textId="77777777" w:rsidR="00B65E9A" w:rsidRDefault="00B65E9A" w:rsidP="00356A0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</w:tr>
      <w:tr w:rsidR="00684C03" w14:paraId="73EFC838" w14:textId="77777777" w:rsidTr="00B65E9A">
        <w:tc>
          <w:tcPr>
            <w:tcW w:w="1694" w:type="dxa"/>
            <w:tcBorders>
              <w:top w:val="nil"/>
            </w:tcBorders>
          </w:tcPr>
          <w:p w14:paraId="46BD8F2C" w14:textId="77777777" w:rsidR="00735B3D" w:rsidRDefault="00735B3D" w:rsidP="00735B3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lastRenderedPageBreak/>
              <w:t>2011</w:t>
            </w:r>
          </w:p>
        </w:tc>
        <w:tc>
          <w:tcPr>
            <w:tcW w:w="3953" w:type="dxa"/>
            <w:tcBorders>
              <w:top w:val="nil"/>
            </w:tcBorders>
          </w:tcPr>
          <w:p w14:paraId="712A639F" w14:textId="77777777" w:rsidR="00735B3D" w:rsidRDefault="00735B3D" w:rsidP="00356A0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3815" w:type="dxa"/>
          </w:tcPr>
          <w:p w14:paraId="023CC666" w14:textId="77777777" w:rsidR="00735B3D" w:rsidRDefault="00735B3D" w:rsidP="00356A0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3534" w:type="dxa"/>
          </w:tcPr>
          <w:p w14:paraId="7093DF70" w14:textId="77777777" w:rsidR="00735B3D" w:rsidRDefault="00735B3D" w:rsidP="00356A0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</w:tr>
      <w:tr w:rsidR="00684C03" w14:paraId="664BC685" w14:textId="77777777" w:rsidTr="00B65E9A">
        <w:tc>
          <w:tcPr>
            <w:tcW w:w="1694" w:type="dxa"/>
          </w:tcPr>
          <w:p w14:paraId="50E0F8EA" w14:textId="77777777" w:rsidR="00735B3D" w:rsidRDefault="00735B3D" w:rsidP="00735B3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2012</w:t>
            </w:r>
          </w:p>
        </w:tc>
        <w:tc>
          <w:tcPr>
            <w:tcW w:w="3953" w:type="dxa"/>
          </w:tcPr>
          <w:p w14:paraId="61BA0A7D" w14:textId="77777777" w:rsidR="00735B3D" w:rsidRDefault="00735B3D" w:rsidP="00356A0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3815" w:type="dxa"/>
          </w:tcPr>
          <w:p w14:paraId="39314350" w14:textId="77777777" w:rsidR="00735B3D" w:rsidRDefault="00735B3D" w:rsidP="00356A0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3534" w:type="dxa"/>
          </w:tcPr>
          <w:p w14:paraId="31F02F1A" w14:textId="77777777" w:rsidR="00735B3D" w:rsidRDefault="00735B3D" w:rsidP="00356A0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</w:tr>
      <w:tr w:rsidR="00684C03" w14:paraId="4FE23646" w14:textId="77777777" w:rsidTr="00B65E9A">
        <w:tc>
          <w:tcPr>
            <w:tcW w:w="1694" w:type="dxa"/>
          </w:tcPr>
          <w:p w14:paraId="040BC080" w14:textId="77777777" w:rsidR="00735B3D" w:rsidRDefault="00735B3D" w:rsidP="00735B3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2013</w:t>
            </w:r>
          </w:p>
        </w:tc>
        <w:tc>
          <w:tcPr>
            <w:tcW w:w="3953" w:type="dxa"/>
          </w:tcPr>
          <w:p w14:paraId="51E49C5B" w14:textId="77777777" w:rsidR="00735B3D" w:rsidRDefault="00735B3D" w:rsidP="00356A0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3815" w:type="dxa"/>
          </w:tcPr>
          <w:p w14:paraId="4A4F2F31" w14:textId="77777777" w:rsidR="00735B3D" w:rsidRDefault="00735B3D" w:rsidP="00356A0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3534" w:type="dxa"/>
          </w:tcPr>
          <w:p w14:paraId="5AD2465D" w14:textId="77777777" w:rsidR="00735B3D" w:rsidRDefault="00735B3D" w:rsidP="00356A0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</w:tr>
      <w:tr w:rsidR="00684C03" w14:paraId="4A37FF8E" w14:textId="77777777" w:rsidTr="00B65E9A">
        <w:tc>
          <w:tcPr>
            <w:tcW w:w="1694" w:type="dxa"/>
          </w:tcPr>
          <w:p w14:paraId="34490920" w14:textId="77777777" w:rsidR="00735B3D" w:rsidRDefault="00735B3D" w:rsidP="00735B3D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2019</w:t>
            </w:r>
          </w:p>
        </w:tc>
        <w:tc>
          <w:tcPr>
            <w:tcW w:w="3953" w:type="dxa"/>
          </w:tcPr>
          <w:p w14:paraId="70EFE777" w14:textId="77777777" w:rsidR="00735B3D" w:rsidRDefault="00735B3D" w:rsidP="00356A0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3815" w:type="dxa"/>
          </w:tcPr>
          <w:p w14:paraId="3E8FAE13" w14:textId="77777777" w:rsidR="00735B3D" w:rsidRDefault="00735B3D" w:rsidP="00356A0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3534" w:type="dxa"/>
          </w:tcPr>
          <w:p w14:paraId="2915F3D5" w14:textId="77777777" w:rsidR="00735B3D" w:rsidRDefault="00735B3D" w:rsidP="00356A0C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</w:tr>
    </w:tbl>
    <w:p w14:paraId="6153C7DF" w14:textId="77777777" w:rsidR="00735B3D" w:rsidRPr="00356A0C" w:rsidRDefault="00735B3D" w:rsidP="00356A0C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14:paraId="66279552" w14:textId="77777777" w:rsidR="00356A0C" w:rsidRPr="00ED5456" w:rsidRDefault="00356A0C" w:rsidP="00ED5456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after="0" w:line="240" w:lineRule="auto"/>
        <w:rPr>
          <w:rFonts w:ascii="Arial" w:eastAsia="Times New Roman" w:hAnsi="Arial" w:cs="Arial"/>
          <w:b/>
          <w:szCs w:val="20"/>
          <w:lang w:val="es-ES_tradnl" w:eastAsia="es-ES"/>
        </w:rPr>
      </w:pPr>
    </w:p>
    <w:p w14:paraId="1798466E" w14:textId="77777777" w:rsidR="008B43AF" w:rsidRPr="00980587" w:rsidRDefault="00980587" w:rsidP="00980587">
      <w:pPr>
        <w:spacing w:line="259" w:lineRule="auto"/>
      </w:pPr>
      <w:r>
        <w:br w:type="page"/>
      </w:r>
    </w:p>
    <w:sdt>
      <w:sdtPr>
        <w:rPr>
          <w:rFonts w:ascii="Calibri" w:eastAsia="Calibri" w:hAnsi="Calibri" w:cs="Times New Roman"/>
          <w:color w:val="auto"/>
          <w:sz w:val="22"/>
          <w:szCs w:val="22"/>
          <w:lang w:val="es-ES" w:eastAsia="en-US"/>
        </w:rPr>
        <w:id w:val="1338971925"/>
        <w:docPartObj>
          <w:docPartGallery w:val="Bibliographies"/>
          <w:docPartUnique/>
        </w:docPartObj>
      </w:sdtPr>
      <w:sdtEndPr>
        <w:rPr>
          <w:rFonts w:ascii="Arial" w:hAnsi="Arial" w:cs="Arial"/>
          <w:sz w:val="24"/>
          <w:szCs w:val="24"/>
          <w:lang w:val="es-MX"/>
        </w:rPr>
      </w:sdtEndPr>
      <w:sdtContent>
        <w:p w14:paraId="47D2A30E" w14:textId="7ECDC561" w:rsidR="008B43AF" w:rsidRDefault="008B43AF" w:rsidP="008B43AF">
          <w:pPr>
            <w:pStyle w:val="Ttulo1"/>
            <w:spacing w:line="360" w:lineRule="auto"/>
            <w:jc w:val="both"/>
            <w:rPr>
              <w:rFonts w:ascii="Arial" w:hAnsi="Arial" w:cs="Arial"/>
              <w:sz w:val="24"/>
              <w:szCs w:val="24"/>
              <w:lang w:val="es-ES"/>
            </w:rPr>
          </w:pPr>
          <w:r w:rsidRPr="008B43AF">
            <w:rPr>
              <w:rFonts w:ascii="Arial" w:hAnsi="Arial" w:cs="Arial"/>
              <w:sz w:val="24"/>
              <w:szCs w:val="24"/>
              <w:lang w:val="es-ES"/>
            </w:rPr>
            <w:t>Bibliografía</w:t>
          </w:r>
        </w:p>
        <w:p w14:paraId="371A09CF" w14:textId="77777777" w:rsidR="000071CC" w:rsidRPr="000071CC" w:rsidRDefault="000071CC" w:rsidP="000071CC">
          <w:pPr>
            <w:rPr>
              <w:lang w:val="es-ES" w:eastAsia="es-MX"/>
            </w:rPr>
          </w:pPr>
        </w:p>
        <w:sdt>
          <w:sdtPr>
            <w:rPr>
              <w:rFonts w:ascii="Arial" w:hAnsi="Arial" w:cs="Arial"/>
              <w:sz w:val="24"/>
              <w:szCs w:val="24"/>
            </w:rPr>
            <w:id w:val="111145805"/>
            <w:bibliography/>
          </w:sdtPr>
          <w:sdtEndPr/>
          <w:sdtContent>
            <w:p w14:paraId="57F77B95" w14:textId="6D9BDFB6" w:rsidR="00D72865" w:rsidRPr="00D72865" w:rsidRDefault="00D72865" w:rsidP="00D72865">
              <w:pPr>
                <w:rPr>
                  <w:rFonts w:ascii="Arial" w:hAnsi="Arial" w:cs="Arial"/>
                  <w:sz w:val="24"/>
                  <w:szCs w:val="24"/>
                </w:rPr>
              </w:pPr>
              <w:r w:rsidRPr="00D72865">
                <w:rPr>
                  <w:rFonts w:ascii="Arial" w:hAnsi="Arial" w:cs="Arial"/>
                  <w:sz w:val="24"/>
                  <w:szCs w:val="24"/>
                </w:rPr>
                <w:t>Secretaria de gobernación (2002). Poder ejecutivo. Decreto por el que se aprueba el diverso por el que se adiciona el artículo 3°., en su párrafo primero, fracciones III, V, y VI, y el articulo 31 en su fracción I, de la Constitución Política de los Estados Unidos Mexicanos. Diario Oficial.</w:t>
              </w:r>
            </w:p>
            <w:p w14:paraId="4C4CF77E" w14:textId="77777777" w:rsidR="00D72865" w:rsidRDefault="00866242" w:rsidP="00D72865">
              <w:pPr>
                <w:rPr>
                  <w:rFonts w:ascii="Arial" w:hAnsi="Arial" w:cs="Arial"/>
                  <w:b/>
                  <w:bCs/>
                  <w:sz w:val="24"/>
                  <w:szCs w:val="24"/>
                </w:rPr>
              </w:pPr>
              <w:hyperlink r:id="rId9" w:history="1">
                <w:r w:rsidR="00D72865" w:rsidRPr="000D69BF">
                  <w:rPr>
                    <w:rStyle w:val="Hipervnculo"/>
                    <w:rFonts w:ascii="Arial" w:hAnsi="Arial" w:cs="Arial"/>
                    <w:b/>
                    <w:bCs/>
                    <w:sz w:val="24"/>
                    <w:szCs w:val="24"/>
                  </w:rPr>
                  <w:t>http://www.diputados.gob.mx/LeyesBiblio/ref/dof/CPEUM_ref_153_12nov02_ima.pdf</w:t>
                </w:r>
              </w:hyperlink>
            </w:p>
            <w:p w14:paraId="3FBF79FC" w14:textId="77777777" w:rsidR="00D72865" w:rsidRDefault="00D72865" w:rsidP="00D72865">
              <w:pPr>
                <w:rPr>
                  <w:rFonts w:ascii="Arial" w:hAnsi="Arial" w:cs="Arial"/>
                  <w:b/>
                  <w:bCs/>
                  <w:sz w:val="24"/>
                  <w:szCs w:val="24"/>
                </w:rPr>
              </w:pPr>
            </w:p>
            <w:p w14:paraId="2FB790E3" w14:textId="77777777" w:rsidR="00D72865" w:rsidRPr="00D72865" w:rsidRDefault="00D72865" w:rsidP="00D72865">
              <w:pPr>
                <w:rPr>
                  <w:rFonts w:ascii="Arial" w:hAnsi="Arial" w:cs="Arial"/>
                  <w:sz w:val="24"/>
                  <w:szCs w:val="24"/>
                </w:rPr>
              </w:pPr>
              <w:r w:rsidRPr="00D72865">
                <w:rPr>
                  <w:rFonts w:ascii="Arial" w:hAnsi="Arial" w:cs="Arial"/>
                  <w:sz w:val="24"/>
                  <w:szCs w:val="24"/>
                </w:rPr>
                <w:t>Constitución Federal de los Estados Unidos Mexicanos. (1857).</w:t>
              </w:r>
              <w:r w:rsidRPr="00D72865">
                <w:rPr>
                  <w:rFonts w:ascii="Arial" w:hAnsi="Arial" w:cs="Arial"/>
                  <w:sz w:val="24"/>
                  <w:szCs w:val="24"/>
                </w:rPr>
                <w:br/>
                <w:t>Sancionada y jurada por el Congreso general constituyente el día 05 de febrero de 1857 en el nombre de Dios y con la autoridad del pueblo mexicano.</w:t>
              </w:r>
            </w:p>
            <w:p w14:paraId="303E3439" w14:textId="77777777" w:rsidR="00D72865" w:rsidRDefault="00866242" w:rsidP="00D72865">
              <w:pPr>
                <w:rPr>
                  <w:rFonts w:ascii="Arial" w:hAnsi="Arial" w:cs="Arial"/>
                  <w:b/>
                  <w:bCs/>
                  <w:sz w:val="24"/>
                  <w:szCs w:val="24"/>
                </w:rPr>
              </w:pPr>
              <w:hyperlink r:id="rId10" w:history="1">
                <w:r w:rsidR="00D72865" w:rsidRPr="000D69BF">
                  <w:rPr>
                    <w:rStyle w:val="Hipervnculo"/>
                    <w:rFonts w:ascii="Arial" w:hAnsi="Arial" w:cs="Arial"/>
                    <w:b/>
                    <w:bCs/>
                    <w:sz w:val="24"/>
                    <w:szCs w:val="24"/>
                  </w:rPr>
                  <w:t>http://www.ordenjuridico.gob.mx/Constitucion/1857.pdf</w:t>
                </w:r>
              </w:hyperlink>
            </w:p>
            <w:p w14:paraId="76C639A8" w14:textId="5D664DCA" w:rsidR="00D72865" w:rsidRDefault="00D72865" w:rsidP="00D72865">
              <w:pPr>
                <w:pStyle w:val="Bibliografa"/>
                <w:spacing w:line="360" w:lineRule="auto"/>
                <w:ind w:left="720" w:hanging="720"/>
                <w:jc w:val="both"/>
              </w:pPr>
            </w:p>
            <w:p w14:paraId="2F0B8FAD" w14:textId="58D60753" w:rsidR="008B43AF" w:rsidRPr="008B43AF" w:rsidRDefault="00866242" w:rsidP="008B43AF">
              <w:pPr>
                <w:spacing w:line="36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</w:sdtContent>
        </w:sdt>
      </w:sdtContent>
    </w:sdt>
    <w:p w14:paraId="6993B3C4" w14:textId="77777777" w:rsidR="00980587" w:rsidRPr="00980587" w:rsidRDefault="00980587" w:rsidP="00980587">
      <w:pPr>
        <w:spacing w:line="259" w:lineRule="auto"/>
      </w:pPr>
      <w:r w:rsidRPr="00980587">
        <w:t xml:space="preserve"> </w:t>
      </w:r>
    </w:p>
    <w:p w14:paraId="626450D3" w14:textId="77777777" w:rsidR="00224765" w:rsidRPr="00ED5456" w:rsidRDefault="00866242" w:rsidP="00980587">
      <w:pPr>
        <w:spacing w:line="259" w:lineRule="auto"/>
      </w:pPr>
    </w:p>
    <w:sectPr w:rsidR="00224765" w:rsidRPr="00ED5456" w:rsidSect="00B65E9A">
      <w:pgSz w:w="15840" w:h="12240" w:orient="landscape"/>
      <w:pgMar w:top="993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E9279" w14:textId="77777777" w:rsidR="00093AEE" w:rsidRDefault="00093AEE" w:rsidP="00E41A08">
      <w:pPr>
        <w:spacing w:after="0" w:line="240" w:lineRule="auto"/>
      </w:pPr>
      <w:r>
        <w:separator/>
      </w:r>
    </w:p>
  </w:endnote>
  <w:endnote w:type="continuationSeparator" w:id="0">
    <w:p w14:paraId="5B0AE1BB" w14:textId="77777777" w:rsidR="00093AEE" w:rsidRDefault="00093AEE" w:rsidP="00E4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105F2" w14:textId="77777777" w:rsidR="00093AEE" w:rsidRDefault="00093AEE" w:rsidP="00E41A08">
      <w:pPr>
        <w:spacing w:after="0" w:line="240" w:lineRule="auto"/>
      </w:pPr>
      <w:r>
        <w:separator/>
      </w:r>
    </w:p>
  </w:footnote>
  <w:footnote w:type="continuationSeparator" w:id="0">
    <w:p w14:paraId="66D48E18" w14:textId="77777777" w:rsidR="00093AEE" w:rsidRDefault="00093AEE" w:rsidP="00E41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14B58"/>
    <w:multiLevelType w:val="hybridMultilevel"/>
    <w:tmpl w:val="6E6CA5C2"/>
    <w:lvl w:ilvl="0" w:tplc="FFFFFFFF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665F3"/>
    <w:multiLevelType w:val="hybridMultilevel"/>
    <w:tmpl w:val="AC2A79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852C7"/>
    <w:multiLevelType w:val="hybridMultilevel"/>
    <w:tmpl w:val="417228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372E8"/>
    <w:multiLevelType w:val="hybridMultilevel"/>
    <w:tmpl w:val="BCA8040A"/>
    <w:lvl w:ilvl="0" w:tplc="2D20A14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A08"/>
    <w:rsid w:val="000071CC"/>
    <w:rsid w:val="00093AEE"/>
    <w:rsid w:val="000D2677"/>
    <w:rsid w:val="00111C5C"/>
    <w:rsid w:val="001513EC"/>
    <w:rsid w:val="001B1EF0"/>
    <w:rsid w:val="001C68E0"/>
    <w:rsid w:val="002252F4"/>
    <w:rsid w:val="002309A2"/>
    <w:rsid w:val="00250F79"/>
    <w:rsid w:val="00266D53"/>
    <w:rsid w:val="00277C17"/>
    <w:rsid w:val="00285EFB"/>
    <w:rsid w:val="0029164A"/>
    <w:rsid w:val="002A7073"/>
    <w:rsid w:val="00316A5F"/>
    <w:rsid w:val="00356A0C"/>
    <w:rsid w:val="004354ED"/>
    <w:rsid w:val="004574CC"/>
    <w:rsid w:val="0048484F"/>
    <w:rsid w:val="004D43EB"/>
    <w:rsid w:val="004F697B"/>
    <w:rsid w:val="005110BF"/>
    <w:rsid w:val="00523743"/>
    <w:rsid w:val="005C4429"/>
    <w:rsid w:val="006114C6"/>
    <w:rsid w:val="006454EF"/>
    <w:rsid w:val="00684C03"/>
    <w:rsid w:val="006D0E87"/>
    <w:rsid w:val="006F2072"/>
    <w:rsid w:val="00735B3D"/>
    <w:rsid w:val="00761339"/>
    <w:rsid w:val="007C7B2F"/>
    <w:rsid w:val="007E6C1B"/>
    <w:rsid w:val="00834171"/>
    <w:rsid w:val="00846089"/>
    <w:rsid w:val="008B43AF"/>
    <w:rsid w:val="008F0FEF"/>
    <w:rsid w:val="009026B1"/>
    <w:rsid w:val="00907700"/>
    <w:rsid w:val="009446F0"/>
    <w:rsid w:val="00980587"/>
    <w:rsid w:val="009D18FC"/>
    <w:rsid w:val="00AA267F"/>
    <w:rsid w:val="00AA387D"/>
    <w:rsid w:val="00B65E9A"/>
    <w:rsid w:val="00B92442"/>
    <w:rsid w:val="00BD0F24"/>
    <w:rsid w:val="00BD2580"/>
    <w:rsid w:val="00BD4E40"/>
    <w:rsid w:val="00BF25DC"/>
    <w:rsid w:val="00C043B3"/>
    <w:rsid w:val="00C249ED"/>
    <w:rsid w:val="00C43927"/>
    <w:rsid w:val="00C52967"/>
    <w:rsid w:val="00C76830"/>
    <w:rsid w:val="00CF4099"/>
    <w:rsid w:val="00D26DD1"/>
    <w:rsid w:val="00D72865"/>
    <w:rsid w:val="00D82EDF"/>
    <w:rsid w:val="00E41A08"/>
    <w:rsid w:val="00EA7C6C"/>
    <w:rsid w:val="00ED5456"/>
    <w:rsid w:val="00EF4472"/>
    <w:rsid w:val="00F52745"/>
    <w:rsid w:val="00F83E45"/>
    <w:rsid w:val="00FD03D6"/>
    <w:rsid w:val="00FD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D5D03"/>
  <w15:chartTrackingRefBased/>
  <w15:docId w15:val="{AC95750B-0C9E-4E97-88EB-0C6DC300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A08"/>
    <w:pPr>
      <w:spacing w:line="25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8B43A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41A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1A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1A08"/>
  </w:style>
  <w:style w:type="paragraph" w:styleId="Piedepgina">
    <w:name w:val="footer"/>
    <w:basedOn w:val="Normal"/>
    <w:link w:val="PiedepginaCar"/>
    <w:uiPriority w:val="99"/>
    <w:unhideWhenUsed/>
    <w:rsid w:val="00E41A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1A08"/>
  </w:style>
  <w:style w:type="character" w:customStyle="1" w:styleId="Ttulo3Car">
    <w:name w:val="Título 3 Car"/>
    <w:basedOn w:val="Fuentedeprrafopredeter"/>
    <w:link w:val="Ttulo3"/>
    <w:uiPriority w:val="9"/>
    <w:semiHidden/>
    <w:rsid w:val="00E41A0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E41A08"/>
    <w:pPr>
      <w:ind w:left="720"/>
      <w:contextualSpacing/>
    </w:pPr>
  </w:style>
  <w:style w:type="table" w:styleId="Tablaconcuadrcula">
    <w:name w:val="Table Grid"/>
    <w:basedOn w:val="Tablanormal"/>
    <w:uiPriority w:val="39"/>
    <w:rsid w:val="00735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80587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B43A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8B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yperlink" Target="http://www.ordenjuridico.gob.mx/Constitucion/1857.pdf" TargetMode="External" /><Relationship Id="rId4" Type="http://schemas.openxmlformats.org/officeDocument/2006/relationships/settings" Target="settings.xml" /><Relationship Id="rId9" Type="http://schemas.openxmlformats.org/officeDocument/2006/relationships/hyperlink" Target="http://www.diputados.gob.mx/LeyesBiblio/ref/dof/CPEUM_ref_153_12nov02_ima.pdf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SEG21</b:Tag>
    <b:SourceType>InternetSite</b:SourceType>
    <b:Guid>{102BA9E3-578E-48B1-A758-3C37457CD9E7}</b:Guid>
    <b:Title>Cámara de Diputados H. Congreso de Unión.</b:Title>
    <b:Year>2021</b:Year>
    <b:Author>
      <b:Author>
        <b:NameList>
          <b:Person>
            <b:Last>SEGOB</b:Last>
          </b:Person>
        </b:NameList>
      </b:Author>
    </b:Author>
    <b:InternetSiteTitle>Reformas Constitucionales por Periodo Presidencial.</b:InternetSiteTitle>
    <b:Month>Marzo</b:Month>
    <b:Day>11</b:Day>
    <b:URL>http://www.diputados.gob.mx/LeyesBiblio/ref/cpeum_per.htm</b:URL>
    <b:RefOrder>1</b:RefOrder>
  </b:Source>
  <b:Source>
    <b:Tag>CPE57</b:Tag>
    <b:SourceType>Book</b:SourceType>
    <b:Guid>{0CD4677F-77C9-44D7-BA53-223735A61A76}</b:Guid>
    <b:Title>Constitución de 1857. Con sus Adiciones y Reformas hasta el año de 1901.</b:Title>
    <b:Year>1857</b:Year>
    <b:URL>http://www.diputados.gob.mx/biblioteca/bibdig/const_mex/const_1857.pdf</b:URL>
    <b:City>Ciudad de México</b:City>
    <b:Publisher>Constitución Política de los Estados Unidos Mexicanos.</b:Publisher>
    <b:Author>
      <b:Author>
        <b:NameList>
          <b:Person>
            <b:Last>CPEUM</b:Last>
          </b:Person>
        </b:NameList>
      </b:Author>
    </b:Author>
    <b:RefOrder>2</b:RefOrder>
  </b:Source>
  <b:Source>
    <b:Tag>CPE06</b:Tag>
    <b:SourceType>Book</b:SourceType>
    <b:Guid>{6F48ACC5-2A29-45C9-A348-E6013EE76B26}</b:Guid>
    <b:Author>
      <b:Author>
        <b:NameList>
          <b:Person>
            <b:Last>CPEUM</b:Last>
          </b:Person>
        </b:NameList>
      </b:Author>
    </b:Author>
    <b:Title>Poder Ejecutivo. Secretaría de Gobernación.</b:Title>
    <b:Year>2006</b:Year>
    <b:City>Ciudad de México</b:City>
    <b:Publisher>Constitución Política de los Estados Unidos MexicanoS.</b:Publisher>
    <b:URL>http://www.diputados.gob.mx/LeyesBiblio/ref/dof/CPEUM_ref_153_12nov02_ima.pdf</b:URL>
    <b:RefOrder>3</b:RefOrder>
  </b:Source>
  <b:Source>
    <b:Tag>CPE01</b:Tag>
    <b:SourceType>InternetSite</b:SourceType>
    <b:Guid>{9279610D-0CA2-474F-9016-F7B588B1C636}</b:Guid>
    <b:Title>Diputados.gob.mx</b:Title>
    <b:Year>2001</b:Year>
    <b:Author>
      <b:Author>
        <b:NameList>
          <b:Person>
            <b:Last>CPEUM</b:Last>
          </b:Person>
        </b:NameList>
      </b:Author>
    </b:Author>
    <b:InternetSiteTitle>QUE REFORMA EL ARTICULO 3º DE LA CONSTITUCION POLITICA DE LOS ESTADOS UNIDOS MEXICANOS, PARA ESTABLECER COMO OBLIGATORIA Y A CARGO DEL ESTADO LA EDUCACION INICIAL Y PREESCOLAR, PRESENTADA POR EL DIPUTADO ALBERTO ANAYA GUTIERREZ.</b:InternetSiteTitle>
    <b:Month>Octubre</b:Month>
    <b:Day>18</b:Day>
    <b:URL>http://www.diputados.gob.mx/sia/coord/refconst_lviii/html/062.htm</b:URL>
    <b:RefOrder>4</b:RefOrder>
  </b:Source>
</b:Sources>
</file>

<file path=customXml/itemProps1.xml><?xml version="1.0" encoding="utf-8"?>
<ds:datastoreItem xmlns:ds="http://schemas.openxmlformats.org/officeDocument/2006/customXml" ds:itemID="{8F44B763-9FD0-4475-8A87-7DB78D0E0BC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1168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ubaldo silva esquivel</dc:creator>
  <cp:keywords/>
  <dc:description/>
  <cp:lastModifiedBy>Tamara Lopez</cp:lastModifiedBy>
  <cp:revision>2</cp:revision>
  <dcterms:created xsi:type="dcterms:W3CDTF">2021-03-16T04:47:00Z</dcterms:created>
  <dcterms:modified xsi:type="dcterms:W3CDTF">2021-03-16T04:47:00Z</dcterms:modified>
</cp:coreProperties>
</file>