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sdt>
      <w:sdtPr>
        <w:id w:val="-2003120270"/>
        <w:docPartObj>
          <w:docPartGallery w:val="Cover Pages"/>
          <w:docPartUnique/>
        </w:docPartObj>
      </w:sdtPr>
      <w:sdtContent>
        <w:p w14:paraId="07978A0B" w14:textId="00404B53" w:rsidR="00F35C7F" w:rsidRDefault="00F35C7F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965C09" wp14:editId="2BC90494">
                    <wp:simplePos x="0" y="0"/>
                    <wp:positionH relativeFrom="column">
                      <wp:posOffset>-543422</wp:posOffset>
                    </wp:positionH>
                    <wp:positionV relativeFrom="paragraph">
                      <wp:posOffset>-303447</wp:posOffset>
                    </wp:positionV>
                    <wp:extent cx="6619461" cy="8885582"/>
                    <wp:effectExtent l="19050" t="19050" r="29210" b="2984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19461" cy="8885582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57150">
                              <a:solidFill>
                                <a:prstClr val="black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9CC7AB" w14:textId="77777777" w:rsid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</w:p>
                              <w:p w14:paraId="07A4B2E8" w14:textId="77777777" w:rsid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</w:p>
                              <w:p w14:paraId="0AA3824C" w14:textId="73E74E12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ESCUELA NORMAL DE EDUCACION PREESCOLAR</w:t>
                                </w:r>
                              </w:p>
                              <w:p w14:paraId="719172A0" w14:textId="1C1D5000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noProof/>
                                    <w:sz w:val="40"/>
                                    <w:lang w:eastAsia="es-MX"/>
                                  </w:rPr>
                                  <w:drawing>
                                    <wp:inline distT="0" distB="0" distL="0" distR="0" wp14:anchorId="2B92CC3E" wp14:editId="12C264AC">
                                      <wp:extent cx="2191385" cy="1828800"/>
                                      <wp:effectExtent l="0" t="0" r="0" b="0"/>
                                      <wp:docPr id="2" name="Imagen 2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93315" cy="183041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6957EE0" w14:textId="670B29BF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PRÁCTICAS SOCIALES DEL LENGUAJE</w:t>
                                </w:r>
                              </w:p>
                              <w:p w14:paraId="324D66EB" w14:textId="63796DD3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“CUADRO DE AUTORES”</w:t>
                                </w:r>
                              </w:p>
                              <w:p w14:paraId="4477293E" w14:textId="7585A294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MAESTRO: MARIA ELENA VILLARREAL MARQUEZ</w:t>
                                </w:r>
                              </w:p>
                              <w:p w14:paraId="22BAED68" w14:textId="451A9429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ALUMNAS:</w:t>
                                </w:r>
                              </w:p>
                              <w:p w14:paraId="5D4298C7" w14:textId="1043A0C7" w:rsidR="0026233A" w:rsidRP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AIDE PATRICIA MACHORRO GARCIA    #16</w:t>
                                </w:r>
                              </w:p>
                              <w:p w14:paraId="32FE1158" w14:textId="0D7BBC2D" w:rsidR="0026233A" w:rsidRP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MEDINA RAMIREZ EVELYN       #17</w:t>
                                </w:r>
                              </w:p>
                              <w:p w14:paraId="783284B9" w14:textId="0884D2DD" w:rsidR="00F35C7F" w:rsidRPr="0026233A" w:rsidRDefault="00F35C7F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CAMILA MONTSERRAT MONCADA SANCHEZ</w:t>
                                </w:r>
                                <w:r w:rsidR="0026233A" w:rsidRPr="0026233A">
                                  <w:rPr>
                                    <w:b/>
                                    <w:sz w:val="40"/>
                                  </w:rPr>
                                  <w:t xml:space="preserve">       #18</w:t>
                                </w:r>
                              </w:p>
                              <w:p w14:paraId="5EEEC191" w14:textId="2DA9A2DF" w:rsidR="0026233A" w:rsidRP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1”D”</w:t>
                                </w:r>
                              </w:p>
                              <w:p w14:paraId="5FDA1003" w14:textId="4BA53C79" w:rsidR="0026233A" w:rsidRPr="0026233A" w:rsidRDefault="0026233A" w:rsidP="0026233A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26233A">
                                  <w:rPr>
                                    <w:b/>
                                    <w:sz w:val="40"/>
                                  </w:rPr>
                                  <w:t>17/03/2021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965C0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-42.8pt;margin-top:-23.9pt;width:521.2pt;height:6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" fillcolor="#ededed [662]" strokeweight="4.5pt">
                    <v:stroke dashstyle="dash"/>
                    <v:textbox>
                      <w:txbxContent>
                        <w:p w14:paraId="469CC7AB" w14:textId="77777777" w:rsid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</w:p>
                        <w:p w14:paraId="07A4B2E8" w14:textId="77777777" w:rsid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</w:p>
                        <w:p w14:paraId="0AA3824C" w14:textId="73E74E12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ESCUELA NORMAL DE EDUCACION PREESCOLAR</w:t>
                          </w:r>
                        </w:p>
                        <w:p w14:paraId="719172A0" w14:textId="1C1D5000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noProof/>
                              <w:sz w:val="40"/>
                              <w:lang w:eastAsia="es-MX"/>
                            </w:rPr>
                            <w:drawing>
                              <wp:inline distT="0" distB="0" distL="0" distR="0" wp14:anchorId="2B92CC3E" wp14:editId="12C264AC">
                                <wp:extent cx="2191385" cy="1828800"/>
                                <wp:effectExtent l="0" t="0" r="0" b="0"/>
                                <wp:docPr id="2" name="Imagen 2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3315" cy="18304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957EE0" w14:textId="670B29BF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PRÁCTICAS SOCIALES DEL LENGUAJE</w:t>
                          </w:r>
                        </w:p>
                        <w:p w14:paraId="324D66EB" w14:textId="63796DD3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“CUADRO DE AUTORES”</w:t>
                          </w:r>
                        </w:p>
                        <w:p w14:paraId="4477293E" w14:textId="7585A294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MAESTRO: MARIA ELENA VILLARREAL MARQUEZ</w:t>
                          </w:r>
                        </w:p>
                        <w:p w14:paraId="22BAED68" w14:textId="451A9429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ALUMNAS:</w:t>
                          </w:r>
                        </w:p>
                        <w:p w14:paraId="5D4298C7" w14:textId="1043A0C7" w:rsidR="0026233A" w:rsidRP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AIDE PATRICIA MACHORRO GARCIA    #16</w:t>
                          </w:r>
                        </w:p>
                        <w:p w14:paraId="32FE1158" w14:textId="0D7BBC2D" w:rsidR="0026233A" w:rsidRP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MEDINA RAMIREZ EVELYN       #17</w:t>
                          </w:r>
                        </w:p>
                        <w:p w14:paraId="783284B9" w14:textId="0884D2DD" w:rsidR="00F35C7F" w:rsidRPr="0026233A" w:rsidRDefault="00F35C7F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CAMILA MONTSERRAT MONCADA SANCHEZ</w:t>
                          </w:r>
                          <w:r w:rsidR="0026233A" w:rsidRPr="0026233A">
                            <w:rPr>
                              <w:b/>
                              <w:sz w:val="40"/>
                            </w:rPr>
                            <w:t xml:space="preserve">       #18</w:t>
                          </w:r>
                        </w:p>
                        <w:p w14:paraId="5EEEC191" w14:textId="2DA9A2DF" w:rsidR="0026233A" w:rsidRP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1”D”</w:t>
                          </w:r>
                        </w:p>
                        <w:p w14:paraId="5FDA1003" w14:textId="4BA53C79" w:rsidR="0026233A" w:rsidRPr="0026233A" w:rsidRDefault="0026233A" w:rsidP="0026233A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26233A">
                            <w:rPr>
                              <w:b/>
                              <w:sz w:val="40"/>
                            </w:rPr>
                            <w:t>17/03/2021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4AD9D3C" w14:textId="7BB9101E" w:rsidR="00F35C7F" w:rsidRDefault="00F35C7F">
          <w:r>
            <w:br w:type="page"/>
          </w: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91FF6" w14:paraId="2EE233FE" w14:textId="77777777" w:rsidTr="0026233A">
        <w:trPr>
          <w:trHeight w:val="119"/>
        </w:trPr>
        <w:tc>
          <w:tcPr>
            <w:tcW w:w="2942" w:type="dxa"/>
            <w:shd w:val="clear" w:color="auto" w:fill="8EAADB" w:themeFill="accent1" w:themeFillTint="99"/>
          </w:tcPr>
          <w:p w14:paraId="11689DFC" w14:textId="58799C4D" w:rsidR="00591FF6" w:rsidRPr="0026233A" w:rsidRDefault="0026233A" w:rsidP="0026233A">
            <w:pPr>
              <w:jc w:val="center"/>
              <w:rPr>
                <w:b/>
                <w:sz w:val="32"/>
              </w:rPr>
            </w:pPr>
            <w:r w:rsidRPr="0026233A">
              <w:rPr>
                <w:b/>
                <w:sz w:val="32"/>
              </w:rPr>
              <w:lastRenderedPageBreak/>
              <w:t>AUTOR</w:t>
            </w:r>
          </w:p>
        </w:tc>
        <w:tc>
          <w:tcPr>
            <w:tcW w:w="2943" w:type="dxa"/>
            <w:shd w:val="clear" w:color="auto" w:fill="8EAADB" w:themeFill="accent1" w:themeFillTint="99"/>
          </w:tcPr>
          <w:p w14:paraId="75818963" w14:textId="3974E14A" w:rsidR="00591FF6" w:rsidRPr="0026233A" w:rsidRDefault="0026233A" w:rsidP="0026233A">
            <w:pPr>
              <w:jc w:val="center"/>
              <w:rPr>
                <w:b/>
                <w:sz w:val="32"/>
              </w:rPr>
            </w:pPr>
            <w:r w:rsidRPr="0026233A">
              <w:rPr>
                <w:b/>
                <w:sz w:val="32"/>
              </w:rPr>
              <w:t>CONCEPTO</w:t>
            </w:r>
          </w:p>
        </w:tc>
        <w:tc>
          <w:tcPr>
            <w:tcW w:w="2943" w:type="dxa"/>
            <w:shd w:val="clear" w:color="auto" w:fill="8EAADB" w:themeFill="accent1" w:themeFillTint="99"/>
          </w:tcPr>
          <w:p w14:paraId="058087B1" w14:textId="2B3E379B" w:rsidR="00591FF6" w:rsidRPr="0026233A" w:rsidRDefault="0026233A" w:rsidP="0026233A">
            <w:pPr>
              <w:jc w:val="center"/>
              <w:rPr>
                <w:b/>
                <w:sz w:val="32"/>
              </w:rPr>
            </w:pPr>
            <w:r w:rsidRPr="0026233A">
              <w:rPr>
                <w:b/>
                <w:sz w:val="32"/>
              </w:rPr>
              <w:t>CARACTERISTICAS</w:t>
            </w:r>
          </w:p>
        </w:tc>
      </w:tr>
      <w:tr w:rsidR="00591FF6" w14:paraId="485E1382" w14:textId="77777777" w:rsidTr="0026233A">
        <w:trPr>
          <w:trHeight w:val="5815"/>
        </w:trPr>
        <w:tc>
          <w:tcPr>
            <w:tcW w:w="2942" w:type="dxa"/>
            <w:shd w:val="clear" w:color="auto" w:fill="B4C6E7" w:themeFill="accent1" w:themeFillTint="66"/>
            <w:vAlign w:val="center"/>
          </w:tcPr>
          <w:p w14:paraId="36F174EF" w14:textId="372D8BD7" w:rsidR="00591FF6" w:rsidRPr="0026233A" w:rsidRDefault="00555DB4" w:rsidP="001C490D">
            <w:pPr>
              <w:jc w:val="center"/>
              <w:rPr>
                <w:b/>
              </w:rPr>
            </w:pPr>
            <w:r w:rsidRPr="0026233A">
              <w:rPr>
                <w:b/>
                <w:sz w:val="28"/>
                <w:szCs w:val="28"/>
              </w:rPr>
              <w:t>Zamudio</w:t>
            </w:r>
          </w:p>
        </w:tc>
        <w:tc>
          <w:tcPr>
            <w:tcW w:w="2943" w:type="dxa"/>
            <w:shd w:val="clear" w:color="auto" w:fill="D9E2F3" w:themeFill="accent1" w:themeFillTint="33"/>
          </w:tcPr>
          <w:p w14:paraId="681FD09C" w14:textId="30B811F1" w:rsidR="00591FF6" w:rsidRDefault="00555DB4">
            <w:r>
              <w:t>El lenguaje es complejo y dinámico, y no puede ser fragmentado y secuenciado como tradicionalmente se presenta en los programas educativos. Por un lado, constituye un modo de concebir al mundo y de interactuar con él y con las personas. Por otro, todas las formas que caracterizan una lengua y sus diferentes usos se adquieren y educan en la interacción social: conversaciones cotidianas, intercambios formales y actos de lectura y escritura, motivados por la necesidad de entender, expresar o compartir aspectos y perspectivas del mundo</w:t>
            </w:r>
          </w:p>
        </w:tc>
        <w:tc>
          <w:tcPr>
            <w:tcW w:w="2943" w:type="dxa"/>
            <w:shd w:val="clear" w:color="auto" w:fill="D9E2F3" w:themeFill="accent1" w:themeFillTint="33"/>
          </w:tcPr>
          <w:p w14:paraId="2792DE12" w14:textId="3D12DC8E" w:rsidR="00591FF6" w:rsidRDefault="0026233A">
            <w:r>
              <w:t>E</w:t>
            </w:r>
            <w:bookmarkStart w:id="0" w:name="_GoBack"/>
            <w:bookmarkEnd w:id="0"/>
            <w:r w:rsidR="00555DB4">
              <w:t>l ser humano ha desarrollado diferentes maneras de interactuar por medio del lenguaje, tanto oral como escrito; ha establecido nuevas formas de usarlo, de crear significados, resolver problemas o comprender algún aspecto del mundo por su intermediación. También ha desarrollado maneras diversas de aproximarse a los textos escritos y orales, de producirlos, interpretarlos, compartirlos, hablar de ellos y transformarlos. Todos estos modos de interactuar mediante textos y discursos, con ellos y a partir de ellos, constituyen las prácticas sociales del lenguaje.</w:t>
            </w:r>
          </w:p>
        </w:tc>
      </w:tr>
      <w:tr w:rsidR="00F35C7F" w14:paraId="05ACCF00" w14:textId="77777777" w:rsidTr="0026233A">
        <w:trPr>
          <w:trHeight w:val="6511"/>
        </w:trPr>
        <w:tc>
          <w:tcPr>
            <w:tcW w:w="2942" w:type="dxa"/>
            <w:shd w:val="clear" w:color="auto" w:fill="B4C6E7" w:themeFill="accent1" w:themeFillTint="66"/>
            <w:vAlign w:val="center"/>
          </w:tcPr>
          <w:p w14:paraId="3D870122" w14:textId="55AC9B54" w:rsidR="00F35C7F" w:rsidRPr="0026233A" w:rsidRDefault="00F35C7F" w:rsidP="001C490D">
            <w:pPr>
              <w:jc w:val="center"/>
              <w:rPr>
                <w:b/>
                <w:sz w:val="28"/>
                <w:szCs w:val="28"/>
              </w:rPr>
            </w:pPr>
            <w:r w:rsidRPr="0026233A">
              <w:rPr>
                <w:b/>
                <w:sz w:val="28"/>
                <w:szCs w:val="28"/>
              </w:rPr>
              <w:t>Bautier</w:t>
            </w:r>
          </w:p>
        </w:tc>
        <w:tc>
          <w:tcPr>
            <w:tcW w:w="2943" w:type="dxa"/>
            <w:shd w:val="clear" w:color="auto" w:fill="D9E2F3" w:themeFill="accent1" w:themeFillTint="33"/>
          </w:tcPr>
          <w:p w14:paraId="43DC3302" w14:textId="5D7C3F08" w:rsidR="00F35C7F" w:rsidRDefault="00F35C7F" w:rsidP="00F35C7F">
            <w:r>
              <w:t xml:space="preserve">El objetivo educativo es </w:t>
            </w:r>
            <w:r>
              <w:t>democratizar</w:t>
            </w:r>
            <w:r>
              <w:t xml:space="preserve"> la enseñanza y los usos del lenguaje para que todos logren apropiarse de los saberes.</w:t>
            </w:r>
          </w:p>
          <w:p w14:paraId="028B05B4" w14:textId="77777777" w:rsidR="00F35C7F" w:rsidRDefault="00F35C7F" w:rsidP="00F35C7F">
            <w:r>
              <w:t>Fuera de la escuela existen prácticas de lenguaje donde el alumno se enfrenta de forma oral y escrita</w:t>
            </w:r>
            <w:r>
              <w:t>.</w:t>
            </w:r>
          </w:p>
          <w:p w14:paraId="7F434B5E" w14:textId="335D7A23" w:rsidR="00F35C7F" w:rsidRDefault="00F35C7F" w:rsidP="00F35C7F">
            <w:r w:rsidRPr="00F35C7F">
              <w:t>Fundamentalmente las investigaciones u planteamientos son la cuestión de democratizar la enseñanza y usos del lenguaje para la apropiación de los saberes por parte del alumno.</w:t>
            </w:r>
          </w:p>
        </w:tc>
        <w:tc>
          <w:tcPr>
            <w:tcW w:w="2943" w:type="dxa"/>
            <w:shd w:val="clear" w:color="auto" w:fill="D9E2F3" w:themeFill="accent1" w:themeFillTint="33"/>
          </w:tcPr>
          <w:p w14:paraId="627CE789" w14:textId="77777777" w:rsidR="00F35C7F" w:rsidRDefault="00F35C7F" w:rsidP="00F35C7F">
            <w:r>
              <w:t>-las partes lingüísticas no escolares de los alumnos son parte importante de su aprendizaje.</w:t>
            </w:r>
          </w:p>
          <w:p w14:paraId="6CCB6B67" w14:textId="77777777" w:rsidR="00F35C7F" w:rsidRDefault="00F35C7F" w:rsidP="00F35C7F">
            <w:r>
              <w:t>-la lengua corresponde al sistema gramatical y lexical que construye una frase y el lenguaje a la manera en que se utiliza ese sistema tales como pensar, actuar, interactuar, etc.</w:t>
            </w:r>
          </w:p>
          <w:p w14:paraId="52E43931" w14:textId="37E99A55" w:rsidR="00F35C7F" w:rsidRDefault="00F35C7F" w:rsidP="00F35C7F">
            <w:r>
              <w:t xml:space="preserve">-la relación con el lenguaje se construye en la historia de los </w:t>
            </w:r>
            <w:r>
              <w:t>sujetos, sus</w:t>
            </w:r>
            <w:r>
              <w:t xml:space="preserve"> experiencias y puede ser puesta en relación con sus otras prácticas sociales.</w:t>
            </w:r>
          </w:p>
          <w:p w14:paraId="1872E080" w14:textId="77777777" w:rsidR="00F35C7F" w:rsidRDefault="00F35C7F" w:rsidP="00F35C7F">
            <w:r>
              <w:t>-la práctica social del lenguaje está sometida a reglas de una cultura común.</w:t>
            </w:r>
          </w:p>
          <w:p w14:paraId="53AF4311" w14:textId="42CEDF3C" w:rsidR="00F35C7F" w:rsidRDefault="00F35C7F" w:rsidP="00F35C7F">
            <w:r>
              <w:t xml:space="preserve">-la escuela describe un </w:t>
            </w:r>
            <w:r>
              <w:t>sistema, enseña</w:t>
            </w:r>
            <w:r>
              <w:t xml:space="preserve"> la normativa y hace análisis sintáctico y </w:t>
            </w:r>
            <w:r>
              <w:t>morfológico</w:t>
            </w:r>
          </w:p>
        </w:tc>
      </w:tr>
      <w:tr w:rsidR="00F35C7F" w14:paraId="7BB12385" w14:textId="77777777" w:rsidTr="0026233A">
        <w:tc>
          <w:tcPr>
            <w:tcW w:w="2942" w:type="dxa"/>
            <w:shd w:val="clear" w:color="auto" w:fill="B4C6E7" w:themeFill="accent1" w:themeFillTint="66"/>
            <w:vAlign w:val="center"/>
          </w:tcPr>
          <w:p w14:paraId="518DF516" w14:textId="2E00318C" w:rsidR="00F35C7F" w:rsidRPr="0026233A" w:rsidRDefault="0026233A" w:rsidP="001C490D">
            <w:pPr>
              <w:jc w:val="center"/>
              <w:rPr>
                <w:b/>
                <w:sz w:val="28"/>
                <w:szCs w:val="28"/>
              </w:rPr>
            </w:pPr>
            <w:r w:rsidRPr="0026233A">
              <w:rPr>
                <w:b/>
                <w:sz w:val="32"/>
                <w:szCs w:val="28"/>
              </w:rPr>
              <w:lastRenderedPageBreak/>
              <w:t>Secretaria de educación pública.</w:t>
            </w:r>
          </w:p>
        </w:tc>
        <w:tc>
          <w:tcPr>
            <w:tcW w:w="2943" w:type="dxa"/>
            <w:shd w:val="clear" w:color="auto" w:fill="D9E2F3" w:themeFill="accent1" w:themeFillTint="33"/>
          </w:tcPr>
          <w:p w14:paraId="4F485E61" w14:textId="77777777" w:rsidR="00F35C7F" w:rsidRDefault="00F35C7F">
            <w:r w:rsidRPr="00F35C7F">
              <w:t>Las prácticas sociales del lenguaje son pautas o modos de interacción que enmarcan la producción e interpretación de los textos orales y escritos. Incluyen los diferentes modos de participar en los intercambios orales y analizarlos, de leer, interpretar, estudiar y compartir los textos y de aproximarse a su escritura</w:t>
            </w:r>
            <w:r>
              <w:t>.</w:t>
            </w:r>
          </w:p>
          <w:p w14:paraId="4E002EC6" w14:textId="122C0E3F" w:rsidR="00F35C7F" w:rsidRDefault="00F35C7F" w:rsidP="00F35C7F">
            <w:r>
              <w:t>.</w:t>
            </w:r>
          </w:p>
        </w:tc>
        <w:tc>
          <w:tcPr>
            <w:tcW w:w="2943" w:type="dxa"/>
            <w:shd w:val="clear" w:color="auto" w:fill="D9E2F3" w:themeFill="accent1" w:themeFillTint="33"/>
          </w:tcPr>
          <w:p w14:paraId="04D1B0A4" w14:textId="77777777" w:rsidR="00F35C7F" w:rsidRDefault="00F35C7F" w:rsidP="00F35C7F">
            <w:r>
              <w:t>*Cada práctica está orientada</w:t>
            </w:r>
          </w:p>
          <w:p w14:paraId="7B723FE4" w14:textId="480E7175" w:rsidR="00F35C7F" w:rsidRDefault="00F35C7F" w:rsidP="00F35C7F">
            <w:r>
              <w:t>Por</w:t>
            </w:r>
            <w:r>
              <w:t xml:space="preserve"> una finalidad comunicativa y tiene una historia ligada a una situación cultural particular.                                 *En la actualidad, las prácticas del lenguaje oral que involucran el diálogo son muy variadas. Éste se establece o se continúa de acuerdo con las regulaciones sociales y comunicativas de las culturas donde tienen lugar.                                         *Todas esas prácticas involucran usos del lenguaje y modos de interacción distintos que requieren de un esfuerzo y una  preparación también disímiles.                      *algunas de estas prácticas subsisten, otras</w:t>
            </w:r>
          </w:p>
          <w:p w14:paraId="690A167F" w14:textId="77777777" w:rsidR="00F35C7F" w:rsidRDefault="00F35C7F" w:rsidP="00F35C7F">
            <w:r>
              <w:t>han desaparecido o se han transformado, dando</w:t>
            </w:r>
          </w:p>
          <w:p w14:paraId="780F3D57" w14:textId="430DEBF7" w:rsidR="00F35C7F" w:rsidRDefault="00F35C7F" w:rsidP="00F35C7F">
            <w:r>
              <w:t>lugar a nuevas prácticas, acordes con las situaciones de comunicación propiciadas por el desarrollo tecnológico, como la lectura de noticias en radio y televisión.</w:t>
            </w:r>
          </w:p>
        </w:tc>
      </w:tr>
    </w:tbl>
    <w:p w14:paraId="2463755F" w14:textId="26598449" w:rsidR="00591FF6" w:rsidRDefault="00591FF6"/>
    <w:sectPr w:rsidR="00591FF6" w:rsidSect="00F35C7F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F6"/>
    <w:rsid w:val="001C490D"/>
    <w:rsid w:val="0026233A"/>
    <w:rsid w:val="00555DB4"/>
    <w:rsid w:val="00591FF6"/>
    <w:rsid w:val="00F3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309C"/>
  <w15:chartTrackingRefBased/>
  <w15:docId w15:val="{ED15BA1D-3DC4-4D4F-8393-1ED946D7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35C7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5C7F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1BDF-DB04-4050-98A6-188BFFD5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USUARIO</cp:lastModifiedBy>
  <cp:revision>2</cp:revision>
  <dcterms:created xsi:type="dcterms:W3CDTF">2021-03-17T16:03:00Z</dcterms:created>
  <dcterms:modified xsi:type="dcterms:W3CDTF">2021-03-17T16:03:00Z</dcterms:modified>
</cp:coreProperties>
</file>