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6C716" w14:textId="4582C31A" w:rsidR="0050370A" w:rsidRDefault="0050370A" w:rsidP="0050370A">
      <w:pPr>
        <w:rPr>
          <w:sz w:val="40"/>
        </w:rPr>
      </w:pPr>
      <w:r>
        <w:rPr>
          <w:noProof/>
          <w:sz w:val="40"/>
          <w:lang w:eastAsia="es-MX"/>
        </w:rPr>
        <w:drawing>
          <wp:anchor distT="0" distB="0" distL="114300" distR="114300" simplePos="0" relativeHeight="251658240" behindDoc="1" locked="0" layoutInCell="1" allowOverlap="1" wp14:anchorId="0F55BF07" wp14:editId="4483A5CB">
            <wp:simplePos x="0" y="0"/>
            <wp:positionH relativeFrom="column">
              <wp:posOffset>-718185</wp:posOffset>
            </wp:positionH>
            <wp:positionV relativeFrom="paragraph">
              <wp:posOffset>-398780</wp:posOffset>
            </wp:positionV>
            <wp:extent cx="121920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9">
                      <a:extLst>
                        <a:ext uri="{28A0092B-C50C-407E-A947-70E740481C1C}">
                          <a14:useLocalDpi xmlns:a14="http://schemas.microsoft.com/office/drawing/2010/main" val="0"/>
                        </a:ext>
                      </a:extLst>
                    </a:blip>
                    <a:stretch>
                      <a:fillRect/>
                    </a:stretch>
                  </pic:blipFill>
                  <pic:spPr>
                    <a:xfrm>
                      <a:off x="0" y="0"/>
                      <a:ext cx="1219200" cy="906145"/>
                    </a:xfrm>
                    <a:prstGeom prst="rect">
                      <a:avLst/>
                    </a:prstGeom>
                  </pic:spPr>
                </pic:pic>
              </a:graphicData>
            </a:graphic>
            <wp14:sizeRelH relativeFrom="page">
              <wp14:pctWidth>0</wp14:pctWidth>
            </wp14:sizeRelH>
            <wp14:sizeRelV relativeFrom="page">
              <wp14:pctHeight>0</wp14:pctHeight>
            </wp14:sizeRelV>
          </wp:anchor>
        </w:drawing>
      </w:r>
    </w:p>
    <w:p w14:paraId="19BF248F" w14:textId="10EB42A0" w:rsidR="003D7C2C" w:rsidRPr="00A46607" w:rsidRDefault="005A37BC" w:rsidP="0050370A">
      <w:pPr>
        <w:jc w:val="center"/>
        <w:rPr>
          <w:sz w:val="48"/>
          <w:szCs w:val="48"/>
        </w:rPr>
      </w:pPr>
      <w:r w:rsidRPr="00A46607">
        <w:rPr>
          <w:sz w:val="48"/>
          <w:szCs w:val="48"/>
        </w:rPr>
        <w:t>E</w:t>
      </w:r>
      <w:r w:rsidR="003D5FD9" w:rsidRPr="00A46607">
        <w:rPr>
          <w:sz w:val="48"/>
          <w:szCs w:val="48"/>
        </w:rPr>
        <w:t xml:space="preserve">scuela Normal de Educación </w:t>
      </w:r>
      <w:r w:rsidRPr="00A46607">
        <w:rPr>
          <w:sz w:val="48"/>
          <w:szCs w:val="48"/>
        </w:rPr>
        <w:t>P</w:t>
      </w:r>
      <w:r w:rsidR="003D5FD9" w:rsidRPr="00A46607">
        <w:rPr>
          <w:sz w:val="48"/>
          <w:szCs w:val="48"/>
        </w:rPr>
        <w:t>reescolar</w:t>
      </w:r>
    </w:p>
    <w:p w14:paraId="54EA471B" w14:textId="6DCEDB33" w:rsidR="008E32B5" w:rsidRPr="00A46607" w:rsidRDefault="008E32B5" w:rsidP="0050370A">
      <w:pPr>
        <w:jc w:val="center"/>
        <w:rPr>
          <w:sz w:val="48"/>
          <w:szCs w:val="48"/>
        </w:rPr>
      </w:pPr>
    </w:p>
    <w:p w14:paraId="3AB6C9C0" w14:textId="33287854" w:rsidR="002D570B" w:rsidRPr="00A46607" w:rsidRDefault="00C35DDC" w:rsidP="0050370A">
      <w:pPr>
        <w:jc w:val="center"/>
        <w:rPr>
          <w:sz w:val="48"/>
          <w:szCs w:val="48"/>
        </w:rPr>
      </w:pPr>
      <w:r w:rsidRPr="00A46607">
        <w:rPr>
          <w:sz w:val="48"/>
          <w:szCs w:val="48"/>
        </w:rPr>
        <w:t xml:space="preserve">Cuadro de Autores </w:t>
      </w:r>
    </w:p>
    <w:p w14:paraId="329CEBAD" w14:textId="77777777" w:rsidR="00C35DDC" w:rsidRPr="00A46607" w:rsidRDefault="00C35DDC" w:rsidP="0050370A">
      <w:pPr>
        <w:jc w:val="center"/>
        <w:rPr>
          <w:sz w:val="48"/>
          <w:szCs w:val="48"/>
        </w:rPr>
      </w:pPr>
    </w:p>
    <w:p w14:paraId="116696A8" w14:textId="03AB0ACB" w:rsidR="005A37BC" w:rsidRPr="00A46607" w:rsidRDefault="00C35DDC" w:rsidP="0050370A">
      <w:pPr>
        <w:jc w:val="center"/>
        <w:rPr>
          <w:sz w:val="48"/>
          <w:szCs w:val="48"/>
        </w:rPr>
      </w:pPr>
      <w:r w:rsidRPr="00A46607">
        <w:rPr>
          <w:sz w:val="48"/>
          <w:szCs w:val="48"/>
        </w:rPr>
        <w:t xml:space="preserve">Curso: </w:t>
      </w:r>
      <w:r w:rsidR="005A37BC" w:rsidRPr="00A46607">
        <w:rPr>
          <w:sz w:val="48"/>
          <w:szCs w:val="48"/>
        </w:rPr>
        <w:t>P</w:t>
      </w:r>
      <w:r w:rsidRPr="00A46607">
        <w:rPr>
          <w:sz w:val="48"/>
          <w:szCs w:val="48"/>
        </w:rPr>
        <w:t xml:space="preserve">racticas </w:t>
      </w:r>
      <w:r w:rsidR="005A37BC" w:rsidRPr="00A46607">
        <w:rPr>
          <w:sz w:val="48"/>
          <w:szCs w:val="48"/>
        </w:rPr>
        <w:t>S</w:t>
      </w:r>
      <w:r w:rsidRPr="00A46607">
        <w:rPr>
          <w:sz w:val="48"/>
          <w:szCs w:val="48"/>
        </w:rPr>
        <w:t>ociales</w:t>
      </w:r>
      <w:r w:rsidR="005A37BC" w:rsidRPr="00A46607">
        <w:rPr>
          <w:sz w:val="48"/>
          <w:szCs w:val="48"/>
        </w:rPr>
        <w:t xml:space="preserve"> </w:t>
      </w:r>
      <w:r w:rsidRPr="00A46607">
        <w:rPr>
          <w:sz w:val="48"/>
          <w:szCs w:val="48"/>
        </w:rPr>
        <w:t>del</w:t>
      </w:r>
      <w:r w:rsidR="005A37BC" w:rsidRPr="00A46607">
        <w:rPr>
          <w:sz w:val="48"/>
          <w:szCs w:val="48"/>
        </w:rPr>
        <w:t xml:space="preserve"> L</w:t>
      </w:r>
      <w:r w:rsidRPr="00A46607">
        <w:rPr>
          <w:sz w:val="48"/>
          <w:szCs w:val="48"/>
        </w:rPr>
        <w:t>enguaje</w:t>
      </w:r>
    </w:p>
    <w:p w14:paraId="27AE5E95" w14:textId="77777777" w:rsidR="002D570B" w:rsidRPr="00A46607" w:rsidRDefault="002D570B" w:rsidP="0050370A">
      <w:pPr>
        <w:jc w:val="center"/>
        <w:rPr>
          <w:sz w:val="48"/>
          <w:szCs w:val="48"/>
        </w:rPr>
      </w:pPr>
    </w:p>
    <w:p w14:paraId="676F52C4" w14:textId="7B223EE0" w:rsidR="005A37BC" w:rsidRPr="00A46607" w:rsidRDefault="005A37BC" w:rsidP="0050370A">
      <w:pPr>
        <w:jc w:val="center"/>
        <w:rPr>
          <w:sz w:val="48"/>
          <w:szCs w:val="48"/>
        </w:rPr>
      </w:pPr>
      <w:r w:rsidRPr="00A46607">
        <w:rPr>
          <w:sz w:val="48"/>
          <w:szCs w:val="48"/>
        </w:rPr>
        <w:t>M</w:t>
      </w:r>
      <w:r w:rsidR="003D5FD9" w:rsidRPr="00A46607">
        <w:rPr>
          <w:sz w:val="48"/>
          <w:szCs w:val="48"/>
        </w:rPr>
        <w:t>aestro</w:t>
      </w:r>
      <w:r w:rsidRPr="00A46607">
        <w:rPr>
          <w:sz w:val="48"/>
          <w:szCs w:val="48"/>
        </w:rPr>
        <w:t xml:space="preserve">: </w:t>
      </w:r>
      <w:r w:rsidR="00A46607" w:rsidRPr="00A46607">
        <w:rPr>
          <w:sz w:val="48"/>
          <w:szCs w:val="48"/>
        </w:rPr>
        <w:t>María</w:t>
      </w:r>
      <w:r w:rsidRPr="00A46607">
        <w:rPr>
          <w:sz w:val="48"/>
          <w:szCs w:val="48"/>
        </w:rPr>
        <w:t xml:space="preserve"> E</w:t>
      </w:r>
      <w:r w:rsidR="00A46607" w:rsidRPr="00A46607">
        <w:rPr>
          <w:sz w:val="48"/>
          <w:szCs w:val="48"/>
        </w:rPr>
        <w:t xml:space="preserve">lena </w:t>
      </w:r>
      <w:r w:rsidRPr="00A46607">
        <w:rPr>
          <w:sz w:val="48"/>
          <w:szCs w:val="48"/>
        </w:rPr>
        <w:t>V</w:t>
      </w:r>
      <w:r w:rsidR="00A46607" w:rsidRPr="00A46607">
        <w:rPr>
          <w:sz w:val="48"/>
          <w:szCs w:val="48"/>
        </w:rPr>
        <w:t>illarreal</w:t>
      </w:r>
      <w:r w:rsidRPr="00A46607">
        <w:rPr>
          <w:sz w:val="48"/>
          <w:szCs w:val="48"/>
        </w:rPr>
        <w:t xml:space="preserve"> </w:t>
      </w:r>
      <w:r w:rsidR="00A46607" w:rsidRPr="00A46607">
        <w:rPr>
          <w:sz w:val="48"/>
          <w:szCs w:val="48"/>
        </w:rPr>
        <w:t>Márquez</w:t>
      </w:r>
    </w:p>
    <w:p w14:paraId="34C724D6" w14:textId="77777777" w:rsidR="002D570B" w:rsidRPr="00A46607" w:rsidRDefault="002D570B" w:rsidP="0050370A">
      <w:pPr>
        <w:jc w:val="center"/>
        <w:rPr>
          <w:sz w:val="48"/>
          <w:szCs w:val="48"/>
        </w:rPr>
      </w:pPr>
    </w:p>
    <w:p w14:paraId="56DCF457" w14:textId="2FE758FA" w:rsidR="005A37BC" w:rsidRPr="00A46607" w:rsidRDefault="005A37BC" w:rsidP="0050370A">
      <w:pPr>
        <w:jc w:val="center"/>
        <w:rPr>
          <w:sz w:val="48"/>
          <w:szCs w:val="48"/>
        </w:rPr>
      </w:pPr>
      <w:r w:rsidRPr="00A46607">
        <w:rPr>
          <w:sz w:val="48"/>
          <w:szCs w:val="48"/>
        </w:rPr>
        <w:t>A</w:t>
      </w:r>
      <w:r w:rsidR="003D5FD9" w:rsidRPr="00A46607">
        <w:rPr>
          <w:sz w:val="48"/>
          <w:szCs w:val="48"/>
        </w:rPr>
        <w:t>lumnas</w:t>
      </w:r>
      <w:r w:rsidRPr="00A46607">
        <w:rPr>
          <w:sz w:val="48"/>
          <w:szCs w:val="48"/>
        </w:rPr>
        <w:t>:</w:t>
      </w:r>
      <w:r w:rsidR="002D570B" w:rsidRPr="00A46607">
        <w:rPr>
          <w:sz w:val="48"/>
          <w:szCs w:val="48"/>
        </w:rPr>
        <w:t xml:space="preserve"> Natalia Elizabeth Ramírez Hernández</w:t>
      </w:r>
    </w:p>
    <w:p w14:paraId="75969C32" w14:textId="77777777" w:rsidR="002D570B" w:rsidRPr="00A46607" w:rsidRDefault="002D570B" w:rsidP="0050370A">
      <w:pPr>
        <w:jc w:val="center"/>
        <w:rPr>
          <w:sz w:val="48"/>
          <w:szCs w:val="48"/>
        </w:rPr>
      </w:pPr>
      <w:r w:rsidRPr="00A46607">
        <w:rPr>
          <w:sz w:val="48"/>
          <w:szCs w:val="48"/>
        </w:rPr>
        <w:t>Valeria Torres Gutiérrez</w:t>
      </w:r>
    </w:p>
    <w:p w14:paraId="2DF32E44" w14:textId="77777777" w:rsidR="002D570B" w:rsidRPr="00A46607" w:rsidRDefault="002D570B" w:rsidP="0050370A">
      <w:pPr>
        <w:jc w:val="center"/>
        <w:rPr>
          <w:sz w:val="48"/>
          <w:szCs w:val="48"/>
        </w:rPr>
      </w:pPr>
      <w:r w:rsidRPr="00A46607">
        <w:rPr>
          <w:sz w:val="48"/>
          <w:szCs w:val="48"/>
        </w:rPr>
        <w:t>Valeria Karely Zamarripa Garza</w:t>
      </w:r>
    </w:p>
    <w:p w14:paraId="097C456D" w14:textId="2CE19F01" w:rsidR="0050370A" w:rsidRPr="00A46607" w:rsidRDefault="0050370A" w:rsidP="0050370A">
      <w:pPr>
        <w:jc w:val="center"/>
        <w:rPr>
          <w:sz w:val="48"/>
          <w:szCs w:val="48"/>
        </w:rPr>
      </w:pPr>
      <w:r w:rsidRPr="00A46607">
        <w:rPr>
          <w:sz w:val="48"/>
          <w:szCs w:val="48"/>
        </w:rPr>
        <w:t>“</w:t>
      </w:r>
      <w:r w:rsidR="005A37BC" w:rsidRPr="00A46607">
        <w:rPr>
          <w:sz w:val="48"/>
          <w:szCs w:val="48"/>
        </w:rPr>
        <w:t>1D</w:t>
      </w:r>
      <w:r w:rsidRPr="00A46607">
        <w:rPr>
          <w:sz w:val="48"/>
          <w:szCs w:val="48"/>
        </w:rPr>
        <w:t>”</w:t>
      </w:r>
    </w:p>
    <w:p w14:paraId="6B621855" w14:textId="77777777" w:rsidR="00A46607" w:rsidRDefault="00A46607" w:rsidP="003D5FD9">
      <w:pPr>
        <w:rPr>
          <w:sz w:val="48"/>
          <w:szCs w:val="48"/>
        </w:rPr>
      </w:pPr>
    </w:p>
    <w:p w14:paraId="20398946" w14:textId="477EED4A" w:rsidR="005A37BC" w:rsidRPr="00A46607" w:rsidRDefault="009D23C4" w:rsidP="003D5FD9">
      <w:pPr>
        <w:rPr>
          <w:sz w:val="48"/>
          <w:szCs w:val="48"/>
        </w:rPr>
      </w:pPr>
      <w:r w:rsidRPr="00A46607">
        <w:rPr>
          <w:sz w:val="48"/>
          <w:szCs w:val="48"/>
        </w:rPr>
        <w:t xml:space="preserve">Saltillo, Coahuila            </w:t>
      </w:r>
      <w:r w:rsidR="00A46607">
        <w:rPr>
          <w:sz w:val="48"/>
          <w:szCs w:val="48"/>
        </w:rPr>
        <w:t xml:space="preserve">                  </w:t>
      </w:r>
      <w:r w:rsidRPr="00A46607">
        <w:rPr>
          <w:sz w:val="48"/>
          <w:szCs w:val="48"/>
        </w:rPr>
        <w:t>Marzo 2021</w:t>
      </w:r>
    </w:p>
    <w:tbl>
      <w:tblPr>
        <w:tblStyle w:val="Tablaconcuadrcula"/>
        <w:tblpPr w:leftFromText="141" w:rightFromText="141" w:vertAnchor="text" w:horzAnchor="margin" w:tblpXSpec="center" w:tblpY="-606"/>
        <w:tblW w:w="10864" w:type="dxa"/>
        <w:tblLook w:val="04A0" w:firstRow="1" w:lastRow="0" w:firstColumn="1" w:lastColumn="0" w:noHBand="0" w:noVBand="1"/>
      </w:tblPr>
      <w:tblGrid>
        <w:gridCol w:w="3254"/>
        <w:gridCol w:w="3629"/>
        <w:gridCol w:w="3981"/>
      </w:tblGrid>
      <w:tr w:rsidR="002003D3" w14:paraId="31336194" w14:textId="77777777" w:rsidTr="00180B14">
        <w:trPr>
          <w:trHeight w:val="307"/>
        </w:trPr>
        <w:tc>
          <w:tcPr>
            <w:tcW w:w="3254" w:type="dxa"/>
          </w:tcPr>
          <w:p w14:paraId="2608CA1F" w14:textId="77777777" w:rsidR="002003D3" w:rsidRPr="00E50B42" w:rsidRDefault="002003D3" w:rsidP="00180B14">
            <w:pPr>
              <w:jc w:val="center"/>
              <w:rPr>
                <w:rFonts w:ascii="Brighly Crush" w:hAnsi="Brighly Crush"/>
                <w:b/>
                <w:sz w:val="28"/>
                <w:szCs w:val="28"/>
              </w:rPr>
            </w:pPr>
            <w:r w:rsidRPr="00E50B42">
              <w:rPr>
                <w:rFonts w:ascii="Brighly Crush" w:hAnsi="Brighly Crush"/>
                <w:b/>
                <w:sz w:val="28"/>
                <w:szCs w:val="28"/>
              </w:rPr>
              <w:lastRenderedPageBreak/>
              <w:t>AUTOR</w:t>
            </w:r>
          </w:p>
        </w:tc>
        <w:tc>
          <w:tcPr>
            <w:tcW w:w="3629" w:type="dxa"/>
          </w:tcPr>
          <w:p w14:paraId="3A3ED124" w14:textId="77777777" w:rsidR="002003D3" w:rsidRPr="00E50B42" w:rsidRDefault="002003D3" w:rsidP="00180B14">
            <w:pPr>
              <w:jc w:val="center"/>
              <w:rPr>
                <w:rFonts w:ascii="Brighly Crush" w:hAnsi="Brighly Crush"/>
                <w:b/>
                <w:sz w:val="28"/>
                <w:szCs w:val="28"/>
              </w:rPr>
            </w:pPr>
            <w:r w:rsidRPr="00E50B42">
              <w:rPr>
                <w:rFonts w:ascii="Brighly Crush" w:hAnsi="Brighly Crush"/>
                <w:b/>
                <w:sz w:val="28"/>
                <w:szCs w:val="28"/>
              </w:rPr>
              <w:t>CONCEPTO</w:t>
            </w:r>
          </w:p>
        </w:tc>
        <w:tc>
          <w:tcPr>
            <w:tcW w:w="3981" w:type="dxa"/>
          </w:tcPr>
          <w:p w14:paraId="16EA2FAB" w14:textId="77777777" w:rsidR="002003D3" w:rsidRPr="00E50B42" w:rsidRDefault="002003D3" w:rsidP="00180B14">
            <w:pPr>
              <w:jc w:val="center"/>
              <w:rPr>
                <w:rFonts w:ascii="Brighly Crush" w:hAnsi="Brighly Crush"/>
                <w:b/>
                <w:sz w:val="28"/>
                <w:szCs w:val="28"/>
              </w:rPr>
            </w:pPr>
            <w:r w:rsidRPr="00E50B42">
              <w:rPr>
                <w:rFonts w:ascii="Brighly Crush" w:hAnsi="Brighly Crush"/>
                <w:b/>
                <w:sz w:val="28"/>
                <w:szCs w:val="28"/>
              </w:rPr>
              <w:t>CARACTERISTICAS</w:t>
            </w:r>
          </w:p>
        </w:tc>
      </w:tr>
      <w:tr w:rsidR="002003D3" w:rsidRPr="00E50B42" w14:paraId="6D6AE77B" w14:textId="77777777" w:rsidTr="00180B14">
        <w:trPr>
          <w:trHeight w:val="597"/>
        </w:trPr>
        <w:tc>
          <w:tcPr>
            <w:tcW w:w="3254" w:type="dxa"/>
          </w:tcPr>
          <w:p w14:paraId="1B3335EC" w14:textId="77777777" w:rsidR="002003D3" w:rsidRPr="00E50B42" w:rsidRDefault="002003D3" w:rsidP="00180B14">
            <w:pPr>
              <w:jc w:val="center"/>
              <w:rPr>
                <w:sz w:val="24"/>
                <w:szCs w:val="24"/>
              </w:rPr>
            </w:pPr>
            <w:r w:rsidRPr="00E50B42">
              <w:rPr>
                <w:sz w:val="24"/>
                <w:szCs w:val="24"/>
              </w:rPr>
              <w:t>Secretaria de Educación Pública(2006)</w:t>
            </w:r>
          </w:p>
        </w:tc>
        <w:tc>
          <w:tcPr>
            <w:tcW w:w="3629" w:type="dxa"/>
          </w:tcPr>
          <w:p w14:paraId="16A85955" w14:textId="77777777" w:rsidR="002003D3" w:rsidRPr="00E50B42" w:rsidRDefault="002003D3" w:rsidP="00180B14">
            <w:pPr>
              <w:rPr>
                <w:sz w:val="24"/>
                <w:szCs w:val="24"/>
              </w:rPr>
            </w:pPr>
            <w:r w:rsidRPr="00E50B42">
              <w:rPr>
                <w:sz w:val="24"/>
                <w:szCs w:val="24"/>
              </w:rPr>
              <w:t>Los procesos de enseñanza del español en la escuela secundaria están dirigidos a acrecentar y consolidar las prácticas sociales del lenguaje y la integración de los estudiantes en la cultura escrita, así como a contribuir en su formación como sujetos sociales autónomos, conscientes de la pluralidad y complejidad de los modos de interactuar por medio del lenguaje.</w:t>
            </w:r>
            <w:bookmarkStart w:id="0" w:name="_GoBack"/>
            <w:bookmarkEnd w:id="0"/>
          </w:p>
        </w:tc>
        <w:tc>
          <w:tcPr>
            <w:tcW w:w="3981" w:type="dxa"/>
          </w:tcPr>
          <w:p w14:paraId="5377C701" w14:textId="70D0694A" w:rsidR="002003D3" w:rsidRPr="00E50B42" w:rsidRDefault="000E2337" w:rsidP="00180B14">
            <w:pPr>
              <w:rPr>
                <w:sz w:val="24"/>
                <w:szCs w:val="24"/>
              </w:rPr>
            </w:pPr>
            <w:r w:rsidRPr="00E50B42">
              <w:rPr>
                <w:sz w:val="24"/>
                <w:szCs w:val="24"/>
              </w:rPr>
              <w:t xml:space="preserve">• </w:t>
            </w:r>
            <w:r w:rsidR="002003D3" w:rsidRPr="00E50B42">
              <w:rPr>
                <w:sz w:val="24"/>
                <w:szCs w:val="24"/>
              </w:rPr>
              <w:t xml:space="preserve">Amplíen su capacidad de comunicación, aportando, compartiendo y evaluando información en una variedad de contextos. </w:t>
            </w:r>
          </w:p>
          <w:p w14:paraId="351A42E3" w14:textId="5B966F15" w:rsidR="002003D3" w:rsidRPr="00E50B42" w:rsidRDefault="000E2337" w:rsidP="00180B14">
            <w:pPr>
              <w:rPr>
                <w:sz w:val="24"/>
                <w:szCs w:val="24"/>
              </w:rPr>
            </w:pPr>
            <w:r w:rsidRPr="00E50B42">
              <w:rPr>
                <w:sz w:val="24"/>
                <w:szCs w:val="24"/>
              </w:rPr>
              <w:t xml:space="preserve">• </w:t>
            </w:r>
            <w:r w:rsidR="002003D3" w:rsidRPr="00E50B42">
              <w:rPr>
                <w:sz w:val="24"/>
                <w:szCs w:val="24"/>
              </w:rPr>
              <w:t>Utilicen los acervos impresos y los medios electrónicos a su alcance para obtener y seleccionar información con propósitos específicos.</w:t>
            </w:r>
          </w:p>
          <w:p w14:paraId="4B84C9EB" w14:textId="7C981479" w:rsidR="002003D3" w:rsidRPr="00E50B42" w:rsidRDefault="000E2337" w:rsidP="00180B14">
            <w:pPr>
              <w:rPr>
                <w:sz w:val="24"/>
                <w:szCs w:val="24"/>
              </w:rPr>
            </w:pPr>
            <w:r w:rsidRPr="00E50B42">
              <w:rPr>
                <w:sz w:val="24"/>
                <w:szCs w:val="24"/>
              </w:rPr>
              <w:t xml:space="preserve">• </w:t>
            </w:r>
            <w:r w:rsidR="002003D3" w:rsidRPr="00E50B42">
              <w:rPr>
                <w:sz w:val="24"/>
                <w:szCs w:val="24"/>
              </w:rPr>
              <w:t xml:space="preserve">Usen la escritura para planear y elaborar su discurso. </w:t>
            </w:r>
          </w:p>
          <w:p w14:paraId="404312D7" w14:textId="2A82FEC6" w:rsidR="002003D3" w:rsidRPr="00E50B42" w:rsidRDefault="000E2337" w:rsidP="00180B14">
            <w:pPr>
              <w:rPr>
                <w:sz w:val="24"/>
                <w:szCs w:val="24"/>
              </w:rPr>
            </w:pPr>
            <w:r w:rsidRPr="00E50B42">
              <w:rPr>
                <w:sz w:val="24"/>
                <w:szCs w:val="24"/>
              </w:rPr>
              <w:t xml:space="preserve">• </w:t>
            </w:r>
            <w:r w:rsidR="002003D3" w:rsidRPr="00E50B42">
              <w:rPr>
                <w:sz w:val="24"/>
                <w:szCs w:val="24"/>
              </w:rPr>
              <w:t xml:space="preserve">Amplíen su conocimiento de las características del lenguaje y lo utilicen para comprender y producir textos. </w:t>
            </w:r>
          </w:p>
          <w:p w14:paraId="68368D1B" w14:textId="46D8F1F4" w:rsidR="002003D3" w:rsidRPr="00E50B42" w:rsidRDefault="000E2337" w:rsidP="00180B14">
            <w:pPr>
              <w:rPr>
                <w:sz w:val="24"/>
                <w:szCs w:val="24"/>
              </w:rPr>
            </w:pPr>
            <w:r w:rsidRPr="00E50B42">
              <w:rPr>
                <w:sz w:val="24"/>
                <w:szCs w:val="24"/>
              </w:rPr>
              <w:t xml:space="preserve">• </w:t>
            </w:r>
            <w:r w:rsidR="002003D3" w:rsidRPr="00E50B42">
              <w:rPr>
                <w:sz w:val="24"/>
                <w:szCs w:val="24"/>
              </w:rPr>
              <w:t xml:space="preserve">Interpreten y produzcan textos para responder a las demandas de la vida social, empleando diversas modalidades de lectura y escritura en función de sus propósitos. </w:t>
            </w:r>
          </w:p>
          <w:p w14:paraId="0FD03E32" w14:textId="2E01021E" w:rsidR="002003D3" w:rsidRPr="00E50B42" w:rsidRDefault="00AE4A78" w:rsidP="00180B14">
            <w:pPr>
              <w:rPr>
                <w:sz w:val="24"/>
                <w:szCs w:val="24"/>
              </w:rPr>
            </w:pPr>
            <w:r w:rsidRPr="00E50B42">
              <w:rPr>
                <w:sz w:val="24"/>
                <w:szCs w:val="24"/>
              </w:rPr>
              <w:t>•</w:t>
            </w:r>
            <w:r w:rsidR="000E2337" w:rsidRPr="00E50B42">
              <w:rPr>
                <w:sz w:val="24"/>
                <w:szCs w:val="24"/>
              </w:rPr>
              <w:t xml:space="preserve"> </w:t>
            </w:r>
            <w:r w:rsidR="002003D3" w:rsidRPr="00E50B42">
              <w:rPr>
                <w:sz w:val="24"/>
                <w:szCs w:val="24"/>
              </w:rPr>
              <w:t>Se reconozcan como parte de una comunidad cultural diversa y dinámica.</w:t>
            </w:r>
          </w:p>
          <w:p w14:paraId="42EEC188" w14:textId="2734A729" w:rsidR="002003D3" w:rsidRPr="00E50B42" w:rsidRDefault="00AE4A78" w:rsidP="00180B14">
            <w:pPr>
              <w:rPr>
                <w:sz w:val="24"/>
                <w:szCs w:val="24"/>
              </w:rPr>
            </w:pPr>
            <w:r w:rsidRPr="00E50B42">
              <w:rPr>
                <w:sz w:val="24"/>
                <w:szCs w:val="24"/>
              </w:rPr>
              <w:t xml:space="preserve">• </w:t>
            </w:r>
            <w:r w:rsidR="002003D3" w:rsidRPr="00E50B42">
              <w:rPr>
                <w:sz w:val="24"/>
                <w:szCs w:val="24"/>
              </w:rPr>
              <w:t xml:space="preserve">Valoren la riqueza lingüística y cultural de México, las variedades sociolingüísticas del español y del lenguaje en general. </w:t>
            </w:r>
          </w:p>
          <w:p w14:paraId="7282DA82" w14:textId="4F37518D" w:rsidR="00AE4A78" w:rsidRPr="00E50B42" w:rsidRDefault="00AE4A78" w:rsidP="00180B14">
            <w:pPr>
              <w:rPr>
                <w:sz w:val="24"/>
                <w:szCs w:val="24"/>
              </w:rPr>
            </w:pPr>
            <w:r w:rsidRPr="00E50B42">
              <w:rPr>
                <w:sz w:val="24"/>
                <w:szCs w:val="24"/>
              </w:rPr>
              <w:t xml:space="preserve">• </w:t>
            </w:r>
            <w:r w:rsidR="002003D3" w:rsidRPr="00E50B42">
              <w:rPr>
                <w:sz w:val="24"/>
                <w:szCs w:val="24"/>
              </w:rPr>
              <w:t>Expresen y defiendan sus opiniones y creencias de manera razonada, respeten los puntos de vista de otros desde una perspectiva crítica y reflexiva, utilicen el diálogo como forma privilegiada para resolver conflictos  y sean capaces de modificar sus opiniones y creencias ante argumentos razonables.</w:t>
            </w:r>
          </w:p>
          <w:p w14:paraId="34816A35" w14:textId="2C3ACF77" w:rsidR="002003D3" w:rsidRPr="00E50B42" w:rsidRDefault="002003D3" w:rsidP="00180B14">
            <w:pPr>
              <w:rPr>
                <w:sz w:val="24"/>
                <w:szCs w:val="24"/>
              </w:rPr>
            </w:pPr>
            <w:r w:rsidRPr="00E50B42">
              <w:rPr>
                <w:sz w:val="24"/>
                <w:szCs w:val="24"/>
              </w:rPr>
              <w:t xml:space="preserve"> </w:t>
            </w:r>
            <w:r w:rsidR="00AE4A78" w:rsidRPr="00E50B42">
              <w:rPr>
                <w:sz w:val="24"/>
                <w:szCs w:val="24"/>
              </w:rPr>
              <w:t xml:space="preserve">• </w:t>
            </w:r>
            <w:r w:rsidRPr="00E50B42">
              <w:rPr>
                <w:sz w:val="24"/>
                <w:szCs w:val="24"/>
              </w:rPr>
              <w:t>Analicen, comparen y valoren la información generada por los diferentes medios de comunicación masiva y tengan una opinión personal sobre los mensajes que difunden.</w:t>
            </w:r>
          </w:p>
          <w:p w14:paraId="63D44C91" w14:textId="1F71172E" w:rsidR="002003D3" w:rsidRPr="00E50B42" w:rsidRDefault="00AE4A78" w:rsidP="00180B14">
            <w:pPr>
              <w:rPr>
                <w:sz w:val="24"/>
                <w:szCs w:val="24"/>
              </w:rPr>
            </w:pPr>
            <w:r w:rsidRPr="00E50B42">
              <w:rPr>
                <w:sz w:val="24"/>
                <w:szCs w:val="24"/>
              </w:rPr>
              <w:t xml:space="preserve">• </w:t>
            </w:r>
            <w:r w:rsidR="002003D3" w:rsidRPr="00E50B42">
              <w:rPr>
                <w:sz w:val="24"/>
                <w:szCs w:val="24"/>
              </w:rPr>
              <w:t xml:space="preserve">Conozcan, analicen y aprecien el lenguaje literario de diferentes géneros, autores, épocas y culturas; valoren su papel en la representación </w:t>
            </w:r>
            <w:r w:rsidR="002003D3" w:rsidRPr="00E50B42">
              <w:rPr>
                <w:sz w:val="24"/>
                <w:szCs w:val="24"/>
              </w:rPr>
              <w:lastRenderedPageBreak/>
              <w:t>del mundo; com</w:t>
            </w:r>
            <w:r w:rsidR="002003D3" w:rsidRPr="00E50B42">
              <w:rPr>
                <w:sz w:val="24"/>
                <w:szCs w:val="24"/>
              </w:rPr>
              <w:softHyphen/>
              <w:t>prendan los patrones que lo organizan y las circunstancias discursivas e históricas que le han dado origen.</w:t>
            </w:r>
          </w:p>
          <w:p w14:paraId="6A71043A" w14:textId="77777777" w:rsidR="00D54F29" w:rsidRPr="00E50B42" w:rsidRDefault="00AE4A78" w:rsidP="00180B14">
            <w:pPr>
              <w:rPr>
                <w:sz w:val="24"/>
                <w:szCs w:val="24"/>
              </w:rPr>
            </w:pPr>
            <w:r w:rsidRPr="00E50B42">
              <w:rPr>
                <w:sz w:val="24"/>
                <w:szCs w:val="24"/>
              </w:rPr>
              <w:t xml:space="preserve">• </w:t>
            </w:r>
            <w:r w:rsidR="002003D3" w:rsidRPr="00E50B42">
              <w:rPr>
                <w:sz w:val="24"/>
                <w:szCs w:val="24"/>
              </w:rPr>
              <w:t>Utilicen el lenguaje de manera imaginativa, libre y personal para reconstruir la experiencia propia y crear ficción.</w:t>
            </w:r>
          </w:p>
          <w:p w14:paraId="628A444B" w14:textId="6355B797" w:rsidR="00180B14" w:rsidRPr="00E50B42" w:rsidRDefault="00180B14" w:rsidP="00180B14">
            <w:pPr>
              <w:rPr>
                <w:sz w:val="24"/>
                <w:szCs w:val="24"/>
              </w:rPr>
            </w:pPr>
          </w:p>
        </w:tc>
      </w:tr>
      <w:tr w:rsidR="002003D3" w:rsidRPr="00E50B42" w14:paraId="3047F8E3" w14:textId="77777777" w:rsidTr="00180B14">
        <w:trPr>
          <w:trHeight w:val="307"/>
        </w:trPr>
        <w:tc>
          <w:tcPr>
            <w:tcW w:w="3254" w:type="dxa"/>
          </w:tcPr>
          <w:p w14:paraId="393F4BA6" w14:textId="77777777" w:rsidR="002003D3" w:rsidRPr="00E50B42" w:rsidRDefault="002003D3" w:rsidP="001A264F">
            <w:pPr>
              <w:jc w:val="center"/>
              <w:rPr>
                <w:sz w:val="24"/>
                <w:szCs w:val="24"/>
              </w:rPr>
            </w:pPr>
            <w:r w:rsidRPr="00E50B42">
              <w:rPr>
                <w:sz w:val="24"/>
                <w:szCs w:val="24"/>
              </w:rPr>
              <w:lastRenderedPageBreak/>
              <w:t>Zamudio</w:t>
            </w:r>
          </w:p>
          <w:p w14:paraId="4C4603C8" w14:textId="77777777" w:rsidR="002003D3" w:rsidRPr="00E50B42" w:rsidRDefault="002003D3" w:rsidP="001A264F">
            <w:pPr>
              <w:jc w:val="center"/>
              <w:rPr>
                <w:sz w:val="24"/>
                <w:szCs w:val="24"/>
              </w:rPr>
            </w:pPr>
            <w:r w:rsidRPr="00E50B42">
              <w:rPr>
                <w:sz w:val="24"/>
                <w:szCs w:val="24"/>
              </w:rPr>
              <w:t>(2015)</w:t>
            </w:r>
          </w:p>
        </w:tc>
        <w:tc>
          <w:tcPr>
            <w:tcW w:w="3629" w:type="dxa"/>
          </w:tcPr>
          <w:p w14:paraId="350BFFC0" w14:textId="77777777" w:rsidR="002003D3" w:rsidRPr="00E50B42" w:rsidRDefault="002003D3" w:rsidP="00180B14">
            <w:pPr>
              <w:rPr>
                <w:sz w:val="24"/>
                <w:szCs w:val="24"/>
              </w:rPr>
            </w:pPr>
            <w:r w:rsidRPr="00E50B42">
              <w:rPr>
                <w:sz w:val="24"/>
                <w:szCs w:val="24"/>
              </w:rPr>
              <w:t>Las prácticas sociales del lenguaje son pautas o modos de interacción que, además de la producción o interpretación de textos orales y escritos, incluyen una serie de actividades vinculadas con éstas</w:t>
            </w:r>
          </w:p>
        </w:tc>
        <w:tc>
          <w:tcPr>
            <w:tcW w:w="3981" w:type="dxa"/>
          </w:tcPr>
          <w:p w14:paraId="285F3867" w14:textId="77777777" w:rsidR="002003D3" w:rsidRPr="00E50B42" w:rsidRDefault="002003D3" w:rsidP="00180B14">
            <w:pPr>
              <w:rPr>
                <w:sz w:val="24"/>
                <w:szCs w:val="24"/>
              </w:rPr>
            </w:pPr>
            <w:r w:rsidRPr="00E50B42">
              <w:rPr>
                <w:sz w:val="24"/>
                <w:szCs w:val="24"/>
              </w:rPr>
              <w:t xml:space="preserve">• Algunas prácticas de la interacción de los lectores con los textos tienen un origen muy antiguo, otras son de creación reciente. </w:t>
            </w:r>
          </w:p>
          <w:p w14:paraId="68037E1D" w14:textId="77777777" w:rsidR="002003D3" w:rsidRPr="00E50B42" w:rsidRDefault="002003D3" w:rsidP="00180B14">
            <w:pPr>
              <w:rPr>
                <w:sz w:val="24"/>
                <w:szCs w:val="24"/>
              </w:rPr>
            </w:pPr>
            <w:r w:rsidRPr="00E50B42">
              <w:rPr>
                <w:sz w:val="24"/>
                <w:szCs w:val="24"/>
              </w:rPr>
              <w:t xml:space="preserve">• Comprenden los diferentes modos de leer, interpretar, estudiar y compartir los textos, de aproximarse a su escritura y de participar en los intercambios orales y analizarlos. </w:t>
            </w:r>
          </w:p>
          <w:p w14:paraId="690A0F4D" w14:textId="77777777" w:rsidR="002003D3" w:rsidRPr="00E50B42" w:rsidRDefault="002003D3" w:rsidP="00180B14">
            <w:pPr>
              <w:rPr>
                <w:sz w:val="24"/>
                <w:szCs w:val="24"/>
              </w:rPr>
            </w:pPr>
            <w:r w:rsidRPr="00E50B42">
              <w:rPr>
                <w:sz w:val="24"/>
                <w:szCs w:val="24"/>
              </w:rPr>
              <w:t xml:space="preserve">• Cada grado o nivel del ciclo tiene su propio proyecto. </w:t>
            </w:r>
          </w:p>
          <w:p w14:paraId="41F9E4F9" w14:textId="77777777" w:rsidR="002003D3" w:rsidRPr="00E50B42" w:rsidRDefault="002003D3" w:rsidP="00180B14">
            <w:pPr>
              <w:rPr>
                <w:sz w:val="24"/>
                <w:szCs w:val="24"/>
              </w:rPr>
            </w:pPr>
            <w:r w:rsidRPr="00E50B42">
              <w:rPr>
                <w:sz w:val="24"/>
                <w:szCs w:val="24"/>
              </w:rPr>
              <w:t xml:space="preserve">• Se comparten actividades. </w:t>
            </w:r>
          </w:p>
          <w:p w14:paraId="2AD202CB" w14:textId="77777777" w:rsidR="002003D3" w:rsidRPr="00E50B42" w:rsidRDefault="002003D3" w:rsidP="00180B14">
            <w:pPr>
              <w:rPr>
                <w:sz w:val="24"/>
                <w:szCs w:val="24"/>
              </w:rPr>
            </w:pPr>
            <w:r w:rsidRPr="00E50B42">
              <w:rPr>
                <w:sz w:val="24"/>
                <w:szCs w:val="24"/>
              </w:rPr>
              <w:t>• Toman en cuenta tanto los contenidos señalados para el bimestre, como los aprendizajes esperados.</w:t>
            </w:r>
          </w:p>
          <w:p w14:paraId="55C1F385" w14:textId="488E2360" w:rsidR="002003D3" w:rsidRPr="00E50B42" w:rsidRDefault="006772A9" w:rsidP="00180B14">
            <w:pPr>
              <w:rPr>
                <w:sz w:val="24"/>
                <w:szCs w:val="24"/>
              </w:rPr>
            </w:pPr>
            <w:r w:rsidRPr="00E50B42">
              <w:rPr>
                <w:sz w:val="24"/>
                <w:szCs w:val="24"/>
              </w:rPr>
              <w:t xml:space="preserve">• </w:t>
            </w:r>
            <w:r w:rsidR="002003D3" w:rsidRPr="00E50B42">
              <w:rPr>
                <w:sz w:val="24"/>
                <w:szCs w:val="24"/>
              </w:rPr>
              <w:t>Las prácticas del lenguaje oral que involucran el diálogo son muy variadas.</w:t>
            </w:r>
          </w:p>
          <w:p w14:paraId="0CA823FD" w14:textId="77777777" w:rsidR="002003D3" w:rsidRPr="00E50B42" w:rsidRDefault="002003D3" w:rsidP="00180B14">
            <w:pPr>
              <w:rPr>
                <w:sz w:val="24"/>
                <w:szCs w:val="24"/>
              </w:rPr>
            </w:pPr>
          </w:p>
          <w:p w14:paraId="29795F41" w14:textId="77777777" w:rsidR="002003D3" w:rsidRPr="00E50B42" w:rsidRDefault="002003D3" w:rsidP="00180B14">
            <w:pPr>
              <w:rPr>
                <w:sz w:val="24"/>
                <w:szCs w:val="24"/>
              </w:rPr>
            </w:pPr>
          </w:p>
        </w:tc>
      </w:tr>
      <w:tr w:rsidR="002003D3" w:rsidRPr="00E50B42" w14:paraId="3F6C8C4F" w14:textId="77777777" w:rsidTr="00180B14">
        <w:trPr>
          <w:trHeight w:val="289"/>
        </w:trPr>
        <w:tc>
          <w:tcPr>
            <w:tcW w:w="3254" w:type="dxa"/>
          </w:tcPr>
          <w:p w14:paraId="5423DFC0" w14:textId="77777777" w:rsidR="002003D3" w:rsidRPr="00E50B42" w:rsidRDefault="002003D3" w:rsidP="001A264F">
            <w:pPr>
              <w:jc w:val="center"/>
              <w:rPr>
                <w:sz w:val="24"/>
                <w:szCs w:val="24"/>
              </w:rPr>
            </w:pPr>
            <w:r w:rsidRPr="00E50B42">
              <w:rPr>
                <w:sz w:val="24"/>
                <w:szCs w:val="24"/>
              </w:rPr>
              <w:t>Bautier</w:t>
            </w:r>
          </w:p>
          <w:p w14:paraId="7F4BA6EE" w14:textId="77777777" w:rsidR="002003D3" w:rsidRPr="00E50B42" w:rsidRDefault="002003D3" w:rsidP="001A264F">
            <w:pPr>
              <w:jc w:val="center"/>
              <w:rPr>
                <w:sz w:val="24"/>
                <w:szCs w:val="24"/>
              </w:rPr>
            </w:pPr>
            <w:r w:rsidRPr="00E50B42">
              <w:rPr>
                <w:sz w:val="24"/>
                <w:szCs w:val="24"/>
              </w:rPr>
              <w:t>(1997)</w:t>
            </w:r>
          </w:p>
        </w:tc>
        <w:tc>
          <w:tcPr>
            <w:tcW w:w="3629" w:type="dxa"/>
          </w:tcPr>
          <w:p w14:paraId="14500508" w14:textId="15782071" w:rsidR="002003D3" w:rsidRPr="00E50B42" w:rsidRDefault="00A00544" w:rsidP="00180B14">
            <w:pPr>
              <w:rPr>
                <w:sz w:val="24"/>
                <w:szCs w:val="24"/>
              </w:rPr>
            </w:pPr>
            <w:r w:rsidRPr="00E50B42">
              <w:rPr>
                <w:sz w:val="24"/>
                <w:szCs w:val="24"/>
              </w:rPr>
              <w:t>Se trata de trabajar la relación entre</w:t>
            </w:r>
            <w:r w:rsidR="001F6A73" w:rsidRPr="00E50B42">
              <w:rPr>
                <w:sz w:val="24"/>
                <w:szCs w:val="24"/>
              </w:rPr>
              <w:t xml:space="preserve"> </w:t>
            </w:r>
            <w:r w:rsidRPr="00E50B42">
              <w:rPr>
                <w:sz w:val="24"/>
                <w:szCs w:val="24"/>
              </w:rPr>
              <w:t>form</w:t>
            </w:r>
            <w:r w:rsidR="001F6A73" w:rsidRPr="00E50B42">
              <w:rPr>
                <w:sz w:val="24"/>
                <w:szCs w:val="24"/>
              </w:rPr>
              <w:t xml:space="preserve">as lingüísticas y prácticas del </w:t>
            </w:r>
            <w:r w:rsidRPr="00E50B42">
              <w:rPr>
                <w:sz w:val="24"/>
                <w:szCs w:val="24"/>
              </w:rPr>
              <w:t xml:space="preserve">lenguaje </w:t>
            </w:r>
            <w:r w:rsidR="001F6A73" w:rsidRPr="00E50B42">
              <w:rPr>
                <w:sz w:val="24"/>
                <w:szCs w:val="24"/>
              </w:rPr>
              <w:t xml:space="preserve">y analizar las producciones del </w:t>
            </w:r>
            <w:r w:rsidRPr="00E50B42">
              <w:rPr>
                <w:sz w:val="24"/>
                <w:szCs w:val="24"/>
              </w:rPr>
              <w:t xml:space="preserve">lenguaje </w:t>
            </w:r>
            <w:r w:rsidR="001F6A73" w:rsidRPr="00E50B42">
              <w:rPr>
                <w:sz w:val="24"/>
                <w:szCs w:val="24"/>
              </w:rPr>
              <w:t xml:space="preserve">a partir de las situaciones, de </w:t>
            </w:r>
            <w:r w:rsidRPr="00E50B42">
              <w:rPr>
                <w:sz w:val="24"/>
                <w:szCs w:val="24"/>
              </w:rPr>
              <w:t>los desaf</w:t>
            </w:r>
            <w:r w:rsidR="001F6A73" w:rsidRPr="00E50B42">
              <w:rPr>
                <w:sz w:val="24"/>
                <w:szCs w:val="24"/>
              </w:rPr>
              <w:t xml:space="preserve">íos sociales e identitarios, de </w:t>
            </w:r>
            <w:r w:rsidRPr="00E50B42">
              <w:rPr>
                <w:sz w:val="24"/>
                <w:szCs w:val="24"/>
              </w:rPr>
              <w:t>las pr</w:t>
            </w:r>
            <w:r w:rsidR="003A6463" w:rsidRPr="00E50B42">
              <w:rPr>
                <w:sz w:val="24"/>
                <w:szCs w:val="24"/>
              </w:rPr>
              <w:t xml:space="preserve">ácticas normadas de una cultura </w:t>
            </w:r>
            <w:r w:rsidRPr="00E50B42">
              <w:rPr>
                <w:sz w:val="24"/>
                <w:szCs w:val="24"/>
              </w:rPr>
              <w:t>en las que se basan.</w:t>
            </w:r>
          </w:p>
        </w:tc>
        <w:tc>
          <w:tcPr>
            <w:tcW w:w="3981" w:type="dxa"/>
          </w:tcPr>
          <w:p w14:paraId="4B638C59" w14:textId="76180A75" w:rsidR="00A00544" w:rsidRPr="00E50B42" w:rsidRDefault="00A00544" w:rsidP="00180B14">
            <w:pPr>
              <w:rPr>
                <w:sz w:val="24"/>
                <w:szCs w:val="24"/>
              </w:rPr>
            </w:pPr>
            <w:r w:rsidRPr="00E50B42">
              <w:rPr>
                <w:sz w:val="24"/>
                <w:szCs w:val="24"/>
              </w:rPr>
              <w:t>Debería aport</w:t>
            </w:r>
            <w:r w:rsidR="003A6463" w:rsidRPr="00E50B42">
              <w:rPr>
                <w:sz w:val="24"/>
                <w:szCs w:val="24"/>
              </w:rPr>
              <w:t xml:space="preserve">ar un nuevo esclarecimiento a los </w:t>
            </w:r>
            <w:r w:rsidRPr="00E50B42">
              <w:rPr>
                <w:sz w:val="24"/>
                <w:szCs w:val="24"/>
              </w:rPr>
              <w:t xml:space="preserve">interrogantes, conflictos, tensiones, que hay alrededor de una serie de nociones de </w:t>
            </w:r>
            <w:r w:rsidRPr="00E50B42">
              <w:rPr>
                <w:sz w:val="24"/>
                <w:szCs w:val="24"/>
              </w:rPr>
              <w:t>contornos cambiantes.</w:t>
            </w:r>
          </w:p>
          <w:p w14:paraId="36775526" w14:textId="356DB12D" w:rsidR="00A00544" w:rsidRPr="00E50B42" w:rsidRDefault="003A6463" w:rsidP="00180B14">
            <w:pPr>
              <w:rPr>
                <w:sz w:val="24"/>
                <w:szCs w:val="24"/>
              </w:rPr>
            </w:pPr>
            <w:r w:rsidRPr="00E50B42">
              <w:rPr>
                <w:sz w:val="24"/>
                <w:szCs w:val="24"/>
              </w:rPr>
              <w:t xml:space="preserve">• Puede también poner un poco </w:t>
            </w:r>
            <w:r w:rsidR="00A00544" w:rsidRPr="00E50B42">
              <w:rPr>
                <w:sz w:val="24"/>
                <w:szCs w:val="24"/>
              </w:rPr>
              <w:t xml:space="preserve">de inteligibilidad a la gran diversidad, heterogeneidad de </w:t>
            </w:r>
            <w:r w:rsidR="00A00544" w:rsidRPr="00E50B42">
              <w:rPr>
                <w:sz w:val="24"/>
                <w:szCs w:val="24"/>
              </w:rPr>
              <w:t>los fenómenos del lenguaje,</w:t>
            </w:r>
            <w:r w:rsidR="00A00544" w:rsidRPr="00E50B42">
              <w:rPr>
                <w:sz w:val="24"/>
                <w:szCs w:val="24"/>
              </w:rPr>
              <w:t xml:space="preserve"> </w:t>
            </w:r>
            <w:r w:rsidR="00A00544" w:rsidRPr="00E50B42">
              <w:rPr>
                <w:sz w:val="24"/>
                <w:szCs w:val="24"/>
              </w:rPr>
              <w:t>sean escolares o no escolares.</w:t>
            </w:r>
          </w:p>
          <w:p w14:paraId="7A00F5BC" w14:textId="18B9F731" w:rsidR="00A00544" w:rsidRPr="00E50B42" w:rsidRDefault="00A00544" w:rsidP="00180B14">
            <w:pPr>
              <w:rPr>
                <w:sz w:val="24"/>
                <w:szCs w:val="24"/>
              </w:rPr>
            </w:pPr>
            <w:r w:rsidRPr="00E50B42">
              <w:rPr>
                <w:sz w:val="24"/>
                <w:szCs w:val="24"/>
              </w:rPr>
              <w:t>• L</w:t>
            </w:r>
            <w:r w:rsidR="003A6463" w:rsidRPr="00E50B42">
              <w:rPr>
                <w:sz w:val="24"/>
                <w:szCs w:val="24"/>
              </w:rPr>
              <w:t xml:space="preserve">as prácticas socio-lingüísticas no escolares de los alumnos son parte </w:t>
            </w:r>
            <w:r w:rsidRPr="00E50B42">
              <w:rPr>
                <w:sz w:val="24"/>
                <w:szCs w:val="24"/>
              </w:rPr>
              <w:t xml:space="preserve">integrante de sus aprendizajes, </w:t>
            </w:r>
            <w:r w:rsidRPr="00E50B42">
              <w:rPr>
                <w:sz w:val="24"/>
                <w:szCs w:val="24"/>
              </w:rPr>
              <w:t>del escrito en particular.</w:t>
            </w:r>
          </w:p>
          <w:p w14:paraId="2F5C12C8" w14:textId="438F413D" w:rsidR="00A00544" w:rsidRPr="00E50B42" w:rsidRDefault="00A00544" w:rsidP="00180B14">
            <w:pPr>
              <w:rPr>
                <w:sz w:val="24"/>
                <w:szCs w:val="24"/>
              </w:rPr>
            </w:pPr>
            <w:r w:rsidRPr="00E50B42">
              <w:rPr>
                <w:sz w:val="24"/>
                <w:szCs w:val="24"/>
              </w:rPr>
              <w:lastRenderedPageBreak/>
              <w:t>• L</w:t>
            </w:r>
            <w:r w:rsidR="003A6463" w:rsidRPr="00E50B42">
              <w:rPr>
                <w:sz w:val="24"/>
                <w:szCs w:val="24"/>
              </w:rPr>
              <w:t xml:space="preserve">as prácticas socio-lingüísticas de los alumnos y de sus padres, de su familia y las </w:t>
            </w:r>
            <w:r w:rsidRPr="00E50B42">
              <w:rPr>
                <w:sz w:val="24"/>
                <w:szCs w:val="24"/>
              </w:rPr>
              <w:t xml:space="preserve">representaciones que ellos tienen, pueden ser objeto de interrogantes, de puestas en común por parte de los </w:t>
            </w:r>
            <w:r w:rsidRPr="00E50B42">
              <w:rPr>
                <w:sz w:val="24"/>
                <w:szCs w:val="24"/>
              </w:rPr>
              <w:t>enseñantes.</w:t>
            </w:r>
          </w:p>
          <w:p w14:paraId="7A494890" w14:textId="77777777" w:rsidR="00A00544" w:rsidRPr="00E50B42" w:rsidRDefault="00A00544" w:rsidP="00180B14">
            <w:pPr>
              <w:rPr>
                <w:sz w:val="24"/>
                <w:szCs w:val="24"/>
              </w:rPr>
            </w:pPr>
            <w:r w:rsidRPr="00E50B42">
              <w:rPr>
                <w:sz w:val="24"/>
                <w:szCs w:val="24"/>
              </w:rPr>
              <w:t>• Las prácticas del lenguaje</w:t>
            </w:r>
          </w:p>
          <w:p w14:paraId="6871A835" w14:textId="77777777" w:rsidR="00A00544" w:rsidRPr="00E50B42" w:rsidRDefault="00A00544" w:rsidP="00180B14">
            <w:pPr>
              <w:rPr>
                <w:sz w:val="24"/>
                <w:szCs w:val="24"/>
              </w:rPr>
            </w:pPr>
            <w:r w:rsidRPr="00E50B42">
              <w:rPr>
                <w:sz w:val="24"/>
                <w:szCs w:val="24"/>
              </w:rPr>
              <w:t>trabajadas y objetivadas en la</w:t>
            </w:r>
          </w:p>
          <w:p w14:paraId="6B4EE8AC" w14:textId="77777777" w:rsidR="00A00544" w:rsidRPr="00E50B42" w:rsidRDefault="00A00544" w:rsidP="00180B14">
            <w:pPr>
              <w:rPr>
                <w:sz w:val="24"/>
                <w:szCs w:val="24"/>
              </w:rPr>
            </w:pPr>
            <w:r w:rsidRPr="00E50B42">
              <w:rPr>
                <w:sz w:val="24"/>
                <w:szCs w:val="24"/>
              </w:rPr>
              <w:t>clase sirven para pensar,</w:t>
            </w:r>
          </w:p>
          <w:p w14:paraId="4D40EC25" w14:textId="77777777" w:rsidR="00A00544" w:rsidRPr="00E50B42" w:rsidRDefault="00A00544" w:rsidP="00180B14">
            <w:pPr>
              <w:rPr>
                <w:sz w:val="24"/>
                <w:szCs w:val="24"/>
              </w:rPr>
            </w:pPr>
            <w:r w:rsidRPr="00E50B42">
              <w:rPr>
                <w:sz w:val="24"/>
                <w:szCs w:val="24"/>
              </w:rPr>
              <w:t>trabajar, pero también</w:t>
            </w:r>
          </w:p>
          <w:p w14:paraId="4EB0233A" w14:textId="77777777" w:rsidR="00A00544" w:rsidRPr="00E50B42" w:rsidRDefault="00A00544" w:rsidP="00180B14">
            <w:pPr>
              <w:rPr>
                <w:sz w:val="24"/>
                <w:szCs w:val="24"/>
              </w:rPr>
            </w:pPr>
            <w:r w:rsidRPr="00E50B42">
              <w:rPr>
                <w:sz w:val="24"/>
                <w:szCs w:val="24"/>
              </w:rPr>
              <w:t>argumentar, comunicar,</w:t>
            </w:r>
          </w:p>
          <w:p w14:paraId="56445577" w14:textId="77777777" w:rsidR="00A00544" w:rsidRPr="00E50B42" w:rsidRDefault="00A00544" w:rsidP="00180B14">
            <w:pPr>
              <w:rPr>
                <w:sz w:val="24"/>
                <w:szCs w:val="24"/>
              </w:rPr>
            </w:pPr>
            <w:r w:rsidRPr="00E50B42">
              <w:rPr>
                <w:sz w:val="24"/>
                <w:szCs w:val="24"/>
              </w:rPr>
              <w:t>expresarse, construir un lugar,</w:t>
            </w:r>
          </w:p>
          <w:p w14:paraId="168F9791" w14:textId="77777777" w:rsidR="00A00544" w:rsidRPr="00E50B42" w:rsidRDefault="00A00544" w:rsidP="00180B14">
            <w:pPr>
              <w:rPr>
                <w:sz w:val="24"/>
                <w:szCs w:val="24"/>
              </w:rPr>
            </w:pPr>
            <w:r w:rsidRPr="00E50B42">
              <w:rPr>
                <w:sz w:val="24"/>
                <w:szCs w:val="24"/>
              </w:rPr>
              <w:t>una identidad y eso en función</w:t>
            </w:r>
          </w:p>
          <w:p w14:paraId="1DB64748" w14:textId="77777777" w:rsidR="00A00544" w:rsidRPr="00E50B42" w:rsidRDefault="00A00544" w:rsidP="00180B14">
            <w:pPr>
              <w:rPr>
                <w:sz w:val="24"/>
                <w:szCs w:val="24"/>
              </w:rPr>
            </w:pPr>
            <w:r w:rsidRPr="00E50B42">
              <w:rPr>
                <w:sz w:val="24"/>
                <w:szCs w:val="24"/>
              </w:rPr>
              <w:t>de lo que está en juego en los</w:t>
            </w:r>
          </w:p>
          <w:p w14:paraId="74D95212" w14:textId="77777777" w:rsidR="00A00544" w:rsidRPr="00E50B42" w:rsidRDefault="00A00544" w:rsidP="00180B14">
            <w:pPr>
              <w:rPr>
                <w:sz w:val="24"/>
                <w:szCs w:val="24"/>
              </w:rPr>
            </w:pPr>
            <w:r w:rsidRPr="00E50B42">
              <w:rPr>
                <w:sz w:val="24"/>
                <w:szCs w:val="24"/>
              </w:rPr>
              <w:t>niveles sociales y escolares</w:t>
            </w:r>
          </w:p>
          <w:p w14:paraId="502E703A" w14:textId="77777777" w:rsidR="00A00544" w:rsidRPr="00E50B42" w:rsidRDefault="00A00544" w:rsidP="00180B14">
            <w:pPr>
              <w:rPr>
                <w:sz w:val="24"/>
                <w:szCs w:val="24"/>
              </w:rPr>
            </w:pPr>
            <w:r w:rsidRPr="00E50B42">
              <w:rPr>
                <w:sz w:val="24"/>
                <w:szCs w:val="24"/>
              </w:rPr>
              <w:t>subyacentes a toda práctica del</w:t>
            </w:r>
          </w:p>
          <w:p w14:paraId="709166EB" w14:textId="77777777" w:rsidR="002003D3" w:rsidRPr="00E50B42" w:rsidRDefault="00A00544" w:rsidP="00180B14">
            <w:pPr>
              <w:rPr>
                <w:sz w:val="24"/>
                <w:szCs w:val="24"/>
              </w:rPr>
            </w:pPr>
            <w:r w:rsidRPr="00E50B42">
              <w:rPr>
                <w:sz w:val="24"/>
                <w:szCs w:val="24"/>
              </w:rPr>
              <w:t>lenguaje escolar</w:t>
            </w:r>
          </w:p>
          <w:p w14:paraId="7E7C05F5" w14:textId="77777777" w:rsidR="00613E69" w:rsidRPr="00E50B42" w:rsidRDefault="009E69C7" w:rsidP="00180B14">
            <w:pPr>
              <w:rPr>
                <w:sz w:val="24"/>
                <w:szCs w:val="24"/>
              </w:rPr>
            </w:pPr>
            <w:r w:rsidRPr="00E50B42">
              <w:rPr>
                <w:sz w:val="24"/>
                <w:szCs w:val="24"/>
              </w:rPr>
              <w:t>•</w:t>
            </w:r>
            <w:r w:rsidRPr="00E50B42">
              <w:rPr>
                <w:sz w:val="24"/>
                <w:szCs w:val="24"/>
              </w:rPr>
              <w:t xml:space="preserve"> </w:t>
            </w:r>
            <w:r w:rsidR="00613E69" w:rsidRPr="00E50B42">
              <w:rPr>
                <w:sz w:val="24"/>
                <w:szCs w:val="24"/>
              </w:rPr>
              <w:t xml:space="preserve">Las prácticas sociales del lenguaje son formas que va </w:t>
            </w:r>
            <w:r w:rsidR="00A752F2" w:rsidRPr="00E50B42">
              <w:rPr>
                <w:sz w:val="24"/>
                <w:szCs w:val="24"/>
              </w:rPr>
              <w:t>adquiriendo</w:t>
            </w:r>
            <w:r w:rsidR="00613E69" w:rsidRPr="00E50B42">
              <w:rPr>
                <w:sz w:val="24"/>
                <w:szCs w:val="24"/>
              </w:rPr>
              <w:t xml:space="preserve"> la persona dependiendo en el contexto que se desarrolle es decir desde pequeño va </w:t>
            </w:r>
            <w:r w:rsidR="00A752F2" w:rsidRPr="00E50B42">
              <w:rPr>
                <w:sz w:val="24"/>
                <w:szCs w:val="24"/>
              </w:rPr>
              <w:t>adquiriendo</w:t>
            </w:r>
            <w:r w:rsidR="00613E69" w:rsidRPr="00E50B42">
              <w:rPr>
                <w:sz w:val="24"/>
                <w:szCs w:val="24"/>
              </w:rPr>
              <w:t xml:space="preserve"> de las personas que lo rodean actitudes o formas de hablar ya que todos somos diferentes dependiendo el lugar donde nos encontremos</w:t>
            </w:r>
            <w:r w:rsidRPr="00E50B42">
              <w:rPr>
                <w:sz w:val="24"/>
                <w:szCs w:val="24"/>
              </w:rPr>
              <w:t>.</w:t>
            </w:r>
          </w:p>
          <w:p w14:paraId="5CDDAE17" w14:textId="5EE35755" w:rsidR="006772A9" w:rsidRPr="00E50B42" w:rsidRDefault="006772A9" w:rsidP="00180B14">
            <w:pPr>
              <w:rPr>
                <w:sz w:val="24"/>
                <w:szCs w:val="24"/>
              </w:rPr>
            </w:pPr>
            <w:r w:rsidRPr="00E50B42">
              <w:rPr>
                <w:sz w:val="24"/>
                <w:szCs w:val="24"/>
              </w:rPr>
              <w:t>• Las prácticas sociales del lenguaje enfrentan el desafío de superar las prácticas tradicionalistas de transmisión del conocimiento con base en la repetición de conocimientos para que los niños se lo gravaran memorísticamente sin buscar que ellos busquen la forma de adquirir los conocimientos como mejor lo entienden.</w:t>
            </w:r>
          </w:p>
        </w:tc>
      </w:tr>
    </w:tbl>
    <w:p w14:paraId="5A541406" w14:textId="77777777" w:rsidR="005A37BC" w:rsidRPr="00E50B42" w:rsidRDefault="005A37BC" w:rsidP="002D570B">
      <w:pPr>
        <w:jc w:val="center"/>
        <w:rPr>
          <w:sz w:val="24"/>
          <w:szCs w:val="24"/>
        </w:rPr>
      </w:pPr>
    </w:p>
    <w:p w14:paraId="669122F6" w14:textId="77777777" w:rsidR="005A37BC" w:rsidRPr="00E50B42" w:rsidRDefault="005A37BC">
      <w:pPr>
        <w:rPr>
          <w:sz w:val="24"/>
          <w:szCs w:val="24"/>
        </w:rPr>
      </w:pPr>
    </w:p>
    <w:p w14:paraId="53CE20DF" w14:textId="77777777" w:rsidR="005A37BC" w:rsidRPr="00E50B42" w:rsidRDefault="005A37BC">
      <w:pPr>
        <w:rPr>
          <w:sz w:val="24"/>
          <w:szCs w:val="24"/>
        </w:rPr>
      </w:pPr>
    </w:p>
    <w:p w14:paraId="25CFE574" w14:textId="77777777" w:rsidR="005A37BC" w:rsidRPr="00E50B42" w:rsidRDefault="005A37BC">
      <w:pPr>
        <w:rPr>
          <w:sz w:val="24"/>
          <w:szCs w:val="24"/>
        </w:rPr>
      </w:pPr>
    </w:p>
    <w:p w14:paraId="541E6311" w14:textId="77777777" w:rsidR="00E50B42" w:rsidRDefault="00E50B42">
      <w:pPr>
        <w:rPr>
          <w:sz w:val="24"/>
          <w:szCs w:val="24"/>
        </w:rPr>
      </w:pPr>
    </w:p>
    <w:p w14:paraId="516895A0" w14:textId="4C3D9978" w:rsidR="005A37BC" w:rsidRPr="00E50B42" w:rsidRDefault="001A264F">
      <w:pPr>
        <w:rPr>
          <w:b/>
          <w:sz w:val="24"/>
          <w:szCs w:val="24"/>
        </w:rPr>
      </w:pPr>
      <w:r w:rsidRPr="00E50B42">
        <w:rPr>
          <w:b/>
          <w:sz w:val="24"/>
          <w:szCs w:val="24"/>
        </w:rPr>
        <w:lastRenderedPageBreak/>
        <w:t>Bibliografía</w:t>
      </w:r>
    </w:p>
    <w:p w14:paraId="57B243C2" w14:textId="614FE75B" w:rsidR="00F352EA" w:rsidRPr="00E50B42" w:rsidRDefault="00F352EA">
      <w:pPr>
        <w:rPr>
          <w:sz w:val="24"/>
          <w:szCs w:val="24"/>
        </w:rPr>
      </w:pPr>
      <w:r w:rsidRPr="00E50B42">
        <w:rPr>
          <w:sz w:val="24"/>
          <w:szCs w:val="24"/>
        </w:rPr>
        <w:t xml:space="preserve">Primera edición, 2006 © SECRETARÍA DE EDUCACIÓN PÚBLICA, 2006 Argentina 28 Col. Centro, C. P. 06020 México, D. F. </w:t>
      </w:r>
      <w:hyperlink r:id="rId10" w:history="1">
        <w:r w:rsidRPr="00E50B42">
          <w:rPr>
            <w:rStyle w:val="Hipervnculo"/>
            <w:sz w:val="24"/>
            <w:szCs w:val="24"/>
          </w:rPr>
          <w:t>https://efmexico.files.wordpress.com/2008/04/planestudios2006.pdf</w:t>
        </w:r>
      </w:hyperlink>
      <w:r w:rsidRPr="00E50B42">
        <w:rPr>
          <w:sz w:val="24"/>
          <w:szCs w:val="24"/>
        </w:rPr>
        <w:t xml:space="preserve"> </w:t>
      </w:r>
    </w:p>
    <w:p w14:paraId="709C7D0F" w14:textId="299EABAA" w:rsidR="002003D3" w:rsidRPr="00E50B42" w:rsidRDefault="002003D3">
      <w:pPr>
        <w:rPr>
          <w:sz w:val="24"/>
          <w:szCs w:val="24"/>
        </w:rPr>
      </w:pPr>
      <w:r w:rsidRPr="00E50B42">
        <w:rPr>
          <w:sz w:val="24"/>
          <w:szCs w:val="24"/>
        </w:rPr>
        <w:t xml:space="preserve">Zamudio, c. y Díaz, c. (2015). Prácticas sociales del lenguaje. En español como segunda lengua, libro para el maestro, educación primaria indígena y de la población migrante. </w:t>
      </w:r>
      <w:hyperlink r:id="rId11" w:history="1">
        <w:r w:rsidRPr="00E50B42">
          <w:rPr>
            <w:rStyle w:val="Hipervnculo"/>
            <w:sz w:val="24"/>
            <w:szCs w:val="24"/>
          </w:rPr>
          <w:t>https://www.cevie-dgespe.com/documentos/0923.pdf</w:t>
        </w:r>
      </w:hyperlink>
    </w:p>
    <w:p w14:paraId="79B55600" w14:textId="77777777" w:rsidR="00180B14" w:rsidRPr="00E50B42" w:rsidRDefault="00180B14" w:rsidP="00180B14">
      <w:pPr>
        <w:rPr>
          <w:sz w:val="24"/>
          <w:szCs w:val="24"/>
        </w:rPr>
      </w:pPr>
      <w:r w:rsidRPr="00E50B42">
        <w:rPr>
          <w:sz w:val="24"/>
          <w:szCs w:val="24"/>
        </w:rPr>
        <w:t xml:space="preserve">Bautier, E. y Bucheton, D. (1997) Les </w:t>
      </w:r>
      <w:proofErr w:type="spellStart"/>
      <w:r w:rsidRPr="00E50B42">
        <w:rPr>
          <w:sz w:val="24"/>
          <w:szCs w:val="24"/>
        </w:rPr>
        <w:t>pratiques</w:t>
      </w:r>
      <w:proofErr w:type="spellEnd"/>
      <w:r w:rsidRPr="00E50B42">
        <w:rPr>
          <w:sz w:val="24"/>
          <w:szCs w:val="24"/>
        </w:rPr>
        <w:t xml:space="preserve"> </w:t>
      </w:r>
      <w:proofErr w:type="spellStart"/>
      <w:r w:rsidRPr="00E50B42">
        <w:rPr>
          <w:sz w:val="24"/>
          <w:szCs w:val="24"/>
        </w:rPr>
        <w:t>sociolangagières</w:t>
      </w:r>
      <w:proofErr w:type="spellEnd"/>
      <w:r w:rsidRPr="00E50B42">
        <w:rPr>
          <w:sz w:val="24"/>
          <w:szCs w:val="24"/>
        </w:rPr>
        <w:t xml:space="preserve"> </w:t>
      </w:r>
      <w:proofErr w:type="spellStart"/>
      <w:r w:rsidRPr="00E50B42">
        <w:rPr>
          <w:sz w:val="24"/>
          <w:szCs w:val="24"/>
        </w:rPr>
        <w:t>dans</w:t>
      </w:r>
      <w:proofErr w:type="spellEnd"/>
      <w:r w:rsidRPr="00E50B42">
        <w:rPr>
          <w:sz w:val="24"/>
          <w:szCs w:val="24"/>
        </w:rPr>
        <w:t xml:space="preserve"> la </w:t>
      </w:r>
      <w:proofErr w:type="spellStart"/>
      <w:r w:rsidRPr="00E50B42">
        <w:rPr>
          <w:sz w:val="24"/>
          <w:szCs w:val="24"/>
        </w:rPr>
        <w:t>classe</w:t>
      </w:r>
      <w:proofErr w:type="spellEnd"/>
      <w:r w:rsidRPr="00E50B42">
        <w:rPr>
          <w:sz w:val="24"/>
          <w:szCs w:val="24"/>
        </w:rPr>
        <w:t xml:space="preserve"> de </w:t>
      </w:r>
      <w:proofErr w:type="spellStart"/>
      <w:r w:rsidRPr="00E50B42">
        <w:rPr>
          <w:sz w:val="24"/>
          <w:szCs w:val="24"/>
        </w:rPr>
        <w:t>français</w:t>
      </w:r>
      <w:proofErr w:type="spellEnd"/>
      <w:r w:rsidRPr="00E50B42">
        <w:rPr>
          <w:sz w:val="24"/>
          <w:szCs w:val="24"/>
        </w:rPr>
        <w:t xml:space="preserve">? </w:t>
      </w:r>
      <w:proofErr w:type="spellStart"/>
      <w:r w:rsidRPr="00E50B42">
        <w:rPr>
          <w:sz w:val="24"/>
          <w:szCs w:val="24"/>
        </w:rPr>
        <w:t>Quels</w:t>
      </w:r>
      <w:proofErr w:type="spellEnd"/>
      <w:r w:rsidRPr="00E50B42">
        <w:rPr>
          <w:sz w:val="24"/>
          <w:szCs w:val="24"/>
        </w:rPr>
        <w:t xml:space="preserve"> </w:t>
      </w:r>
      <w:proofErr w:type="spellStart"/>
      <w:r w:rsidRPr="00E50B42">
        <w:rPr>
          <w:sz w:val="24"/>
          <w:szCs w:val="24"/>
        </w:rPr>
        <w:t>enjeux</w:t>
      </w:r>
      <w:proofErr w:type="gramStart"/>
      <w:r w:rsidRPr="00E50B42">
        <w:rPr>
          <w:sz w:val="24"/>
          <w:szCs w:val="24"/>
        </w:rPr>
        <w:t>?Quelles</w:t>
      </w:r>
      <w:proofErr w:type="spellEnd"/>
      <w:proofErr w:type="gramEnd"/>
      <w:r w:rsidRPr="00E50B42">
        <w:rPr>
          <w:sz w:val="24"/>
          <w:szCs w:val="24"/>
        </w:rPr>
        <w:t xml:space="preserve"> </w:t>
      </w:r>
      <w:proofErr w:type="spellStart"/>
      <w:r w:rsidRPr="00E50B42">
        <w:rPr>
          <w:sz w:val="24"/>
          <w:szCs w:val="24"/>
        </w:rPr>
        <w:t>démarches</w:t>
      </w:r>
      <w:proofErr w:type="spellEnd"/>
      <w:r w:rsidRPr="00E50B42">
        <w:rPr>
          <w:sz w:val="24"/>
          <w:szCs w:val="24"/>
        </w:rPr>
        <w:t xml:space="preserve">? </w:t>
      </w:r>
      <w:proofErr w:type="spellStart"/>
      <w:r w:rsidRPr="00E50B42">
        <w:rPr>
          <w:sz w:val="24"/>
          <w:szCs w:val="24"/>
        </w:rPr>
        <w:t>Repères</w:t>
      </w:r>
      <w:proofErr w:type="spellEnd"/>
      <w:r w:rsidRPr="00E50B42">
        <w:rPr>
          <w:sz w:val="24"/>
          <w:szCs w:val="24"/>
        </w:rPr>
        <w:t xml:space="preserve">. </w:t>
      </w:r>
      <w:proofErr w:type="spellStart"/>
      <w:r w:rsidRPr="00E50B42">
        <w:rPr>
          <w:sz w:val="24"/>
          <w:szCs w:val="24"/>
        </w:rPr>
        <w:t>Institut</w:t>
      </w:r>
      <w:proofErr w:type="spellEnd"/>
      <w:r w:rsidRPr="00E50B42">
        <w:rPr>
          <w:sz w:val="24"/>
          <w:szCs w:val="24"/>
        </w:rPr>
        <w:t xml:space="preserve"> </w:t>
      </w:r>
      <w:proofErr w:type="spellStart"/>
      <w:r w:rsidRPr="00E50B42">
        <w:rPr>
          <w:sz w:val="24"/>
          <w:szCs w:val="24"/>
        </w:rPr>
        <w:t>National</w:t>
      </w:r>
      <w:proofErr w:type="spellEnd"/>
      <w:r w:rsidRPr="00E50B42">
        <w:rPr>
          <w:sz w:val="24"/>
          <w:szCs w:val="24"/>
        </w:rPr>
        <w:t xml:space="preserve"> de </w:t>
      </w:r>
      <w:proofErr w:type="spellStart"/>
      <w:r w:rsidRPr="00E50B42">
        <w:rPr>
          <w:sz w:val="24"/>
          <w:szCs w:val="24"/>
        </w:rPr>
        <w:t>Recherche</w:t>
      </w:r>
      <w:proofErr w:type="spellEnd"/>
      <w:r w:rsidRPr="00E50B42">
        <w:rPr>
          <w:sz w:val="24"/>
          <w:szCs w:val="24"/>
        </w:rPr>
        <w:t xml:space="preserve"> </w:t>
      </w:r>
      <w:proofErr w:type="spellStart"/>
      <w:r w:rsidRPr="00E50B42">
        <w:rPr>
          <w:sz w:val="24"/>
          <w:szCs w:val="24"/>
        </w:rPr>
        <w:t>Pédagogique</w:t>
      </w:r>
      <w:proofErr w:type="spellEnd"/>
      <w:r w:rsidRPr="00E50B42">
        <w:rPr>
          <w:sz w:val="24"/>
          <w:szCs w:val="24"/>
        </w:rPr>
        <w:t xml:space="preserve">, 15(13), 11-25. Traducción: Flora </w:t>
      </w:r>
      <w:proofErr w:type="spellStart"/>
      <w:r w:rsidRPr="00E50B42">
        <w:rPr>
          <w:sz w:val="24"/>
          <w:szCs w:val="24"/>
        </w:rPr>
        <w:t>Perelman</w:t>
      </w:r>
      <w:proofErr w:type="spellEnd"/>
      <w:r w:rsidRPr="00E50B42">
        <w:rPr>
          <w:sz w:val="24"/>
          <w:szCs w:val="24"/>
        </w:rPr>
        <w:t>.</w:t>
      </w:r>
    </w:p>
    <w:p w14:paraId="34410227" w14:textId="77777777" w:rsidR="005A37BC" w:rsidRPr="00E50B42" w:rsidRDefault="005A37BC">
      <w:pPr>
        <w:rPr>
          <w:sz w:val="24"/>
          <w:szCs w:val="24"/>
        </w:rPr>
      </w:pPr>
    </w:p>
    <w:p w14:paraId="3CFC62A4" w14:textId="77777777" w:rsidR="005A37BC" w:rsidRPr="00E50B42" w:rsidRDefault="005A37BC">
      <w:pPr>
        <w:rPr>
          <w:sz w:val="24"/>
          <w:szCs w:val="24"/>
        </w:rPr>
      </w:pPr>
    </w:p>
    <w:p w14:paraId="39610A91" w14:textId="77777777" w:rsidR="005A37BC" w:rsidRPr="00E50B42" w:rsidRDefault="005A37BC">
      <w:pPr>
        <w:rPr>
          <w:sz w:val="24"/>
          <w:szCs w:val="24"/>
        </w:rPr>
      </w:pPr>
    </w:p>
    <w:p w14:paraId="5ADF201C" w14:textId="77777777" w:rsidR="005A37BC" w:rsidRPr="00E50B42" w:rsidRDefault="005A37BC">
      <w:pPr>
        <w:rPr>
          <w:sz w:val="24"/>
          <w:szCs w:val="24"/>
        </w:rPr>
      </w:pPr>
    </w:p>
    <w:p w14:paraId="3CDFBE4B" w14:textId="77777777" w:rsidR="005A37BC" w:rsidRPr="00E50B42" w:rsidRDefault="005A37BC">
      <w:pPr>
        <w:rPr>
          <w:sz w:val="24"/>
          <w:szCs w:val="24"/>
        </w:rPr>
      </w:pPr>
    </w:p>
    <w:p w14:paraId="6E942134" w14:textId="77777777" w:rsidR="005A37BC" w:rsidRPr="00E50B42" w:rsidRDefault="005A37BC">
      <w:pPr>
        <w:rPr>
          <w:sz w:val="24"/>
          <w:szCs w:val="24"/>
        </w:rPr>
      </w:pPr>
    </w:p>
    <w:p w14:paraId="43CABF8D" w14:textId="77777777" w:rsidR="005A37BC" w:rsidRPr="00E50B42" w:rsidRDefault="005A37BC">
      <w:pPr>
        <w:rPr>
          <w:sz w:val="24"/>
          <w:szCs w:val="24"/>
        </w:rPr>
      </w:pPr>
    </w:p>
    <w:p w14:paraId="54236135" w14:textId="77777777" w:rsidR="005A37BC" w:rsidRPr="00E50B42" w:rsidRDefault="005A37BC">
      <w:pPr>
        <w:rPr>
          <w:sz w:val="24"/>
          <w:szCs w:val="24"/>
        </w:rPr>
      </w:pPr>
    </w:p>
    <w:p w14:paraId="6C55180D" w14:textId="77777777" w:rsidR="005A37BC" w:rsidRPr="00E50B42" w:rsidRDefault="005A37BC">
      <w:pPr>
        <w:rPr>
          <w:sz w:val="24"/>
          <w:szCs w:val="24"/>
        </w:rPr>
      </w:pPr>
    </w:p>
    <w:p w14:paraId="178896D9" w14:textId="77777777" w:rsidR="005A37BC" w:rsidRPr="00E50B42" w:rsidRDefault="005A37BC">
      <w:pPr>
        <w:rPr>
          <w:sz w:val="24"/>
          <w:szCs w:val="24"/>
        </w:rPr>
      </w:pPr>
    </w:p>
    <w:p w14:paraId="6E0FBA80" w14:textId="77777777" w:rsidR="005A37BC" w:rsidRPr="00E50B42" w:rsidRDefault="005A37BC">
      <w:pPr>
        <w:rPr>
          <w:sz w:val="24"/>
          <w:szCs w:val="24"/>
        </w:rPr>
      </w:pPr>
    </w:p>
    <w:p w14:paraId="6C72BF20" w14:textId="77777777" w:rsidR="005A37BC" w:rsidRPr="00E50B42" w:rsidRDefault="005A37BC">
      <w:pPr>
        <w:rPr>
          <w:sz w:val="24"/>
          <w:szCs w:val="24"/>
        </w:rPr>
      </w:pPr>
    </w:p>
    <w:p w14:paraId="091B2DEF" w14:textId="77777777" w:rsidR="005A37BC" w:rsidRDefault="005A37BC"/>
    <w:p w14:paraId="72BDCE50" w14:textId="77777777" w:rsidR="005A37BC" w:rsidRDefault="005A37BC"/>
    <w:p w14:paraId="76A0BE82" w14:textId="77777777" w:rsidR="005A37BC" w:rsidRDefault="005A37BC"/>
    <w:sectPr w:rsidR="005A37BC" w:rsidSect="0082047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38CC5" w14:textId="77777777" w:rsidR="003F38AC" w:rsidRDefault="003F38AC" w:rsidP="005A37BC">
      <w:pPr>
        <w:spacing w:after="0" w:line="240" w:lineRule="auto"/>
      </w:pPr>
      <w:r>
        <w:separator/>
      </w:r>
    </w:p>
  </w:endnote>
  <w:endnote w:type="continuationSeparator" w:id="0">
    <w:p w14:paraId="4A09DAA6" w14:textId="77777777" w:rsidR="003F38AC" w:rsidRDefault="003F38AC" w:rsidP="005A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ghly Crush">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46ED" w14:textId="77777777" w:rsidR="005A37BC" w:rsidRDefault="005A37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FEF4" w14:textId="77777777" w:rsidR="005A37BC" w:rsidRDefault="005A37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AC0C" w14:textId="77777777" w:rsidR="005A37BC" w:rsidRDefault="005A37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F2AE0" w14:textId="77777777" w:rsidR="003F38AC" w:rsidRDefault="003F38AC" w:rsidP="005A37BC">
      <w:pPr>
        <w:spacing w:after="0" w:line="240" w:lineRule="auto"/>
      </w:pPr>
      <w:r>
        <w:separator/>
      </w:r>
    </w:p>
  </w:footnote>
  <w:footnote w:type="continuationSeparator" w:id="0">
    <w:p w14:paraId="1D228421" w14:textId="77777777" w:rsidR="003F38AC" w:rsidRDefault="003F38AC" w:rsidP="005A3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69DB" w14:textId="77777777" w:rsidR="005A37BC" w:rsidRDefault="005A37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D9E85" w14:textId="77777777" w:rsidR="005A37BC" w:rsidRDefault="005A37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40E9" w14:textId="77777777" w:rsidR="005A37BC" w:rsidRDefault="005A37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33D7A"/>
    <w:multiLevelType w:val="hybridMultilevel"/>
    <w:tmpl w:val="5E2C4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471553"/>
    <w:multiLevelType w:val="hybridMultilevel"/>
    <w:tmpl w:val="99888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BC"/>
    <w:rsid w:val="00041CEB"/>
    <w:rsid w:val="000E2337"/>
    <w:rsid w:val="00180B14"/>
    <w:rsid w:val="001A264F"/>
    <w:rsid w:val="001C68B1"/>
    <w:rsid w:val="001F6A73"/>
    <w:rsid w:val="002003D3"/>
    <w:rsid w:val="00217588"/>
    <w:rsid w:val="002D570B"/>
    <w:rsid w:val="003531D8"/>
    <w:rsid w:val="00377D91"/>
    <w:rsid w:val="003A6463"/>
    <w:rsid w:val="003D5FD9"/>
    <w:rsid w:val="003D7C2C"/>
    <w:rsid w:val="003F38AC"/>
    <w:rsid w:val="004A6E9E"/>
    <w:rsid w:val="0050370A"/>
    <w:rsid w:val="005A37BC"/>
    <w:rsid w:val="005B0C5C"/>
    <w:rsid w:val="005C7F06"/>
    <w:rsid w:val="00613E69"/>
    <w:rsid w:val="006772A9"/>
    <w:rsid w:val="00820478"/>
    <w:rsid w:val="0087790B"/>
    <w:rsid w:val="008E32B5"/>
    <w:rsid w:val="00932432"/>
    <w:rsid w:val="00986E35"/>
    <w:rsid w:val="009D23C4"/>
    <w:rsid w:val="009E69C7"/>
    <w:rsid w:val="00A00544"/>
    <w:rsid w:val="00A46607"/>
    <w:rsid w:val="00A752F2"/>
    <w:rsid w:val="00AE4A78"/>
    <w:rsid w:val="00BC4053"/>
    <w:rsid w:val="00C35DDC"/>
    <w:rsid w:val="00C5586D"/>
    <w:rsid w:val="00D54F29"/>
    <w:rsid w:val="00E02450"/>
    <w:rsid w:val="00E50B42"/>
    <w:rsid w:val="00F35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7BC"/>
  </w:style>
  <w:style w:type="paragraph" w:styleId="Piedepgina">
    <w:name w:val="footer"/>
    <w:basedOn w:val="Normal"/>
    <w:link w:val="PiedepginaCar"/>
    <w:uiPriority w:val="99"/>
    <w:unhideWhenUsed/>
    <w:rsid w:val="005A3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7BC"/>
  </w:style>
  <w:style w:type="table" w:styleId="Tablaconcuadrcula">
    <w:name w:val="Table Grid"/>
    <w:basedOn w:val="Tablanormal"/>
    <w:uiPriority w:val="39"/>
    <w:rsid w:val="00041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32B5"/>
    <w:pPr>
      <w:ind w:left="720"/>
      <w:contextualSpacing/>
    </w:pPr>
  </w:style>
  <w:style w:type="character" w:styleId="Hipervnculo">
    <w:name w:val="Hyperlink"/>
    <w:basedOn w:val="Fuentedeprrafopredeter"/>
    <w:uiPriority w:val="99"/>
    <w:unhideWhenUsed/>
    <w:rsid w:val="00F352EA"/>
    <w:rPr>
      <w:color w:val="0563C1" w:themeColor="hyperlink"/>
      <w:u w:val="single"/>
    </w:rPr>
  </w:style>
  <w:style w:type="character" w:customStyle="1" w:styleId="UnresolvedMention">
    <w:name w:val="Unresolved Mention"/>
    <w:basedOn w:val="Fuentedeprrafopredeter"/>
    <w:uiPriority w:val="99"/>
    <w:semiHidden/>
    <w:unhideWhenUsed/>
    <w:rsid w:val="00F352EA"/>
    <w:rPr>
      <w:color w:val="605E5C"/>
      <w:shd w:val="clear" w:color="auto" w:fill="E1DFDD"/>
    </w:rPr>
  </w:style>
  <w:style w:type="paragraph" w:styleId="Textodeglobo">
    <w:name w:val="Balloon Text"/>
    <w:basedOn w:val="Normal"/>
    <w:link w:val="TextodegloboCar"/>
    <w:uiPriority w:val="99"/>
    <w:semiHidden/>
    <w:unhideWhenUsed/>
    <w:rsid w:val="00A0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7BC"/>
  </w:style>
  <w:style w:type="paragraph" w:styleId="Piedepgina">
    <w:name w:val="footer"/>
    <w:basedOn w:val="Normal"/>
    <w:link w:val="PiedepginaCar"/>
    <w:uiPriority w:val="99"/>
    <w:unhideWhenUsed/>
    <w:rsid w:val="005A3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7BC"/>
  </w:style>
  <w:style w:type="table" w:styleId="Tablaconcuadrcula">
    <w:name w:val="Table Grid"/>
    <w:basedOn w:val="Tablanormal"/>
    <w:uiPriority w:val="39"/>
    <w:rsid w:val="00041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32B5"/>
    <w:pPr>
      <w:ind w:left="720"/>
      <w:contextualSpacing/>
    </w:pPr>
  </w:style>
  <w:style w:type="character" w:styleId="Hipervnculo">
    <w:name w:val="Hyperlink"/>
    <w:basedOn w:val="Fuentedeprrafopredeter"/>
    <w:uiPriority w:val="99"/>
    <w:unhideWhenUsed/>
    <w:rsid w:val="00F352EA"/>
    <w:rPr>
      <w:color w:val="0563C1" w:themeColor="hyperlink"/>
      <w:u w:val="single"/>
    </w:rPr>
  </w:style>
  <w:style w:type="character" w:customStyle="1" w:styleId="UnresolvedMention">
    <w:name w:val="Unresolved Mention"/>
    <w:basedOn w:val="Fuentedeprrafopredeter"/>
    <w:uiPriority w:val="99"/>
    <w:semiHidden/>
    <w:unhideWhenUsed/>
    <w:rsid w:val="00F352EA"/>
    <w:rPr>
      <w:color w:val="605E5C"/>
      <w:shd w:val="clear" w:color="auto" w:fill="E1DFDD"/>
    </w:rPr>
  </w:style>
  <w:style w:type="paragraph" w:styleId="Textodeglobo">
    <w:name w:val="Balloon Text"/>
    <w:basedOn w:val="Normal"/>
    <w:link w:val="TextodegloboCar"/>
    <w:uiPriority w:val="99"/>
    <w:semiHidden/>
    <w:unhideWhenUsed/>
    <w:rsid w:val="00A0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vie-dgespe.com/documentos/092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fmexico.files.wordpress.com/2008/04/planestudios2006.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E0EF-A3FE-4375-8BD4-A8048C6C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zamarripa garza</dc:creator>
  <cp:lastModifiedBy>Usuario de Windows</cp:lastModifiedBy>
  <cp:revision>2</cp:revision>
  <dcterms:created xsi:type="dcterms:W3CDTF">2021-03-17T04:36:00Z</dcterms:created>
  <dcterms:modified xsi:type="dcterms:W3CDTF">2021-03-17T04:36:00Z</dcterms:modified>
</cp:coreProperties>
</file>